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6F5C15" w:rsidRPr="000A0029" w:rsidTr="00E7624A">
        <w:tc>
          <w:tcPr>
            <w:tcW w:w="2721" w:type="pct"/>
            <w:shd w:val="clear" w:color="auto" w:fill="auto"/>
            <w:hideMark/>
          </w:tcPr>
          <w:p w:rsidR="006F5C15" w:rsidRPr="000A0029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3"/>
            <w:bookmarkEnd w:id="0"/>
            <w:r w:rsidRPr="000A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6F5C15" w:rsidRPr="000A0029" w:rsidRDefault="006F5C15" w:rsidP="00224C43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0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ЗАТВЕРДЖЕНО</w:t>
            </w:r>
          </w:p>
          <w:p w:rsidR="006F5C15" w:rsidRPr="000A0029" w:rsidRDefault="00F63213" w:rsidP="00224C43">
            <w:pPr>
              <w:tabs>
                <w:tab w:val="left" w:pos="283"/>
              </w:tabs>
              <w:spacing w:after="0" w:line="360" w:lineRule="auto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0029"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r w:rsidR="006F5C15" w:rsidRPr="000A00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аказ керівника апарату </w:t>
            </w:r>
          </w:p>
          <w:p w:rsidR="006F5C15" w:rsidRPr="000A0029" w:rsidRDefault="006F5C15" w:rsidP="00224C43">
            <w:pPr>
              <w:tabs>
                <w:tab w:val="left" w:pos="283"/>
              </w:tabs>
              <w:spacing w:after="0" w:line="360" w:lineRule="auto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0029">
              <w:rPr>
                <w:rFonts w:ascii="Times New Roman" w:hAnsi="Times New Roman"/>
                <w:sz w:val="26"/>
                <w:szCs w:val="26"/>
                <w:lang w:val="uk-UA"/>
              </w:rPr>
              <w:t>районної   державної адміністрації</w:t>
            </w:r>
          </w:p>
          <w:p w:rsidR="006F5C15" w:rsidRPr="000A0029" w:rsidRDefault="004462D2" w:rsidP="004B41B0">
            <w:pPr>
              <w:tabs>
                <w:tab w:val="left" w:pos="283"/>
              </w:tabs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A002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від </w:t>
            </w:r>
            <w:r w:rsidR="004444E3" w:rsidRPr="000A002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  <w:r w:rsidR="004B41B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  <w:r w:rsidRPr="000A002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7E7093" w:rsidRPr="000A002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лютого</w:t>
            </w:r>
            <w:r w:rsidRPr="000A002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2021 р. №  </w:t>
            </w:r>
            <w:r w:rsidR="00F5580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39</w:t>
            </w:r>
            <w:r w:rsidRPr="000A002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-к </w:t>
            </w:r>
          </w:p>
        </w:tc>
      </w:tr>
    </w:tbl>
    <w:p w:rsidR="00A16FC8" w:rsidRPr="000A0029" w:rsidRDefault="00A16FC8" w:rsidP="00F049D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1" w:name="n74"/>
      <w:bookmarkEnd w:id="1"/>
    </w:p>
    <w:p w:rsidR="00F049D9" w:rsidRPr="000A0029" w:rsidRDefault="00F049D9" w:rsidP="00362275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ОГОЛОШЕННЯ </w:t>
      </w:r>
    </w:p>
    <w:p w:rsidR="00E67410" w:rsidRPr="000A0029" w:rsidRDefault="00F049D9" w:rsidP="00362275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 добір на період дії карантину</w:t>
      </w:r>
    </w:p>
    <w:tbl>
      <w:tblPr>
        <w:tblW w:w="5073" w:type="pct"/>
        <w:tblCellMar>
          <w:left w:w="0" w:type="dxa"/>
          <w:right w:w="0" w:type="dxa"/>
        </w:tblCellMar>
        <w:tblLook w:val="04A0"/>
      </w:tblPr>
      <w:tblGrid>
        <w:gridCol w:w="588"/>
        <w:gridCol w:w="4094"/>
        <w:gridCol w:w="5103"/>
      </w:tblGrid>
      <w:tr w:rsidR="00F049D9" w:rsidRPr="000A0029" w:rsidTr="001E6190">
        <w:trPr>
          <w:trHeight w:val="987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9D9" w:rsidRPr="000A0029" w:rsidRDefault="00F049D9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</w:t>
            </w:r>
            <w:r w:rsidR="00EE549C"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 та категорія посади, щодо</w:t>
            </w: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9D9" w:rsidRPr="000A0029" w:rsidRDefault="007E7093" w:rsidP="00784877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</w:pPr>
            <w:r w:rsidRPr="000A0029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 xml:space="preserve">Державний реєстратор відділу з питань надання адміністративних послуг та державної реєстрації </w:t>
            </w:r>
            <w:r w:rsidR="00F336B0" w:rsidRPr="000A0029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Чернігівської районної державної адміністрації</w:t>
            </w:r>
            <w:r w:rsidR="00480675" w:rsidRPr="000A0029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 xml:space="preserve">, </w:t>
            </w:r>
            <w:r w:rsidR="00F049D9" w:rsidRPr="000A0029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категорія посади «В»</w:t>
            </w:r>
          </w:p>
          <w:p w:rsidR="00E17042" w:rsidRPr="00E17042" w:rsidRDefault="00B35814" w:rsidP="00784877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w w:val="101"/>
                <w:sz w:val="8"/>
                <w:szCs w:val="8"/>
                <w:lang w:val="uk-UA"/>
              </w:rPr>
            </w:pPr>
            <w:r w:rsidRPr="000A0029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 xml:space="preserve">(віддалене місце </w:t>
            </w:r>
            <w:r w:rsidR="001C34A7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 xml:space="preserve">роботи </w:t>
            </w:r>
            <w:r w:rsidRPr="000A0029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 xml:space="preserve">в </w:t>
            </w:r>
            <w:r w:rsidR="00784877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 xml:space="preserve">селищі </w:t>
            </w:r>
            <w:r w:rsidRPr="000A0029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Козелець</w:t>
            </w:r>
            <w:r w:rsidR="003C3F99" w:rsidRPr="003C3F99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="003C3F99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Чернігівського району Чернігівської області</w:t>
            </w:r>
            <w:r w:rsidRPr="000A0029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)</w:t>
            </w:r>
          </w:p>
        </w:tc>
      </w:tr>
      <w:tr w:rsidR="00F049D9" w:rsidRPr="00784877" w:rsidTr="001E6190">
        <w:trPr>
          <w:trHeight w:val="266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0A0029" w:rsidRDefault="00F049D9" w:rsidP="001B256E">
            <w:pPr>
              <w:spacing w:before="150" w:after="150" w:line="240" w:lineRule="auto"/>
              <w:ind w:left="145" w:right="-1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766"/>
            <w:bookmarkEnd w:id="2"/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Посадові обов’язки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35814" w:rsidRPr="000A0029" w:rsidRDefault="00B35814" w:rsidP="00B358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Здійснення державної реєстрації юридичних осіб, фізичних осіб – підприємців та громадських формувань відповідно до закону, а саме:</w:t>
            </w:r>
          </w:p>
          <w:p w:rsidR="00B35814" w:rsidRPr="000A0029" w:rsidRDefault="00B35814" w:rsidP="00B3581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color w:val="000000"/>
                <w:lang w:val="uk-UA"/>
              </w:rPr>
            </w:pPr>
            <w:r w:rsidRPr="000A0029">
              <w:rPr>
                <w:color w:val="000000"/>
                <w:lang w:val="uk-UA"/>
              </w:rPr>
              <w:t>1) приймає документи;</w:t>
            </w:r>
          </w:p>
          <w:p w:rsidR="00B35814" w:rsidRPr="000A0029" w:rsidRDefault="00B35814" w:rsidP="00B3581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color w:val="000000"/>
                <w:lang w:val="uk-UA"/>
              </w:rPr>
            </w:pPr>
            <w:bookmarkStart w:id="3" w:name="n1168"/>
            <w:bookmarkEnd w:id="3"/>
            <w:r w:rsidRPr="000A0029">
              <w:rPr>
                <w:color w:val="000000"/>
                <w:lang w:val="uk-UA"/>
              </w:rPr>
              <w:t>1</w:t>
            </w:r>
            <w:r w:rsidRPr="000A0029">
              <w:rPr>
                <w:rStyle w:val="rvts37"/>
                <w:b/>
                <w:bCs/>
                <w:color w:val="000000"/>
                <w:sz w:val="2"/>
                <w:szCs w:val="2"/>
                <w:vertAlign w:val="superscript"/>
                <w:lang w:val="uk-UA"/>
              </w:rPr>
              <w:t>-</w:t>
            </w:r>
            <w:r w:rsidRPr="000A0029">
              <w:rPr>
                <w:rStyle w:val="rvts37"/>
                <w:b/>
                <w:bCs/>
                <w:color w:val="000000"/>
                <w:sz w:val="16"/>
                <w:szCs w:val="16"/>
                <w:vertAlign w:val="superscript"/>
                <w:lang w:val="uk-UA"/>
              </w:rPr>
              <w:t>1</w:t>
            </w:r>
            <w:r w:rsidRPr="000A0029">
              <w:rPr>
                <w:color w:val="000000"/>
                <w:lang w:val="uk-UA"/>
              </w:rPr>
              <w:t>) встановлює черговість розгляду поданих документів для державної реєстрації;</w:t>
            </w:r>
          </w:p>
          <w:p w:rsidR="00B35814" w:rsidRPr="000A0029" w:rsidRDefault="00B35814" w:rsidP="00B3581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color w:val="000000"/>
                <w:lang w:val="uk-UA"/>
              </w:rPr>
            </w:pPr>
            <w:bookmarkStart w:id="4" w:name="n1167"/>
            <w:bookmarkStart w:id="5" w:name="n113"/>
            <w:bookmarkEnd w:id="4"/>
            <w:bookmarkEnd w:id="5"/>
            <w:r w:rsidRPr="000A0029">
              <w:rPr>
                <w:color w:val="000000"/>
                <w:lang w:val="uk-UA"/>
              </w:rPr>
              <w:t>2) перевіряє документи на наявність підстав для зупинення розгляду документів;</w:t>
            </w:r>
          </w:p>
          <w:p w:rsidR="00B35814" w:rsidRPr="000A0029" w:rsidRDefault="00B35814" w:rsidP="00B3581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color w:val="000000"/>
                <w:lang w:val="uk-UA"/>
              </w:rPr>
            </w:pPr>
            <w:bookmarkStart w:id="6" w:name="n114"/>
            <w:bookmarkEnd w:id="6"/>
            <w:r w:rsidRPr="000A0029">
              <w:rPr>
                <w:color w:val="000000"/>
                <w:lang w:val="uk-UA"/>
              </w:rPr>
              <w:t>3) перевіряє документи на наявність підстав для відмови у державній реєстрації;</w:t>
            </w:r>
          </w:p>
          <w:p w:rsidR="00B35814" w:rsidRPr="000A0029" w:rsidRDefault="00B35814" w:rsidP="000A002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rFonts w:eastAsiaTheme="minorHAnsi"/>
                <w:lang w:val="uk-UA" w:eastAsia="en-US"/>
              </w:rPr>
            </w:pPr>
            <w:bookmarkStart w:id="7" w:name="n1170"/>
            <w:bookmarkEnd w:id="7"/>
            <w:r w:rsidRPr="000A0029">
              <w:rPr>
                <w:color w:val="000000"/>
                <w:lang w:val="uk-UA"/>
              </w:rPr>
              <w:t>3</w:t>
            </w:r>
            <w:r w:rsidRPr="000A0029">
              <w:rPr>
                <w:rStyle w:val="rvts37"/>
                <w:b/>
                <w:bCs/>
                <w:color w:val="000000"/>
                <w:sz w:val="2"/>
                <w:szCs w:val="2"/>
                <w:vertAlign w:val="superscript"/>
                <w:lang w:val="uk-UA"/>
              </w:rPr>
              <w:t>-</w:t>
            </w:r>
            <w:r w:rsidRPr="000A0029">
              <w:rPr>
                <w:rStyle w:val="rvts37"/>
                <w:b/>
                <w:bCs/>
                <w:color w:val="000000"/>
                <w:sz w:val="16"/>
                <w:szCs w:val="16"/>
                <w:vertAlign w:val="superscript"/>
                <w:lang w:val="uk-UA"/>
              </w:rPr>
              <w:t>1</w:t>
            </w:r>
            <w:r w:rsidRPr="000A0029">
              <w:rPr>
                <w:color w:val="000000"/>
                <w:lang w:val="uk-UA"/>
              </w:rPr>
              <w:t xml:space="preserve">) під час проведення реєстраційних дій у випадках, передбачених цим Законом, обов’язково використовує відомості реєстрів, автоматизованих інформаційних систем, </w:t>
            </w:r>
            <w:r w:rsidRPr="000A0029">
              <w:rPr>
                <w:rFonts w:eastAsiaTheme="minorHAnsi"/>
                <w:lang w:val="uk-UA" w:eastAsia="en-US"/>
              </w:rPr>
              <w:t>держателем (розпорядником, володільцем, адміністратором) яких є державні органи, шляхом безпосереднього доступу до них, у тому числі відомості, що містять персональні дані особи, а також використовує відомості, отримані у порядку інформаційної взаємодії між Єдиним державним реєстром та інформаційними системами державних органів;</w:t>
            </w:r>
          </w:p>
          <w:p w:rsidR="00B35814" w:rsidRPr="000A0029" w:rsidRDefault="00B35814" w:rsidP="000A002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rFonts w:eastAsiaTheme="minorHAnsi"/>
                <w:lang w:val="uk-UA" w:eastAsia="en-US"/>
              </w:rPr>
            </w:pPr>
            <w:bookmarkStart w:id="8" w:name="n1174"/>
            <w:bookmarkStart w:id="9" w:name="n1171"/>
            <w:bookmarkEnd w:id="8"/>
            <w:bookmarkEnd w:id="9"/>
            <w:r w:rsidRPr="000A0029">
              <w:rPr>
                <w:rFonts w:eastAsiaTheme="minorHAnsi"/>
                <w:lang w:val="uk-UA" w:eastAsia="en-US"/>
              </w:rPr>
              <w:t>3-2) перевіряє дійсність довіреності, нотаріально посвідченої відповідно до законодавства України, за допомогою Єдиного реєстру довіреностей;</w:t>
            </w:r>
          </w:p>
          <w:p w:rsidR="00B35814" w:rsidRPr="000A0029" w:rsidRDefault="00B35814" w:rsidP="000A002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rFonts w:eastAsiaTheme="minorHAnsi"/>
                <w:lang w:val="uk-UA" w:eastAsia="en-US"/>
              </w:rPr>
            </w:pPr>
            <w:bookmarkStart w:id="10" w:name="n1173"/>
            <w:bookmarkStart w:id="11" w:name="n1172"/>
            <w:bookmarkEnd w:id="10"/>
            <w:bookmarkEnd w:id="11"/>
            <w:r w:rsidRPr="000A0029">
              <w:rPr>
                <w:rFonts w:eastAsiaTheme="minorHAnsi"/>
                <w:lang w:val="uk-UA" w:eastAsia="en-US"/>
              </w:rPr>
              <w:t>3-3) перевіряє використання спеціальних бланків нотаріальних документів, на яких викладені документи, що подаються для здійснення реєстраційних дій, за допомогою Єдиного реєстру спеціальних бланків нотаріальних документів;</w:t>
            </w:r>
          </w:p>
          <w:p w:rsidR="00B35814" w:rsidRPr="000A0029" w:rsidRDefault="00B35814" w:rsidP="000A002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rFonts w:eastAsiaTheme="minorHAnsi"/>
                <w:lang w:val="uk-UA" w:eastAsia="en-US"/>
              </w:rPr>
            </w:pPr>
            <w:bookmarkStart w:id="12" w:name="n1169"/>
            <w:bookmarkStart w:id="13" w:name="n115"/>
            <w:bookmarkEnd w:id="12"/>
            <w:bookmarkEnd w:id="13"/>
            <w:r w:rsidRPr="000A0029">
              <w:rPr>
                <w:rFonts w:eastAsiaTheme="minorHAnsi"/>
                <w:lang w:val="uk-UA" w:eastAsia="en-US"/>
              </w:rPr>
              <w:t>4) проводить реєстраційну дію (у тому числі з урахуванням принципу мовчазної згоди) за відсутності підстав для зупинення розгляду документів та відмови у державній реєстрації шляхом внесення запису до Єдиного державного реєстру;</w:t>
            </w:r>
          </w:p>
          <w:p w:rsidR="00B35814" w:rsidRPr="000A0029" w:rsidRDefault="00B35814" w:rsidP="000A002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rFonts w:eastAsiaTheme="minorHAnsi"/>
                <w:lang w:val="uk-UA" w:eastAsia="en-US"/>
              </w:rPr>
            </w:pPr>
            <w:bookmarkStart w:id="14" w:name="n116"/>
            <w:bookmarkEnd w:id="14"/>
            <w:r w:rsidRPr="000A0029">
              <w:rPr>
                <w:rFonts w:eastAsiaTheme="minorHAnsi"/>
                <w:lang w:val="uk-UA" w:eastAsia="en-US"/>
              </w:rPr>
              <w:lastRenderedPageBreak/>
              <w:t>5) веде Єдиний державний реєстр;</w:t>
            </w:r>
          </w:p>
          <w:p w:rsidR="00B35814" w:rsidRPr="000A0029" w:rsidRDefault="00B35814" w:rsidP="000A002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rFonts w:eastAsiaTheme="minorHAnsi"/>
                <w:lang w:val="uk-UA" w:eastAsia="en-US"/>
              </w:rPr>
            </w:pPr>
            <w:bookmarkStart w:id="15" w:name="n117"/>
            <w:bookmarkEnd w:id="15"/>
            <w:r w:rsidRPr="000A0029">
              <w:rPr>
                <w:rFonts w:eastAsiaTheme="minorHAnsi"/>
                <w:lang w:val="uk-UA" w:eastAsia="en-US"/>
              </w:rPr>
              <w:t>6) веде реєстраційні справи;</w:t>
            </w:r>
          </w:p>
          <w:p w:rsidR="00B35814" w:rsidRPr="000A0029" w:rsidRDefault="00B35814" w:rsidP="000A002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rFonts w:eastAsiaTheme="minorHAnsi"/>
                <w:lang w:val="uk-UA" w:eastAsia="en-US"/>
              </w:rPr>
            </w:pPr>
            <w:bookmarkStart w:id="16" w:name="n1093"/>
            <w:bookmarkEnd w:id="16"/>
            <w:r w:rsidRPr="000A0029">
              <w:rPr>
                <w:rFonts w:eastAsiaTheme="minorHAnsi"/>
                <w:lang w:val="uk-UA" w:eastAsia="en-US"/>
              </w:rPr>
              <w:t>6-1) надає в установленому порядку та у випадках, передбачених </w:t>
            </w:r>
            <w:hyperlink r:id="rId8" w:tgtFrame="_blank" w:history="1">
              <w:r w:rsidRPr="000A0029">
                <w:rPr>
                  <w:rFonts w:eastAsiaTheme="minorHAnsi"/>
                  <w:lang w:val="uk-UA" w:eastAsia="en-US"/>
                </w:rPr>
                <w:t>Законом України</w:t>
              </w:r>
            </w:hyperlink>
            <w:r w:rsidRPr="000A0029">
              <w:rPr>
                <w:rFonts w:eastAsiaTheme="minorHAnsi"/>
                <w:lang w:val="uk-UA" w:eastAsia="en-US"/>
              </w:rPr>
              <w:t> "Про виконавче провадження", інформацію органу державної виконавчої служби або приватному виконавцю;</w:t>
            </w:r>
          </w:p>
          <w:p w:rsidR="00B35814" w:rsidRPr="000A0029" w:rsidRDefault="00B35814" w:rsidP="000A0029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7" w:name="n1092"/>
            <w:bookmarkStart w:id="18" w:name="n118"/>
            <w:bookmarkEnd w:id="17"/>
            <w:bookmarkEnd w:id="18"/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здійснює інші повноваження, передбачені цим Законом.</w:t>
            </w:r>
          </w:p>
          <w:p w:rsidR="00B35814" w:rsidRPr="000A0029" w:rsidRDefault="00B35814" w:rsidP="000A0029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5814" w:rsidRPr="000A0029" w:rsidRDefault="00B35814" w:rsidP="000A0029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C355BA"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проведення державної реєстрації змін, пов’язаних із зміною складу засновників (учасників) юридичної особи приватного права, у разі якщо такі зміни відбулися не в результаті нотаріального посвідчення правочину, предметом якого є відчуження (передання) частки засновника (учасника) у статутному (складеному) капіталі (пайовому фонді) юридичної особи (крім акціонерних товариств), у результаті видачі свідоцтва про право на спадщину на частку засновника (учасника) у статутному (складеному) капіталі (пайовому фонді) юридичної особи (крім акціонерних товариств) або не на підставі судового рішення, обов’язково визначає обсяг цивільної дієздатності фізичних осіб і здійснює перевірку цивільної правоздатності та дієздатності юридичних осіб, перевіряє повноваження представника фізичної або юридичної особи.</w:t>
            </w:r>
          </w:p>
          <w:p w:rsidR="0075159F" w:rsidRPr="000A0029" w:rsidRDefault="00C355BA" w:rsidP="000A002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75159F"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Здійснення державної реєстрації речових прав на нерухоме майно відповідно до закону, а саме:</w:t>
            </w:r>
          </w:p>
          <w:p w:rsidR="0075159F" w:rsidRPr="000A0029" w:rsidRDefault="0075159F" w:rsidP="000A002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встановлення відповідності заявлених прав і поданих документів вимогам законодавства, а також відсутність суперечностей між заявленими та вже зареєстрованими речовими правами на нерухоме майно та їх обтяженнями, зокрема:</w:t>
            </w:r>
          </w:p>
          <w:p w:rsidR="0075159F" w:rsidRPr="000A0029" w:rsidRDefault="0075159F" w:rsidP="000A002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відповідність обов'язкового дотримання письмової форми правочину та його нотаріального посвідчення у випадках, передбачених законом;</w:t>
            </w:r>
          </w:p>
          <w:p w:rsidR="0075159F" w:rsidRPr="000A0029" w:rsidRDefault="0075159F" w:rsidP="000A002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відповідність повноважень особи, яка подає документи для державної реєстрації прав; </w:t>
            </w:r>
          </w:p>
          <w:p w:rsidR="0075159F" w:rsidRPr="000A0029" w:rsidRDefault="0075159F" w:rsidP="000A002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відповідність відомостей про речові права на нерухоме майно та їх обтяження, що містяться у Державному реєстрі речових прав на нерухоме майно (далі – Державний реєстр прав), відомостям, що містяться у поданих документах; </w:t>
            </w:r>
          </w:p>
          <w:p w:rsidR="0075159F" w:rsidRPr="000A0029" w:rsidRDefault="0075159F" w:rsidP="000A0029">
            <w:pPr>
              <w:spacing w:after="0"/>
              <w:ind w:firstLine="4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наявність обтяжень прав на нерухоме майно;</w:t>
            </w:r>
          </w:p>
          <w:p w:rsidR="00C355BA" w:rsidRPr="000A0029" w:rsidRDefault="0075159F" w:rsidP="000A0029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наявність факту виконання умов правочину, з якими закон та/або відповідний правочин пов'язує можливість виникнення, </w:t>
            </w:r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переходу, припинення речового права, що підлягає державній реєстрації.</w:t>
            </w:r>
          </w:p>
          <w:p w:rsidR="0075159F" w:rsidRPr="000A0029" w:rsidRDefault="000A0029" w:rsidP="000A0029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Перевірка документів на наявність підстав для зупинення розгляду заяви про державну реєстрацію прав та їх обтяжень, зупинення державної реєстрації прав, відмови в державній реєстрації прав та прийняття відповідних рішень.</w:t>
            </w:r>
          </w:p>
          <w:p w:rsidR="000A0029" w:rsidRPr="000A0029" w:rsidRDefault="000A0029" w:rsidP="000A0029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Відкриває та/або закриває розділи в Державному реєстрі прав, вносить до нього записи про речові права на нерухоме майно та їх обтяження, про об’єкти та суб’єктів таких </w:t>
            </w:r>
            <w:proofErr w:type="spellStart"/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прав.Під</w:t>
            </w:r>
            <w:proofErr w:type="spellEnd"/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 проведення державної реєстрації прав на земельні ділянки використовує відомості Державного земельного кадастру шляхом безпосереднього доступу до нього у порядку, встановленому Кабінетом Міністрів України.</w:t>
            </w:r>
          </w:p>
          <w:p w:rsidR="00C355BA" w:rsidRPr="000A0029" w:rsidRDefault="000A0029" w:rsidP="000A0029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Виготовляє електронні копії документів та розміщує їх у реєстраційній справі в електронній формі у відповідному розділі Державного реєстру прав (у разі якщо такі копії не були виготовлені під час прийняття документів за заявами у сфері державної реєстрації прав).</w:t>
            </w:r>
          </w:p>
        </w:tc>
      </w:tr>
      <w:tr w:rsidR="00F049D9" w:rsidRPr="000A0029" w:rsidTr="001E6190">
        <w:trPr>
          <w:trHeight w:val="402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0A0029" w:rsidRDefault="00F049D9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0A0029" w:rsidRDefault="00F049D9" w:rsidP="003849C3">
            <w:pPr>
              <w:spacing w:before="150" w:after="15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штатного розпису посадовий оклад становить 5300,00 грн., надбавка за ранг державного службовця, надбавка за вислугу років (за наявності стажу державної служби) та премія (за умови встановлення)</w:t>
            </w:r>
            <w:r w:rsidR="00371465"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049D9" w:rsidRPr="001C34A7" w:rsidTr="001E6190">
        <w:trPr>
          <w:trHeight w:val="538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0A0029" w:rsidRDefault="00F049D9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Інформація про строковість призначення на посаду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0A0029" w:rsidRDefault="003C3F99" w:rsidP="003849C3">
            <w:pPr>
              <w:spacing w:after="15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законодавства, але не більше, ніж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дня виходу основного працівника з відпустки для догляду за дитиною до досягнення нею трирічного віку.</w:t>
            </w:r>
          </w:p>
        </w:tc>
      </w:tr>
      <w:tr w:rsidR="001E6190" w:rsidRPr="00784877" w:rsidTr="001E6190">
        <w:trPr>
          <w:trHeight w:val="538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D06060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D06060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1E6190" w:rsidRPr="000A0029" w:rsidRDefault="001E6190" w:rsidP="00D06060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1E6190" w:rsidRPr="000A0029" w:rsidRDefault="001E6190" w:rsidP="00D06060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1E6190" w:rsidRPr="000A0029" w:rsidRDefault="001E6190" w:rsidP="00D06060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1E6190" w:rsidRPr="000A0029" w:rsidRDefault="001E6190" w:rsidP="00D06060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1E6190" w:rsidRPr="000A0029" w:rsidRDefault="001E6190" w:rsidP="00E17042">
            <w:pPr>
              <w:pStyle w:val="a4"/>
              <w:tabs>
                <w:tab w:val="left" w:pos="211"/>
              </w:tabs>
              <w:spacing w:before="0" w:line="252" w:lineRule="auto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1E6190" w:rsidRPr="000A0029" w:rsidRDefault="001E6190" w:rsidP="00E17042">
            <w:pPr>
              <w:pStyle w:val="a4"/>
              <w:tabs>
                <w:tab w:val="left" w:pos="211"/>
              </w:tabs>
              <w:spacing w:before="0" w:line="252" w:lineRule="auto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заяву із зазначенням основних мотивів щодо зайняття посади</w:t>
            </w:r>
            <w:r w:rsidRPr="000A0029">
              <w:rPr>
                <w:rFonts w:ascii="Times New Roman" w:hAnsi="Times New Roman" w:cs="Times New Roman"/>
                <w:sz w:val="24"/>
                <w:szCs w:val="24"/>
              </w:rPr>
              <w:t xml:space="preserve">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0A0029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0A0029">
              <w:rPr>
                <w:rFonts w:ascii="Times New Roman" w:hAnsi="Times New Roman" w:cs="Times New Roman"/>
                <w:sz w:val="24"/>
                <w:szCs w:val="24"/>
              </w:rPr>
              <w:t xml:space="preserve"> SARS-CoV-2, затвердженого постановою Кабінету Міністрів України від 22 квітня</w:t>
            </w:r>
            <w:r w:rsidRPr="000A0029">
              <w:rPr>
                <w:rFonts w:ascii="Times New Roman" w:hAnsi="Times New Roman" w:cs="Times New Roman"/>
                <w:sz w:val="24"/>
                <w:szCs w:val="24"/>
              </w:rPr>
              <w:br/>
              <w:t>2020 року № 290 (далі – Порядок);</w:t>
            </w:r>
          </w:p>
          <w:p w:rsidR="001E6190" w:rsidRDefault="001E6190" w:rsidP="00E17042">
            <w:pPr>
              <w:pStyle w:val="a4"/>
              <w:tabs>
                <w:tab w:val="left" w:pos="211"/>
              </w:tabs>
              <w:spacing w:before="0" w:line="252" w:lineRule="auto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2) резюме</w:t>
            </w:r>
            <w:r w:rsidRPr="000A0029">
              <w:rPr>
                <w:rFonts w:ascii="Times New Roman" w:hAnsi="Times New Roman" w:cs="Times New Roman"/>
                <w:sz w:val="24"/>
                <w:szCs w:val="24"/>
              </w:rPr>
              <w:t xml:space="preserve"> за формою згідно з додатком 2 до Порядку;</w:t>
            </w:r>
          </w:p>
          <w:p w:rsidR="001E6190" w:rsidRPr="000A0029" w:rsidRDefault="001E6190" w:rsidP="00E17042">
            <w:pPr>
              <w:pStyle w:val="a4"/>
              <w:tabs>
                <w:tab w:val="left" w:pos="211"/>
              </w:tabs>
              <w:spacing w:before="0" w:line="252" w:lineRule="auto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</w:t>
            </w:r>
            <w:r w:rsidRPr="000A0029">
              <w:rPr>
                <w:rFonts w:ascii="Times New Roman" w:hAnsi="Times New Roman" w:cs="Times New Roman"/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E6190" w:rsidRPr="000A0029" w:rsidRDefault="001E6190" w:rsidP="00E17042">
            <w:pPr>
              <w:pStyle w:val="a4"/>
              <w:tabs>
                <w:tab w:val="left" w:pos="211"/>
              </w:tabs>
              <w:spacing w:before="0" w:line="252" w:lineRule="auto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</w:rPr>
              <w:t>Додатки до заяви не є обов’язковими для подання.</w:t>
            </w:r>
          </w:p>
          <w:p w:rsidR="001E6190" w:rsidRPr="000A0029" w:rsidRDefault="001E6190" w:rsidP="00E17042">
            <w:pPr>
              <w:pStyle w:val="a4"/>
              <w:tabs>
                <w:tab w:val="left" w:pos="211"/>
              </w:tabs>
              <w:spacing w:before="0" w:line="252" w:lineRule="auto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0A0029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0A0029">
              <w:rPr>
                <w:rFonts w:ascii="Times New Roman" w:hAnsi="Times New Roman" w:cs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1E6190" w:rsidRPr="000A0029" w:rsidRDefault="001E6190" w:rsidP="00E17042">
            <w:pPr>
              <w:pStyle w:val="a4"/>
              <w:tabs>
                <w:tab w:val="left" w:pos="211"/>
              </w:tabs>
              <w:spacing w:before="0" w:line="252" w:lineRule="auto"/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приймається </w:t>
            </w:r>
            <w:r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 </w:t>
            </w:r>
            <w:r w:rsidR="00076005"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E7093"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лютого</w:t>
            </w:r>
            <w:r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2021 року до </w:t>
            </w:r>
            <w:r w:rsidR="002D3B0D"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A107CE"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</w:t>
            </w:r>
            <w:r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години </w:t>
            </w:r>
            <w:r w:rsidR="002D3B0D"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="000A3856"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E7093"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лютого</w:t>
            </w:r>
            <w:r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2021 року включно.</w:t>
            </w:r>
            <w:r w:rsidRPr="000A0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190" w:rsidRPr="000A0029" w:rsidRDefault="001E6190" w:rsidP="00E17042">
            <w:pPr>
              <w:tabs>
                <w:tab w:val="left" w:pos="211"/>
              </w:tabs>
              <w:spacing w:after="0" w:line="252" w:lineRule="auto"/>
              <w:ind w:left="142" w:right="142" w:firstLine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A002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Адресат:</w:t>
            </w:r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Юридичний відділ, по роботі з персоналом та зверненнями громадян апарату Чернігівської районної державної адміністрації. </w:t>
            </w:r>
          </w:p>
        </w:tc>
      </w:tr>
      <w:tr w:rsidR="001E6190" w:rsidRPr="000A0029" w:rsidTr="00645EFB"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1E6190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645EFB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0A0029" w:rsidRDefault="001E6190" w:rsidP="00645EFB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0A0029" w:rsidRDefault="001E6190" w:rsidP="00645EFB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0A0029" w:rsidRDefault="001E6190" w:rsidP="00645EFB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0A0029" w:rsidRDefault="001E6190" w:rsidP="00645EFB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0A0029" w:rsidRDefault="001E6190" w:rsidP="00645EFB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0A0029" w:rsidRDefault="00577285" w:rsidP="00E17042">
            <w:pPr>
              <w:spacing w:after="0" w:line="252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Вершиніна</w:t>
            </w:r>
            <w:proofErr w:type="spellEnd"/>
            <w:r w:rsidR="001E6190"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Олена</w:t>
            </w:r>
            <w:r w:rsidR="001E6190"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E6190" w:rsidRPr="000A0029" w:rsidRDefault="001E6190" w:rsidP="00E17042">
            <w:pPr>
              <w:spacing w:after="0" w:line="252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тел.(04622) 3-26-25, </w:t>
            </w:r>
          </w:p>
          <w:p w:rsidR="001E6190" w:rsidRPr="000A0029" w:rsidRDefault="001E6190" w:rsidP="00E17042">
            <w:pPr>
              <w:spacing w:after="0" w:line="252" w:lineRule="auto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A00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електронної пошти:</w:t>
            </w:r>
          </w:p>
          <w:p w:rsidR="001E6190" w:rsidRPr="000A0029" w:rsidRDefault="00577285" w:rsidP="00E17042">
            <w:pPr>
              <w:spacing w:after="0" w:line="252" w:lineRule="auto"/>
              <w:ind w:left="142" w:right="142"/>
              <w:rPr>
                <w:rFonts w:ascii="Times New Roman" w:hAnsi="Times New Roman" w:cs="Times New Roman"/>
                <w:bCs/>
                <w:color w:val="646464"/>
                <w:sz w:val="24"/>
                <w:szCs w:val="24"/>
                <w:lang w:val="uk-UA"/>
              </w:rPr>
            </w:pPr>
            <w:r w:rsidRPr="000A00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kadru_chrda</w:t>
            </w:r>
            <w:r w:rsidR="001E6190" w:rsidRPr="000A00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@ukr.net</w:t>
            </w:r>
          </w:p>
          <w:p w:rsidR="001E6190" w:rsidRPr="000A0029" w:rsidRDefault="001E6190" w:rsidP="00645EFB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190" w:rsidRPr="000A0029" w:rsidTr="001E6190">
        <w:tc>
          <w:tcPr>
            <w:tcW w:w="9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Вимоги </w:t>
            </w:r>
          </w:p>
        </w:tc>
      </w:tr>
      <w:tr w:rsidR="001E6190" w:rsidRPr="000A0029" w:rsidTr="001E6190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993A01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993A01">
            <w:pPr>
              <w:spacing w:after="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993A01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1E6190" w:rsidRPr="000A0029" w:rsidRDefault="001E6190" w:rsidP="00993A01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1E6190" w:rsidRPr="000A0029" w:rsidRDefault="001E6190" w:rsidP="00993A01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1E6190" w:rsidRPr="000A0029" w:rsidRDefault="001E6190" w:rsidP="00993A01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1E6190" w:rsidRPr="000A0029" w:rsidRDefault="001E6190" w:rsidP="00993A01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1E6190" w:rsidRPr="000A0029" w:rsidRDefault="001E6190" w:rsidP="00993A01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993A01" w:rsidRPr="000A0029" w:rsidRDefault="00993A01" w:rsidP="00993A01">
            <w:pPr>
              <w:tabs>
                <w:tab w:val="left" w:pos="585"/>
              </w:tabs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</w:t>
            </w:r>
            <w:r w:rsidR="00A107CE"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юридична</w:t>
            </w: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ступінь бакалавра </w:t>
            </w:r>
            <w:r w:rsidR="00076005"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молодшого бакалавра </w:t>
            </w:r>
          </w:p>
          <w:p w:rsidR="001E6190" w:rsidRPr="000A0029" w:rsidRDefault="001E6190" w:rsidP="00993A01">
            <w:pPr>
              <w:pStyle w:val="Default"/>
              <w:ind w:left="141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</w:p>
          <w:p w:rsidR="001E6190" w:rsidRPr="000A0029" w:rsidRDefault="001E6190" w:rsidP="00993A01">
            <w:pPr>
              <w:pStyle w:val="Default"/>
              <w:ind w:left="141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</w:p>
          <w:p w:rsidR="001E6190" w:rsidRPr="000A0029" w:rsidRDefault="001E6190" w:rsidP="00993A01">
            <w:pPr>
              <w:pStyle w:val="Default"/>
              <w:ind w:left="141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</w:p>
          <w:p w:rsidR="001E6190" w:rsidRPr="000A0029" w:rsidRDefault="001E6190" w:rsidP="00993A01">
            <w:pPr>
              <w:pStyle w:val="Default"/>
              <w:ind w:left="141"/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1E6190" w:rsidRPr="000A0029" w:rsidTr="001E6190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993A01">
            <w:pPr>
              <w:spacing w:after="12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993A01">
            <w:pPr>
              <w:spacing w:after="12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роботи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55807" w:rsidRPr="00794D89" w:rsidRDefault="00F55807" w:rsidP="00E17042">
            <w:pPr>
              <w:pStyle w:val="rvps2"/>
              <w:shd w:val="clear" w:color="auto" w:fill="FFFFFF"/>
              <w:spacing w:before="0" w:beforeAutospacing="0" w:after="120" w:afterAutospacing="0" w:line="252" w:lineRule="auto"/>
              <w:ind w:firstLine="45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</w:t>
            </w:r>
            <w:r w:rsidRPr="00794D89">
              <w:rPr>
                <w:lang w:val="uk-UA" w:eastAsia="en-US"/>
              </w:rPr>
              <w:t>таж роботи у сфері права не менше трьох років або на посаді державного реєстратора чи на іншій посаді, що передбачає виконання функцій державного реєстратора (далі - посада державного реєстратора), не менше одного року;</w:t>
            </w:r>
          </w:p>
          <w:p w:rsidR="001E6190" w:rsidRPr="000A0029" w:rsidRDefault="00F55807" w:rsidP="00E17042">
            <w:pPr>
              <w:pStyle w:val="a5"/>
              <w:shd w:val="clear" w:color="auto" w:fill="FFFFFF"/>
              <w:spacing w:before="0" w:beforeAutospacing="0" w:after="120" w:afterAutospacing="0" w:line="252" w:lineRule="auto"/>
              <w:ind w:firstLine="283"/>
              <w:jc w:val="both"/>
              <w:rPr>
                <w:lang w:val="uk-UA"/>
              </w:rPr>
            </w:pPr>
            <w:bookmarkStart w:id="19" w:name="n55"/>
            <w:bookmarkStart w:id="20" w:name="n53"/>
            <w:bookmarkEnd w:id="19"/>
            <w:bookmarkEnd w:id="20"/>
            <w:r w:rsidRPr="00794D89">
              <w:rPr>
                <w:lang w:val="uk-UA" w:eastAsia="en-US"/>
              </w:rPr>
              <w:t>успішне проходження спеціальної перевірки діяльності державного реєстратора в Державному реєстрі речових прав на нерухоме майно та Єдиному державному реєстрі юридичних осіб, фізичних осіб - підприємців та громадських формувань в порядку здійснення контролю, визначеному Кабінетом Міністрів України (для осіб, які до призначення на посаду державного реєстратора перебували на посаді державного реєстратора в іншого суб'єкта державної реєстрації).</w:t>
            </w:r>
            <w:r w:rsidR="00794D89" w:rsidRPr="000A0029">
              <w:rPr>
                <w:lang w:val="uk-UA"/>
              </w:rPr>
              <w:t xml:space="preserve"> </w:t>
            </w:r>
          </w:p>
        </w:tc>
      </w:tr>
      <w:tr w:rsidR="001E6190" w:rsidRPr="000A0029" w:rsidTr="001E619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993A01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993A01">
            <w:pPr>
              <w:spacing w:after="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993A01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мовою.</w:t>
            </w:r>
          </w:p>
        </w:tc>
      </w:tr>
      <w:tr w:rsidR="001E6190" w:rsidRPr="000A0029" w:rsidTr="001E619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993A01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993A01">
            <w:pPr>
              <w:spacing w:after="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00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іноземною мовою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0A0029" w:rsidRDefault="001E6190" w:rsidP="00993A01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0A0029" w:rsidRDefault="001E6190" w:rsidP="00993A01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0A0029" w:rsidRDefault="001E6190" w:rsidP="00993A01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0A0029" w:rsidRDefault="001E6190" w:rsidP="00993A01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0A0029" w:rsidRDefault="001E6190" w:rsidP="00993A01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0A0029" w:rsidRDefault="001E6190" w:rsidP="00993A01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0A0029" w:rsidRDefault="001E6190" w:rsidP="00993A01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  <w:r w:rsidRPr="000A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іноземною мовою не є обов’язковим.</w:t>
            </w:r>
          </w:p>
          <w:p w:rsidR="001E6190" w:rsidRPr="000A0029" w:rsidRDefault="001E6190" w:rsidP="00993A01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</w:tbl>
    <w:p w:rsidR="004C1497" w:rsidRPr="000A0029" w:rsidRDefault="004C1497" w:rsidP="004C1497">
      <w:pPr>
        <w:spacing w:after="0" w:line="240" w:lineRule="auto"/>
        <w:jc w:val="center"/>
        <w:rPr>
          <w:sz w:val="28"/>
          <w:szCs w:val="28"/>
          <w:lang w:val="uk-UA"/>
        </w:rPr>
      </w:pPr>
      <w:r w:rsidRPr="000A0029">
        <w:rPr>
          <w:sz w:val="28"/>
          <w:szCs w:val="28"/>
          <w:lang w:val="uk-UA"/>
        </w:rPr>
        <w:t>_________________________</w:t>
      </w:r>
    </w:p>
    <w:p w:rsidR="004C1497" w:rsidRPr="000A0029" w:rsidRDefault="004C1497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sectPr w:rsidR="004C1497" w:rsidRPr="000A0029" w:rsidSect="00362275">
      <w:headerReference w:type="default" r:id="rId9"/>
      <w:headerReference w:type="first" r:id="rId10"/>
      <w:pgSz w:w="11906" w:h="16838"/>
      <w:pgMar w:top="567" w:right="567" w:bottom="284" w:left="1701" w:header="27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1E5" w:rsidRDefault="00FB41E5" w:rsidP="00C07B12">
      <w:pPr>
        <w:spacing w:after="0" w:line="240" w:lineRule="auto"/>
      </w:pPr>
      <w:r>
        <w:separator/>
      </w:r>
    </w:p>
  </w:endnote>
  <w:endnote w:type="continuationSeparator" w:id="0">
    <w:p w:rsidR="00FB41E5" w:rsidRDefault="00FB41E5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1E5" w:rsidRDefault="00FB41E5" w:rsidP="00C07B12">
      <w:pPr>
        <w:spacing w:after="0" w:line="240" w:lineRule="auto"/>
      </w:pPr>
      <w:r>
        <w:separator/>
      </w:r>
    </w:p>
  </w:footnote>
  <w:footnote w:type="continuationSeparator" w:id="0">
    <w:p w:rsidR="00FB41E5" w:rsidRDefault="00FB41E5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1587"/>
      <w:docPartObj>
        <w:docPartGallery w:val="Page Numbers (Top of Page)"/>
        <w:docPartUnique/>
      </w:docPartObj>
    </w:sdtPr>
    <w:sdtContent>
      <w:p w:rsidR="00F63213" w:rsidRDefault="0080673E">
        <w:pPr>
          <w:pStyle w:val="a7"/>
          <w:jc w:val="center"/>
        </w:pPr>
        <w:fldSimple w:instr=" PAGE   \* MERGEFORMAT ">
          <w:r w:rsidR="00A5718A">
            <w:rPr>
              <w:noProof/>
            </w:rPr>
            <w:t>5</w:t>
          </w:r>
        </w:fldSimple>
      </w:p>
    </w:sdtContent>
  </w:sdt>
  <w:p w:rsidR="00DF6C23" w:rsidRDefault="00DF6C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23" w:rsidRDefault="00DF6C23">
    <w:pPr>
      <w:pStyle w:val="a7"/>
      <w:jc w:val="center"/>
    </w:pPr>
  </w:p>
  <w:p w:rsidR="00DF6C23" w:rsidRDefault="00DF6C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92DC5"/>
    <w:multiLevelType w:val="multilevel"/>
    <w:tmpl w:val="2C30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A216D"/>
    <w:multiLevelType w:val="multilevel"/>
    <w:tmpl w:val="3A20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81D0F"/>
    <w:multiLevelType w:val="hybridMultilevel"/>
    <w:tmpl w:val="F02EA858"/>
    <w:lvl w:ilvl="0" w:tplc="726877F0">
      <w:start w:val="2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E1671"/>
    <w:multiLevelType w:val="hybridMultilevel"/>
    <w:tmpl w:val="89367F1C"/>
    <w:lvl w:ilvl="0" w:tplc="223CC860"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6">
    <w:nsid w:val="7AA967BD"/>
    <w:multiLevelType w:val="multilevel"/>
    <w:tmpl w:val="0D20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635C7C"/>
    <w:multiLevelType w:val="multilevel"/>
    <w:tmpl w:val="7318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03C8C"/>
    <w:rsid w:val="00006E6B"/>
    <w:rsid w:val="00007B02"/>
    <w:rsid w:val="0001087D"/>
    <w:rsid w:val="000168ED"/>
    <w:rsid w:val="00034C5F"/>
    <w:rsid w:val="00052265"/>
    <w:rsid w:val="00055E44"/>
    <w:rsid w:val="00072FFE"/>
    <w:rsid w:val="00076005"/>
    <w:rsid w:val="000821B8"/>
    <w:rsid w:val="00083333"/>
    <w:rsid w:val="00083DFB"/>
    <w:rsid w:val="000851D1"/>
    <w:rsid w:val="000856AB"/>
    <w:rsid w:val="000879D3"/>
    <w:rsid w:val="000A0029"/>
    <w:rsid w:val="000A3856"/>
    <w:rsid w:val="000B2261"/>
    <w:rsid w:val="000D2789"/>
    <w:rsid w:val="000D33C5"/>
    <w:rsid w:val="000E4AB5"/>
    <w:rsid w:val="000E527F"/>
    <w:rsid w:val="000F3649"/>
    <w:rsid w:val="000F7C84"/>
    <w:rsid w:val="00110630"/>
    <w:rsid w:val="001324D2"/>
    <w:rsid w:val="00142ADB"/>
    <w:rsid w:val="0016246B"/>
    <w:rsid w:val="0017290D"/>
    <w:rsid w:val="00173E18"/>
    <w:rsid w:val="00194E99"/>
    <w:rsid w:val="001B256E"/>
    <w:rsid w:val="001C34A7"/>
    <w:rsid w:val="001C478C"/>
    <w:rsid w:val="001C652F"/>
    <w:rsid w:val="001D179B"/>
    <w:rsid w:val="001E6190"/>
    <w:rsid w:val="00201BF0"/>
    <w:rsid w:val="002061BE"/>
    <w:rsid w:val="00217810"/>
    <w:rsid w:val="00224C43"/>
    <w:rsid w:val="00245DAA"/>
    <w:rsid w:val="00276AF7"/>
    <w:rsid w:val="002A5C4F"/>
    <w:rsid w:val="002A65D0"/>
    <w:rsid w:val="002D215B"/>
    <w:rsid w:val="002D3B0D"/>
    <w:rsid w:val="002F79E4"/>
    <w:rsid w:val="00302F3A"/>
    <w:rsid w:val="0031040A"/>
    <w:rsid w:val="00317090"/>
    <w:rsid w:val="00320FE0"/>
    <w:rsid w:val="00326525"/>
    <w:rsid w:val="003310AD"/>
    <w:rsid w:val="003315A7"/>
    <w:rsid w:val="0035549E"/>
    <w:rsid w:val="00362275"/>
    <w:rsid w:val="00362CAE"/>
    <w:rsid w:val="00362E12"/>
    <w:rsid w:val="003667E1"/>
    <w:rsid w:val="003700A8"/>
    <w:rsid w:val="00371465"/>
    <w:rsid w:val="00375E25"/>
    <w:rsid w:val="003849C3"/>
    <w:rsid w:val="003A4C03"/>
    <w:rsid w:val="003B5942"/>
    <w:rsid w:val="003B6EF2"/>
    <w:rsid w:val="003C3F99"/>
    <w:rsid w:val="003D31C5"/>
    <w:rsid w:val="003D3CFA"/>
    <w:rsid w:val="003E2BD4"/>
    <w:rsid w:val="003F17B1"/>
    <w:rsid w:val="00410553"/>
    <w:rsid w:val="0042540D"/>
    <w:rsid w:val="004277C5"/>
    <w:rsid w:val="004444E3"/>
    <w:rsid w:val="004462D2"/>
    <w:rsid w:val="0044753F"/>
    <w:rsid w:val="00450027"/>
    <w:rsid w:val="00455154"/>
    <w:rsid w:val="00461A50"/>
    <w:rsid w:val="004664C6"/>
    <w:rsid w:val="00473A91"/>
    <w:rsid w:val="00477EF4"/>
    <w:rsid w:val="00480115"/>
    <w:rsid w:val="00480675"/>
    <w:rsid w:val="00487187"/>
    <w:rsid w:val="00490CB3"/>
    <w:rsid w:val="004961E8"/>
    <w:rsid w:val="0049777B"/>
    <w:rsid w:val="00497838"/>
    <w:rsid w:val="004B1F89"/>
    <w:rsid w:val="004B40CB"/>
    <w:rsid w:val="004B41B0"/>
    <w:rsid w:val="004C1497"/>
    <w:rsid w:val="004C1C1A"/>
    <w:rsid w:val="004C1CAA"/>
    <w:rsid w:val="004C34A7"/>
    <w:rsid w:val="004C3F84"/>
    <w:rsid w:val="004C5E89"/>
    <w:rsid w:val="004C6CFB"/>
    <w:rsid w:val="004D3EF4"/>
    <w:rsid w:val="004F719C"/>
    <w:rsid w:val="004F7978"/>
    <w:rsid w:val="0052645D"/>
    <w:rsid w:val="00577285"/>
    <w:rsid w:val="005858F5"/>
    <w:rsid w:val="005A1FCB"/>
    <w:rsid w:val="005C6C05"/>
    <w:rsid w:val="005C7A69"/>
    <w:rsid w:val="005D06BB"/>
    <w:rsid w:val="005E682B"/>
    <w:rsid w:val="005F1D5F"/>
    <w:rsid w:val="005F692C"/>
    <w:rsid w:val="00605FA3"/>
    <w:rsid w:val="006203ED"/>
    <w:rsid w:val="00620990"/>
    <w:rsid w:val="00650091"/>
    <w:rsid w:val="006658AC"/>
    <w:rsid w:val="00672DD1"/>
    <w:rsid w:val="00677CC9"/>
    <w:rsid w:val="006A325B"/>
    <w:rsid w:val="006C3EE0"/>
    <w:rsid w:val="006D4C5C"/>
    <w:rsid w:val="006E6E37"/>
    <w:rsid w:val="006E79DE"/>
    <w:rsid w:val="006F5C15"/>
    <w:rsid w:val="007055D0"/>
    <w:rsid w:val="00712618"/>
    <w:rsid w:val="00730D5C"/>
    <w:rsid w:val="0075159F"/>
    <w:rsid w:val="00752B84"/>
    <w:rsid w:val="00761068"/>
    <w:rsid w:val="00771265"/>
    <w:rsid w:val="00784877"/>
    <w:rsid w:val="00794D89"/>
    <w:rsid w:val="007A3885"/>
    <w:rsid w:val="007A5280"/>
    <w:rsid w:val="007C0BE4"/>
    <w:rsid w:val="007C6C8A"/>
    <w:rsid w:val="007C6E7F"/>
    <w:rsid w:val="007D02B8"/>
    <w:rsid w:val="007E2FEB"/>
    <w:rsid w:val="007E7093"/>
    <w:rsid w:val="007F5BDE"/>
    <w:rsid w:val="00802818"/>
    <w:rsid w:val="00804B1C"/>
    <w:rsid w:val="00805F5A"/>
    <w:rsid w:val="0080673E"/>
    <w:rsid w:val="00822443"/>
    <w:rsid w:val="0082559E"/>
    <w:rsid w:val="00832AA2"/>
    <w:rsid w:val="0083438C"/>
    <w:rsid w:val="00836498"/>
    <w:rsid w:val="008538FC"/>
    <w:rsid w:val="00861201"/>
    <w:rsid w:val="0086654B"/>
    <w:rsid w:val="0086745E"/>
    <w:rsid w:val="008763FC"/>
    <w:rsid w:val="008772C7"/>
    <w:rsid w:val="00880D98"/>
    <w:rsid w:val="00882D0A"/>
    <w:rsid w:val="00895A11"/>
    <w:rsid w:val="008962D6"/>
    <w:rsid w:val="00896E5A"/>
    <w:rsid w:val="008A313E"/>
    <w:rsid w:val="008F290D"/>
    <w:rsid w:val="0092423B"/>
    <w:rsid w:val="009255F4"/>
    <w:rsid w:val="0093632F"/>
    <w:rsid w:val="009441CC"/>
    <w:rsid w:val="00951C3F"/>
    <w:rsid w:val="00957EFC"/>
    <w:rsid w:val="00962B29"/>
    <w:rsid w:val="009655DD"/>
    <w:rsid w:val="00970EBB"/>
    <w:rsid w:val="009771A8"/>
    <w:rsid w:val="009869C9"/>
    <w:rsid w:val="00993A01"/>
    <w:rsid w:val="009D1AD5"/>
    <w:rsid w:val="009F2242"/>
    <w:rsid w:val="00A0072C"/>
    <w:rsid w:val="00A01527"/>
    <w:rsid w:val="00A02B9C"/>
    <w:rsid w:val="00A107CE"/>
    <w:rsid w:val="00A14135"/>
    <w:rsid w:val="00A16FC8"/>
    <w:rsid w:val="00A26988"/>
    <w:rsid w:val="00A35089"/>
    <w:rsid w:val="00A43750"/>
    <w:rsid w:val="00A479DF"/>
    <w:rsid w:val="00A5718A"/>
    <w:rsid w:val="00A57229"/>
    <w:rsid w:val="00A80CAD"/>
    <w:rsid w:val="00A91104"/>
    <w:rsid w:val="00A93363"/>
    <w:rsid w:val="00A95730"/>
    <w:rsid w:val="00AA3B3F"/>
    <w:rsid w:val="00AC41E9"/>
    <w:rsid w:val="00AD2178"/>
    <w:rsid w:val="00AD21A3"/>
    <w:rsid w:val="00AE0F62"/>
    <w:rsid w:val="00AE5820"/>
    <w:rsid w:val="00AF1192"/>
    <w:rsid w:val="00AF6EB6"/>
    <w:rsid w:val="00B01FDD"/>
    <w:rsid w:val="00B11085"/>
    <w:rsid w:val="00B222AD"/>
    <w:rsid w:val="00B266C6"/>
    <w:rsid w:val="00B27CFF"/>
    <w:rsid w:val="00B35814"/>
    <w:rsid w:val="00B37162"/>
    <w:rsid w:val="00B57775"/>
    <w:rsid w:val="00B61AD3"/>
    <w:rsid w:val="00B74C32"/>
    <w:rsid w:val="00BB1123"/>
    <w:rsid w:val="00BB2F57"/>
    <w:rsid w:val="00BB7A28"/>
    <w:rsid w:val="00BC20E2"/>
    <w:rsid w:val="00C05924"/>
    <w:rsid w:val="00C07B12"/>
    <w:rsid w:val="00C11812"/>
    <w:rsid w:val="00C11881"/>
    <w:rsid w:val="00C355BA"/>
    <w:rsid w:val="00C41A41"/>
    <w:rsid w:val="00C47CC6"/>
    <w:rsid w:val="00C7517B"/>
    <w:rsid w:val="00C76DF4"/>
    <w:rsid w:val="00C85571"/>
    <w:rsid w:val="00C92A1F"/>
    <w:rsid w:val="00CA236A"/>
    <w:rsid w:val="00CD229A"/>
    <w:rsid w:val="00CD61FA"/>
    <w:rsid w:val="00CE5DD9"/>
    <w:rsid w:val="00CF588A"/>
    <w:rsid w:val="00D045F1"/>
    <w:rsid w:val="00D11882"/>
    <w:rsid w:val="00D22DAC"/>
    <w:rsid w:val="00D22EB3"/>
    <w:rsid w:val="00D24798"/>
    <w:rsid w:val="00D533AC"/>
    <w:rsid w:val="00D579FA"/>
    <w:rsid w:val="00D6032F"/>
    <w:rsid w:val="00D610DB"/>
    <w:rsid w:val="00D93A6D"/>
    <w:rsid w:val="00DA334E"/>
    <w:rsid w:val="00DB20D6"/>
    <w:rsid w:val="00DB4AD2"/>
    <w:rsid w:val="00DC6A92"/>
    <w:rsid w:val="00DC70D5"/>
    <w:rsid w:val="00DD3ABA"/>
    <w:rsid w:val="00DE310C"/>
    <w:rsid w:val="00DF6C23"/>
    <w:rsid w:val="00E07986"/>
    <w:rsid w:val="00E117A7"/>
    <w:rsid w:val="00E12BA3"/>
    <w:rsid w:val="00E17042"/>
    <w:rsid w:val="00E207D6"/>
    <w:rsid w:val="00E25231"/>
    <w:rsid w:val="00E2709C"/>
    <w:rsid w:val="00E35D3D"/>
    <w:rsid w:val="00E43DFD"/>
    <w:rsid w:val="00E45F30"/>
    <w:rsid w:val="00E45FB0"/>
    <w:rsid w:val="00E50AC7"/>
    <w:rsid w:val="00E5599A"/>
    <w:rsid w:val="00E67410"/>
    <w:rsid w:val="00E7624A"/>
    <w:rsid w:val="00E818AF"/>
    <w:rsid w:val="00EA2A08"/>
    <w:rsid w:val="00EC48DB"/>
    <w:rsid w:val="00EC6FBB"/>
    <w:rsid w:val="00ED2B3A"/>
    <w:rsid w:val="00EE549C"/>
    <w:rsid w:val="00EE551D"/>
    <w:rsid w:val="00EF0F90"/>
    <w:rsid w:val="00EF100D"/>
    <w:rsid w:val="00F049D9"/>
    <w:rsid w:val="00F15872"/>
    <w:rsid w:val="00F1775C"/>
    <w:rsid w:val="00F21A3E"/>
    <w:rsid w:val="00F22CDB"/>
    <w:rsid w:val="00F336B0"/>
    <w:rsid w:val="00F4015C"/>
    <w:rsid w:val="00F41159"/>
    <w:rsid w:val="00F55807"/>
    <w:rsid w:val="00F63213"/>
    <w:rsid w:val="00F77879"/>
    <w:rsid w:val="00F800E0"/>
    <w:rsid w:val="00F8686D"/>
    <w:rsid w:val="00F875F6"/>
    <w:rsid w:val="00FB21D8"/>
    <w:rsid w:val="00FB41E5"/>
    <w:rsid w:val="00FC199C"/>
    <w:rsid w:val="00FE3B56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uiPriority w:val="99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paragraph" w:customStyle="1" w:styleId="Default">
    <w:name w:val="Default"/>
    <w:rsid w:val="004C1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C6A9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6A92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highlight-result">
    <w:name w:val="highlight-result"/>
    <w:basedOn w:val="a0"/>
    <w:rsid w:val="005F1D5F"/>
  </w:style>
  <w:style w:type="character" w:customStyle="1" w:styleId="rvts11">
    <w:name w:val="rvts11"/>
    <w:basedOn w:val="a0"/>
    <w:rsid w:val="00794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404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85B6502-ECE2-4D6B-92E5-06976CB2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SenkoHZ</cp:lastModifiedBy>
  <cp:revision>36</cp:revision>
  <cp:lastPrinted>2021-02-17T14:04:00Z</cp:lastPrinted>
  <dcterms:created xsi:type="dcterms:W3CDTF">2021-02-02T16:27:00Z</dcterms:created>
  <dcterms:modified xsi:type="dcterms:W3CDTF">2021-02-17T14:43:00Z</dcterms:modified>
</cp:coreProperties>
</file>