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148"/>
        <w:gridCol w:w="4786"/>
      </w:tblGrid>
      <w:tr w:rsidR="003D1BBC" w:rsidRPr="00334198" w:rsidTr="009208A1">
        <w:tc>
          <w:tcPr>
            <w:tcW w:w="5148" w:type="dxa"/>
            <w:shd w:val="clear" w:color="auto" w:fill="auto"/>
          </w:tcPr>
          <w:p w:rsidR="003D1BBC" w:rsidRPr="00334198" w:rsidRDefault="003D1BBC" w:rsidP="009208A1">
            <w:pPr>
              <w:rPr>
                <w:sz w:val="28"/>
                <w:szCs w:val="28"/>
              </w:rPr>
            </w:pPr>
            <w:r w:rsidRPr="00334198">
              <w:rPr>
                <w:sz w:val="28"/>
                <w:szCs w:val="28"/>
              </w:rPr>
              <w:t>ЗАТВЕРДЖЕНО</w:t>
            </w:r>
          </w:p>
          <w:p w:rsidR="003D1BBC" w:rsidRPr="00334198" w:rsidRDefault="003D1BBC" w:rsidP="009208A1">
            <w:pPr>
              <w:rPr>
                <w:sz w:val="28"/>
                <w:szCs w:val="28"/>
              </w:rPr>
            </w:pPr>
          </w:p>
          <w:p w:rsidR="003D1BBC" w:rsidRPr="00334198" w:rsidRDefault="003D1BBC" w:rsidP="009208A1">
            <w:pPr>
              <w:rPr>
                <w:sz w:val="28"/>
                <w:szCs w:val="28"/>
              </w:rPr>
            </w:pPr>
            <w:r w:rsidRPr="00334198">
              <w:rPr>
                <w:sz w:val="28"/>
                <w:szCs w:val="28"/>
              </w:rPr>
              <w:t xml:space="preserve">рішення </w:t>
            </w:r>
            <w:r>
              <w:rPr>
                <w:sz w:val="28"/>
                <w:szCs w:val="28"/>
              </w:rPr>
              <w:t xml:space="preserve">десятої </w:t>
            </w:r>
            <w:r w:rsidRPr="00334198">
              <w:rPr>
                <w:sz w:val="28"/>
                <w:szCs w:val="28"/>
              </w:rPr>
              <w:t xml:space="preserve"> сесії </w:t>
            </w:r>
          </w:p>
          <w:p w:rsidR="003D1BBC" w:rsidRPr="00334198" w:rsidRDefault="003D1BBC" w:rsidP="009208A1">
            <w:pPr>
              <w:rPr>
                <w:sz w:val="28"/>
                <w:szCs w:val="28"/>
              </w:rPr>
            </w:pPr>
            <w:r>
              <w:rPr>
                <w:sz w:val="28"/>
                <w:szCs w:val="28"/>
              </w:rPr>
              <w:t xml:space="preserve">районної </w:t>
            </w:r>
            <w:r w:rsidRPr="00334198">
              <w:rPr>
                <w:sz w:val="28"/>
                <w:szCs w:val="28"/>
              </w:rPr>
              <w:t xml:space="preserve"> ради  </w:t>
            </w:r>
            <w:r>
              <w:rPr>
                <w:sz w:val="28"/>
                <w:szCs w:val="28"/>
              </w:rPr>
              <w:t xml:space="preserve">сьомого </w:t>
            </w:r>
            <w:r w:rsidRPr="00334198">
              <w:rPr>
                <w:sz w:val="28"/>
                <w:szCs w:val="28"/>
              </w:rPr>
              <w:t xml:space="preserve"> скликання </w:t>
            </w:r>
          </w:p>
          <w:p w:rsidR="003D1BBC" w:rsidRPr="00334198" w:rsidRDefault="003D1BBC" w:rsidP="00BB7771">
            <w:pPr>
              <w:rPr>
                <w:sz w:val="28"/>
                <w:szCs w:val="28"/>
              </w:rPr>
            </w:pPr>
            <w:r>
              <w:rPr>
                <w:sz w:val="28"/>
                <w:szCs w:val="28"/>
              </w:rPr>
              <w:t>22 грудня</w:t>
            </w:r>
            <w:r w:rsidRPr="00334198">
              <w:rPr>
                <w:sz w:val="28"/>
                <w:szCs w:val="28"/>
              </w:rPr>
              <w:t xml:space="preserve">  201</w:t>
            </w:r>
            <w:r w:rsidR="00BB7771">
              <w:rPr>
                <w:sz w:val="28"/>
                <w:szCs w:val="28"/>
              </w:rPr>
              <w:t>7</w:t>
            </w:r>
            <w:r w:rsidRPr="00334198">
              <w:rPr>
                <w:sz w:val="28"/>
                <w:szCs w:val="28"/>
              </w:rPr>
              <w:t xml:space="preserve"> року </w:t>
            </w:r>
          </w:p>
        </w:tc>
        <w:tc>
          <w:tcPr>
            <w:tcW w:w="4786" w:type="dxa"/>
            <w:shd w:val="clear" w:color="auto" w:fill="auto"/>
          </w:tcPr>
          <w:p w:rsidR="003D1BBC" w:rsidRPr="00334198" w:rsidRDefault="003D1BBC" w:rsidP="009208A1">
            <w:pPr>
              <w:rPr>
                <w:caps/>
                <w:sz w:val="28"/>
                <w:szCs w:val="28"/>
              </w:rPr>
            </w:pPr>
            <w:r w:rsidRPr="00334198">
              <w:rPr>
                <w:caps/>
                <w:sz w:val="28"/>
                <w:szCs w:val="28"/>
              </w:rPr>
              <w:t>Схвалено</w:t>
            </w:r>
          </w:p>
          <w:p w:rsidR="003D1BBC" w:rsidRPr="00334198" w:rsidRDefault="003D1BBC" w:rsidP="009208A1">
            <w:pPr>
              <w:rPr>
                <w:caps/>
                <w:sz w:val="28"/>
                <w:szCs w:val="28"/>
              </w:rPr>
            </w:pPr>
          </w:p>
          <w:p w:rsidR="003D1BBC" w:rsidRPr="00334198" w:rsidRDefault="003D1BBC" w:rsidP="009208A1">
            <w:pPr>
              <w:rPr>
                <w:sz w:val="28"/>
              </w:rPr>
            </w:pPr>
            <w:r w:rsidRPr="00334198">
              <w:rPr>
                <w:sz w:val="28"/>
              </w:rPr>
              <w:t xml:space="preserve">розпорядження голови </w:t>
            </w:r>
            <w:r>
              <w:rPr>
                <w:sz w:val="28"/>
              </w:rPr>
              <w:t xml:space="preserve">районної </w:t>
            </w:r>
            <w:r w:rsidRPr="00334198">
              <w:rPr>
                <w:sz w:val="28"/>
              </w:rPr>
              <w:t>державної адміністрації</w:t>
            </w:r>
          </w:p>
          <w:p w:rsidR="003D1BBC" w:rsidRPr="00300AF8" w:rsidRDefault="003D1BBC" w:rsidP="00BA4A19">
            <w:r>
              <w:rPr>
                <w:sz w:val="28"/>
              </w:rPr>
              <w:t>1</w:t>
            </w:r>
            <w:r w:rsidR="00BB7771">
              <w:rPr>
                <w:sz w:val="28"/>
              </w:rPr>
              <w:t>8</w:t>
            </w:r>
            <w:r>
              <w:rPr>
                <w:sz w:val="28"/>
              </w:rPr>
              <w:t xml:space="preserve"> грудня</w:t>
            </w:r>
            <w:r w:rsidRPr="00334198">
              <w:rPr>
                <w:sz w:val="28"/>
              </w:rPr>
              <w:t xml:space="preserve"> 201</w:t>
            </w:r>
            <w:r w:rsidR="00BB7771">
              <w:rPr>
                <w:sz w:val="28"/>
              </w:rPr>
              <w:t>7</w:t>
            </w:r>
            <w:r w:rsidRPr="00334198">
              <w:rPr>
                <w:sz w:val="28"/>
              </w:rPr>
              <w:t xml:space="preserve"> року № </w:t>
            </w:r>
            <w:r>
              <w:rPr>
                <w:sz w:val="28"/>
              </w:rPr>
              <w:t xml:space="preserve"> </w:t>
            </w:r>
            <w:r w:rsidR="00BA4A19">
              <w:rPr>
                <w:sz w:val="28"/>
              </w:rPr>
              <w:t>1310</w:t>
            </w:r>
          </w:p>
        </w:tc>
      </w:tr>
    </w:tbl>
    <w:p w:rsidR="002660C1" w:rsidRDefault="002660C1">
      <w:pPr>
        <w:rPr>
          <w:sz w:val="40"/>
        </w:rPr>
      </w:pPr>
    </w:p>
    <w:p w:rsidR="00D60BC7" w:rsidRDefault="00D60BC7">
      <w:pPr>
        <w:rPr>
          <w:sz w:val="40"/>
        </w:rPr>
      </w:pPr>
    </w:p>
    <w:p w:rsidR="00D60BC7" w:rsidRDefault="00D60BC7">
      <w:pPr>
        <w:rPr>
          <w:sz w:val="40"/>
        </w:rPr>
      </w:pPr>
    </w:p>
    <w:p w:rsidR="00D60BC7" w:rsidRPr="00AC5C36" w:rsidRDefault="00D60BC7" w:rsidP="00D60BC7">
      <w:pPr>
        <w:jc w:val="center"/>
        <w:rPr>
          <w:b/>
          <w:sz w:val="52"/>
          <w:szCs w:val="52"/>
        </w:rPr>
      </w:pPr>
      <w:r w:rsidRPr="00AC5C36">
        <w:rPr>
          <w:b/>
          <w:sz w:val="52"/>
          <w:szCs w:val="52"/>
        </w:rPr>
        <w:t>ПРОГРАМА</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економічного і соціального розвитку</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Чернігівсько</w:t>
      </w:r>
      <w:r>
        <w:rPr>
          <w:b/>
          <w:sz w:val="52"/>
          <w:szCs w:val="52"/>
        </w:rPr>
        <w:t>го  району</w:t>
      </w:r>
    </w:p>
    <w:p w:rsidR="00D60BC7" w:rsidRPr="00AC5C36" w:rsidRDefault="00D60BC7" w:rsidP="00D60BC7">
      <w:pPr>
        <w:jc w:val="center"/>
        <w:rPr>
          <w:b/>
          <w:sz w:val="52"/>
          <w:szCs w:val="52"/>
        </w:rPr>
      </w:pPr>
    </w:p>
    <w:p w:rsidR="00D60BC7" w:rsidRDefault="00D60BC7" w:rsidP="00D60BC7">
      <w:pPr>
        <w:jc w:val="center"/>
        <w:rPr>
          <w:sz w:val="40"/>
        </w:rPr>
      </w:pPr>
      <w:r w:rsidRPr="00AC5C36">
        <w:rPr>
          <w:b/>
          <w:sz w:val="52"/>
          <w:szCs w:val="52"/>
        </w:rPr>
        <w:t>на 201</w:t>
      </w:r>
      <w:r w:rsidR="00D734D4">
        <w:rPr>
          <w:b/>
          <w:sz w:val="52"/>
          <w:szCs w:val="52"/>
        </w:rPr>
        <w:t>8</w:t>
      </w:r>
      <w:r w:rsidRPr="00AC5C36">
        <w:rPr>
          <w:b/>
          <w:sz w:val="52"/>
          <w:szCs w:val="52"/>
        </w:rPr>
        <w:t xml:space="preserve"> рік</w:t>
      </w: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Pr="00D60BC7" w:rsidRDefault="00E025C3">
      <w:pPr>
        <w:rPr>
          <w:sz w:val="40"/>
        </w:rPr>
      </w:pPr>
    </w:p>
    <w:p w:rsidR="002660C1" w:rsidRDefault="000462ED" w:rsidP="000462ED">
      <w:pPr>
        <w:jc w:val="center"/>
      </w:pPr>
      <w:r>
        <w:t>м. Чернігів</w:t>
      </w:r>
    </w:p>
    <w:p w:rsidR="002660C1" w:rsidRDefault="000462ED" w:rsidP="000462ED">
      <w:pPr>
        <w:jc w:val="center"/>
      </w:pPr>
      <w:r>
        <w:t>201</w:t>
      </w:r>
      <w:r w:rsidR="00D734D4">
        <w:t>7</w:t>
      </w:r>
      <w:r>
        <w:t xml:space="preserve"> рік</w:t>
      </w:r>
    </w:p>
    <w:p w:rsidR="002660C1" w:rsidRDefault="002660C1">
      <w:r>
        <w:br w:type="page"/>
      </w:r>
    </w:p>
    <w:p w:rsidR="00470E6B" w:rsidRPr="00A2475B" w:rsidRDefault="00470E6B" w:rsidP="00275858">
      <w:pPr>
        <w:spacing w:after="240"/>
        <w:jc w:val="center"/>
        <w:rPr>
          <w:b/>
          <w:spacing w:val="120"/>
          <w:sz w:val="24"/>
        </w:rPr>
      </w:pPr>
      <w:r w:rsidRPr="00A2475B">
        <w:rPr>
          <w:b/>
          <w:spacing w:val="120"/>
          <w:sz w:val="24"/>
        </w:rPr>
        <w:lastRenderedPageBreak/>
        <w:t>ЗМІСТ</w:t>
      </w:r>
    </w:p>
    <w:tbl>
      <w:tblPr>
        <w:tblW w:w="5016" w:type="pct"/>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96"/>
        <w:gridCol w:w="9273"/>
      </w:tblGrid>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b/>
                <w:bCs/>
                <w:sz w:val="27"/>
                <w:szCs w:val="27"/>
              </w:rPr>
            </w:pPr>
            <w:r w:rsidRPr="00A2475B">
              <w:rPr>
                <w:b/>
                <w:bCs/>
                <w:sz w:val="27"/>
                <w:szCs w:val="27"/>
              </w:rPr>
              <w:t>Вступ</w:t>
            </w:r>
            <w:r w:rsidR="002F4E55" w:rsidRPr="00A2475B">
              <w:rPr>
                <w:b/>
                <w:bCs/>
                <w:sz w:val="27"/>
                <w:szCs w:val="27"/>
              </w:rPr>
              <w:t>…………………………………………………………………………</w:t>
            </w:r>
            <w:r w:rsidR="00E8232C">
              <w:rPr>
                <w:b/>
                <w:bCs/>
                <w:sz w:val="27"/>
                <w:szCs w:val="27"/>
              </w:rPr>
              <w:t>……..</w:t>
            </w:r>
            <w:r w:rsidR="00617B80">
              <w:rPr>
                <w:b/>
                <w:bCs/>
                <w:sz w:val="27"/>
                <w:szCs w:val="27"/>
              </w:rPr>
              <w:t>3</w:t>
            </w:r>
          </w:p>
        </w:tc>
      </w:tr>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1.</w:t>
            </w:r>
          </w:p>
        </w:tc>
        <w:tc>
          <w:tcPr>
            <w:tcW w:w="4698" w:type="pct"/>
            <w:tcBorders>
              <w:top w:val="single" w:sz="6" w:space="0" w:color="auto"/>
              <w:left w:val="single" w:sz="6" w:space="0" w:color="auto"/>
              <w:bottom w:val="single" w:sz="6" w:space="0" w:color="auto"/>
              <w:right w:val="single" w:sz="6" w:space="0" w:color="auto"/>
            </w:tcBorders>
          </w:tcPr>
          <w:p w:rsidR="002F4E55" w:rsidRPr="00A2475B" w:rsidRDefault="00D734D4" w:rsidP="00733EB0">
            <w:pPr>
              <w:ind w:left="57" w:right="57"/>
              <w:rPr>
                <w:b/>
                <w:bCs/>
                <w:sz w:val="27"/>
                <w:szCs w:val="27"/>
              </w:rPr>
            </w:pPr>
            <w:r>
              <w:rPr>
                <w:b/>
                <w:bCs/>
                <w:sz w:val="27"/>
                <w:szCs w:val="27"/>
              </w:rPr>
              <w:t>Оцінка</w:t>
            </w:r>
            <w:r w:rsidR="00733EB0" w:rsidRPr="00A2475B">
              <w:rPr>
                <w:b/>
                <w:bCs/>
                <w:sz w:val="27"/>
                <w:szCs w:val="27"/>
              </w:rPr>
              <w:t xml:space="preserve"> економічного і соціального розвитку району     у 201</w:t>
            </w:r>
            <w:r>
              <w:rPr>
                <w:b/>
                <w:bCs/>
                <w:sz w:val="27"/>
                <w:szCs w:val="27"/>
              </w:rPr>
              <w:t>7</w:t>
            </w:r>
            <w:r w:rsidR="00733EB0" w:rsidRPr="00A2475B">
              <w:rPr>
                <w:b/>
                <w:bCs/>
                <w:sz w:val="27"/>
                <w:szCs w:val="27"/>
              </w:rPr>
              <w:t xml:space="preserve"> році </w:t>
            </w:r>
          </w:p>
          <w:p w:rsidR="00733EB0" w:rsidRPr="00A2475B" w:rsidRDefault="00733EB0" w:rsidP="00D734D4">
            <w:pPr>
              <w:ind w:left="57" w:right="57"/>
              <w:rPr>
                <w:b/>
                <w:bCs/>
                <w:sz w:val="27"/>
                <w:szCs w:val="27"/>
              </w:rPr>
            </w:pPr>
            <w:r w:rsidRPr="00A2475B">
              <w:rPr>
                <w:b/>
                <w:bCs/>
                <w:sz w:val="27"/>
                <w:szCs w:val="27"/>
              </w:rPr>
              <w:t>та проблеми, що його стримують</w:t>
            </w:r>
            <w:r w:rsidR="002F4E55" w:rsidRPr="00A2475B">
              <w:rPr>
                <w:b/>
                <w:bCs/>
                <w:sz w:val="27"/>
                <w:szCs w:val="27"/>
              </w:rPr>
              <w:t>…………………………………………</w:t>
            </w:r>
            <w:r w:rsidR="00E8232C">
              <w:rPr>
                <w:b/>
                <w:bCs/>
                <w:sz w:val="27"/>
                <w:szCs w:val="27"/>
              </w:rPr>
              <w:t>……</w:t>
            </w:r>
            <w:r w:rsidR="00617B80">
              <w:rPr>
                <w:b/>
                <w:bCs/>
                <w:sz w:val="27"/>
                <w:szCs w:val="27"/>
              </w:rPr>
              <w:t>4</w:t>
            </w:r>
          </w:p>
        </w:tc>
      </w:tr>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b/>
                <w:bCs/>
                <w:sz w:val="27"/>
                <w:szCs w:val="27"/>
              </w:rPr>
            </w:pPr>
            <w:r w:rsidRPr="00A2475B">
              <w:rPr>
                <w:b/>
                <w:bCs/>
                <w:sz w:val="27"/>
                <w:szCs w:val="27"/>
              </w:rPr>
              <w:t>Цілі та пріоритети  економічного  і соціального  розвитку</w:t>
            </w:r>
            <w:r w:rsidR="00A2475B">
              <w:rPr>
                <w:b/>
                <w:bCs/>
                <w:sz w:val="27"/>
                <w:szCs w:val="27"/>
              </w:rPr>
              <w:t xml:space="preserve"> </w:t>
            </w:r>
            <w:r w:rsidRPr="00A2475B">
              <w:rPr>
                <w:b/>
                <w:bCs/>
                <w:sz w:val="27"/>
                <w:szCs w:val="27"/>
              </w:rPr>
              <w:t>у 201</w:t>
            </w:r>
            <w:r w:rsidR="00D734D4">
              <w:rPr>
                <w:b/>
                <w:bCs/>
                <w:sz w:val="27"/>
                <w:szCs w:val="27"/>
              </w:rPr>
              <w:t>8</w:t>
            </w:r>
            <w:r w:rsidRPr="00A2475B">
              <w:rPr>
                <w:b/>
                <w:bCs/>
                <w:sz w:val="27"/>
                <w:szCs w:val="27"/>
              </w:rPr>
              <w:t xml:space="preserve"> році</w:t>
            </w:r>
            <w:r w:rsidR="00A2475B">
              <w:rPr>
                <w:b/>
                <w:bCs/>
                <w:sz w:val="27"/>
                <w:szCs w:val="27"/>
              </w:rPr>
              <w:t>…</w:t>
            </w:r>
            <w:r w:rsidR="00265A1B">
              <w:rPr>
                <w:b/>
                <w:bCs/>
                <w:sz w:val="27"/>
                <w:szCs w:val="27"/>
              </w:rPr>
              <w:t>.</w:t>
            </w:r>
            <w:r w:rsidR="00617B80">
              <w:rPr>
                <w:b/>
                <w:bCs/>
                <w:sz w:val="27"/>
                <w:szCs w:val="27"/>
              </w:rPr>
              <w:t>1</w:t>
            </w:r>
            <w:r w:rsidR="003E106D">
              <w:rPr>
                <w:b/>
                <w:bCs/>
                <w:sz w:val="27"/>
                <w:szCs w:val="27"/>
              </w:rPr>
              <w:t>2</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E025C3" w:rsidP="003E106D">
            <w:pPr>
              <w:ind w:left="57" w:right="57"/>
              <w:rPr>
                <w:sz w:val="27"/>
                <w:szCs w:val="27"/>
              </w:rPr>
            </w:pPr>
            <w:r>
              <w:rPr>
                <w:b/>
                <w:sz w:val="27"/>
                <w:szCs w:val="27"/>
              </w:rPr>
              <w:t xml:space="preserve">Зростання </w:t>
            </w:r>
            <w:r w:rsidR="00733EB0" w:rsidRPr="00A2475B">
              <w:rPr>
                <w:b/>
                <w:sz w:val="27"/>
                <w:szCs w:val="27"/>
              </w:rPr>
              <w:t xml:space="preserve"> конкурентоспроможності економіки району</w:t>
            </w:r>
            <w:r>
              <w:rPr>
                <w:b/>
                <w:sz w:val="27"/>
                <w:szCs w:val="27"/>
              </w:rPr>
              <w:t xml:space="preserve">, забезпечення умов стійкого економічного розвитку </w:t>
            </w:r>
            <w:r w:rsidR="002F4E55" w:rsidRPr="00A2475B">
              <w:rPr>
                <w:b/>
                <w:sz w:val="27"/>
                <w:szCs w:val="27"/>
              </w:rPr>
              <w:t>……………………………</w:t>
            </w:r>
            <w:r w:rsidR="00E8232C">
              <w:rPr>
                <w:b/>
                <w:sz w:val="27"/>
                <w:szCs w:val="27"/>
              </w:rPr>
              <w:t>…</w:t>
            </w:r>
            <w:r w:rsidR="002B6877">
              <w:rPr>
                <w:b/>
                <w:sz w:val="27"/>
                <w:szCs w:val="27"/>
              </w:rPr>
              <w:t>………</w:t>
            </w:r>
            <w:r w:rsidR="00617B80">
              <w:rPr>
                <w:b/>
                <w:sz w:val="27"/>
                <w:szCs w:val="27"/>
              </w:rPr>
              <w:t>.1</w:t>
            </w:r>
            <w:r w:rsidR="003E106D">
              <w:rPr>
                <w:b/>
                <w:sz w:val="27"/>
                <w:szCs w:val="27"/>
              </w:rPr>
              <w:t>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right="57"/>
              <w:rPr>
                <w:sz w:val="27"/>
                <w:szCs w:val="27"/>
              </w:rPr>
            </w:pPr>
            <w:r w:rsidRPr="00A2475B">
              <w:rPr>
                <w:sz w:val="27"/>
                <w:szCs w:val="27"/>
              </w:rPr>
              <w:t>Податкова-бюджетна політика</w:t>
            </w:r>
            <w:r w:rsidR="002F4E55" w:rsidRPr="00A2475B">
              <w:rPr>
                <w:sz w:val="27"/>
                <w:szCs w:val="27"/>
              </w:rPr>
              <w:t>………………………………………………</w:t>
            </w:r>
            <w:r w:rsidR="00E8232C">
              <w:rPr>
                <w:sz w:val="27"/>
                <w:szCs w:val="27"/>
              </w:rPr>
              <w:t>…...</w:t>
            </w:r>
            <w:r w:rsidR="00617B80">
              <w:rPr>
                <w:sz w:val="27"/>
                <w:szCs w:val="27"/>
              </w:rPr>
              <w:t>1</w:t>
            </w:r>
            <w:r w:rsidR="003E106D">
              <w:rPr>
                <w:sz w:val="27"/>
                <w:szCs w:val="27"/>
              </w:rPr>
              <w:t>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 xml:space="preserve">Дерегуляція </w:t>
            </w:r>
            <w:r w:rsidR="00D734D4">
              <w:rPr>
                <w:sz w:val="27"/>
                <w:szCs w:val="27"/>
              </w:rPr>
              <w:t xml:space="preserve">та реформування </w:t>
            </w:r>
            <w:r w:rsidRPr="00A2475B">
              <w:rPr>
                <w:sz w:val="27"/>
                <w:szCs w:val="27"/>
              </w:rPr>
              <w:t xml:space="preserve"> системи надання адміністративних послуг</w:t>
            </w:r>
            <w:r w:rsidR="002F4E55" w:rsidRPr="00A2475B">
              <w:rPr>
                <w:sz w:val="27"/>
                <w:szCs w:val="27"/>
              </w:rPr>
              <w:t>…</w:t>
            </w:r>
            <w:r w:rsidR="00E8232C">
              <w:rPr>
                <w:sz w:val="27"/>
                <w:szCs w:val="27"/>
              </w:rPr>
              <w:t>.</w:t>
            </w:r>
            <w:r w:rsidR="00617B80">
              <w:rPr>
                <w:sz w:val="27"/>
                <w:szCs w:val="27"/>
              </w:rPr>
              <w:t>1</w:t>
            </w:r>
            <w:r w:rsidR="003E106D">
              <w:rPr>
                <w:sz w:val="27"/>
                <w:szCs w:val="27"/>
              </w:rPr>
              <w:t>4</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Розвиток підприємництва та формування конкурентного середовища</w:t>
            </w:r>
            <w:r w:rsidR="002F4E55" w:rsidRPr="00A2475B">
              <w:rPr>
                <w:sz w:val="27"/>
                <w:szCs w:val="27"/>
              </w:rPr>
              <w:t>……..</w:t>
            </w:r>
            <w:r w:rsidRPr="00A2475B">
              <w:rPr>
                <w:sz w:val="27"/>
                <w:szCs w:val="27"/>
              </w:rPr>
              <w:t xml:space="preserve"> </w:t>
            </w:r>
            <w:r w:rsidR="00E8232C">
              <w:rPr>
                <w:sz w:val="27"/>
                <w:szCs w:val="27"/>
              </w:rPr>
              <w:t>.</w:t>
            </w:r>
            <w:r w:rsidR="00617B80">
              <w:rPr>
                <w:sz w:val="27"/>
                <w:szCs w:val="27"/>
              </w:rPr>
              <w:t>1</w:t>
            </w:r>
            <w:r w:rsidR="003E106D">
              <w:rPr>
                <w:sz w:val="27"/>
                <w:szCs w:val="27"/>
              </w:rPr>
              <w:t>6</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Інвестиційна діяльність</w:t>
            </w:r>
            <w:r w:rsidR="002F4E55" w:rsidRPr="00A2475B">
              <w:rPr>
                <w:sz w:val="27"/>
                <w:szCs w:val="27"/>
              </w:rPr>
              <w:t>…………………………………………………………</w:t>
            </w:r>
            <w:r w:rsidR="00E8232C">
              <w:rPr>
                <w:sz w:val="27"/>
                <w:szCs w:val="27"/>
              </w:rPr>
              <w:t>..</w:t>
            </w:r>
            <w:r w:rsidR="00617B80">
              <w:rPr>
                <w:sz w:val="27"/>
                <w:szCs w:val="27"/>
              </w:rPr>
              <w:t>1</w:t>
            </w:r>
            <w:r w:rsidR="003E106D">
              <w:rPr>
                <w:sz w:val="27"/>
                <w:szCs w:val="27"/>
              </w:rPr>
              <w:t>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Розвиток інфраструктури  району</w:t>
            </w:r>
            <w:r w:rsidR="002F4E55" w:rsidRPr="00A2475B">
              <w:rPr>
                <w:sz w:val="27"/>
                <w:szCs w:val="27"/>
              </w:rPr>
              <w:t>……………………………………………</w:t>
            </w:r>
            <w:r w:rsidR="00E8232C">
              <w:rPr>
                <w:sz w:val="27"/>
                <w:szCs w:val="27"/>
              </w:rPr>
              <w:t>….</w:t>
            </w:r>
            <w:r w:rsidR="00617B80">
              <w:rPr>
                <w:sz w:val="27"/>
                <w:szCs w:val="27"/>
              </w:rPr>
              <w:t>1</w:t>
            </w:r>
            <w:r w:rsidR="003E106D">
              <w:rPr>
                <w:sz w:val="27"/>
                <w:szCs w:val="27"/>
              </w:rPr>
              <w:t>9</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Житлово-комунальне господарство та житлова політика</w:t>
            </w:r>
            <w:r w:rsidR="002F4E55" w:rsidRPr="00A2475B">
              <w:rPr>
                <w:sz w:val="27"/>
                <w:szCs w:val="27"/>
              </w:rPr>
              <w:t>……………………</w:t>
            </w:r>
            <w:r w:rsidR="00E8232C">
              <w:rPr>
                <w:sz w:val="27"/>
                <w:szCs w:val="27"/>
              </w:rPr>
              <w:t>..</w:t>
            </w:r>
            <w:r w:rsidR="003E106D">
              <w:rPr>
                <w:sz w:val="27"/>
                <w:szCs w:val="27"/>
              </w:rPr>
              <w:t>20</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3.7.</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Енергозабезпечення та енергозбереження</w:t>
            </w:r>
            <w:r w:rsidR="002F4E55" w:rsidRPr="00A2475B">
              <w:rPr>
                <w:sz w:val="27"/>
                <w:szCs w:val="27"/>
              </w:rPr>
              <w:t>……………………………………</w:t>
            </w:r>
            <w:r w:rsidR="00E8232C">
              <w:rPr>
                <w:sz w:val="27"/>
                <w:szCs w:val="27"/>
              </w:rPr>
              <w:t>..</w:t>
            </w:r>
            <w:r w:rsidR="002F4E55" w:rsidRPr="00A2475B">
              <w:rPr>
                <w:sz w:val="27"/>
                <w:szCs w:val="27"/>
              </w:rPr>
              <w:t>.</w:t>
            </w:r>
            <w:r w:rsidR="00617B80">
              <w:rPr>
                <w:sz w:val="27"/>
                <w:szCs w:val="27"/>
              </w:rPr>
              <w:t>2</w:t>
            </w:r>
            <w:r w:rsidR="003E106D">
              <w:rPr>
                <w:sz w:val="27"/>
                <w:szCs w:val="27"/>
              </w:rPr>
              <w:t>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3.8.</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bCs/>
                <w:sz w:val="27"/>
                <w:szCs w:val="27"/>
              </w:rPr>
              <w:t xml:space="preserve">Зовнішньоекономічна діяльність </w:t>
            </w:r>
            <w:r w:rsidR="002F4E55" w:rsidRPr="00A2475B">
              <w:rPr>
                <w:bCs/>
                <w:sz w:val="27"/>
                <w:szCs w:val="27"/>
              </w:rPr>
              <w:t>……………………………………………...</w:t>
            </w:r>
            <w:r w:rsidR="00E8232C">
              <w:rPr>
                <w:bCs/>
                <w:sz w:val="27"/>
                <w:szCs w:val="27"/>
              </w:rPr>
              <w:t>..</w:t>
            </w:r>
            <w:r w:rsidR="00617B80">
              <w:rPr>
                <w:bCs/>
                <w:sz w:val="27"/>
                <w:szCs w:val="27"/>
              </w:rPr>
              <w:t>2</w:t>
            </w:r>
            <w:r w:rsidR="003E106D">
              <w:rPr>
                <w:bCs/>
                <w:sz w:val="27"/>
                <w:szCs w:val="27"/>
              </w:rPr>
              <w:t>4</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3.9.</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Управління об’єктами державної та комунальної власності</w:t>
            </w:r>
            <w:r w:rsidR="002F4E55" w:rsidRPr="00A2475B">
              <w:rPr>
                <w:sz w:val="27"/>
                <w:szCs w:val="27"/>
              </w:rPr>
              <w:t>………………</w:t>
            </w:r>
            <w:r w:rsidR="00E8232C">
              <w:rPr>
                <w:sz w:val="27"/>
                <w:szCs w:val="27"/>
              </w:rPr>
              <w:t>…</w:t>
            </w:r>
            <w:r w:rsidR="002F4E55" w:rsidRPr="00A2475B">
              <w:rPr>
                <w:sz w:val="27"/>
                <w:szCs w:val="27"/>
              </w:rPr>
              <w:t>.</w:t>
            </w:r>
            <w:r w:rsidR="00617B80">
              <w:rPr>
                <w:sz w:val="27"/>
                <w:szCs w:val="27"/>
              </w:rPr>
              <w:t>.2</w:t>
            </w:r>
            <w:r w:rsidR="003E106D">
              <w:rPr>
                <w:sz w:val="27"/>
                <w:szCs w:val="27"/>
              </w:rPr>
              <w:t>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b/>
                <w:bCs/>
                <w:sz w:val="27"/>
                <w:szCs w:val="27"/>
              </w:rPr>
            </w:pPr>
            <w:r w:rsidRPr="00A2475B">
              <w:rPr>
                <w:b/>
                <w:bCs/>
                <w:sz w:val="27"/>
                <w:szCs w:val="27"/>
              </w:rPr>
              <w:t>Реальний сектор економіки</w:t>
            </w:r>
            <w:r w:rsidR="002F4E55" w:rsidRPr="00A2475B">
              <w:rPr>
                <w:b/>
                <w:bCs/>
                <w:sz w:val="27"/>
                <w:szCs w:val="27"/>
              </w:rPr>
              <w:t>…………………………………………………</w:t>
            </w:r>
            <w:r w:rsidR="00E8232C">
              <w:rPr>
                <w:b/>
                <w:bCs/>
                <w:sz w:val="27"/>
                <w:szCs w:val="27"/>
              </w:rPr>
              <w:t>…</w:t>
            </w:r>
            <w:r w:rsidR="00617B80">
              <w:rPr>
                <w:b/>
                <w:bCs/>
                <w:sz w:val="27"/>
                <w:szCs w:val="27"/>
              </w:rPr>
              <w:t>2</w:t>
            </w:r>
            <w:r w:rsidR="003E106D">
              <w:rPr>
                <w:b/>
                <w:bCs/>
                <w:sz w:val="27"/>
                <w:szCs w:val="27"/>
              </w:rPr>
              <w:t>6</w:t>
            </w:r>
          </w:p>
        </w:tc>
      </w:tr>
      <w:tr w:rsidR="00733EB0" w:rsidRPr="00A2475B" w:rsidTr="00E025C3">
        <w:trPr>
          <w:trHeight w:val="320"/>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4.1.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Промисловість</w:t>
            </w:r>
            <w:r w:rsidR="002F4E55" w:rsidRPr="00A2475B">
              <w:rPr>
                <w:sz w:val="27"/>
                <w:szCs w:val="27"/>
              </w:rPr>
              <w:t>…………………………………………………………………..</w:t>
            </w:r>
            <w:r w:rsidRPr="00A2475B">
              <w:rPr>
                <w:sz w:val="27"/>
                <w:szCs w:val="27"/>
              </w:rPr>
              <w:t xml:space="preserve"> </w:t>
            </w:r>
            <w:r w:rsidR="00E8232C">
              <w:rPr>
                <w:sz w:val="27"/>
                <w:szCs w:val="27"/>
              </w:rPr>
              <w:t>..</w:t>
            </w:r>
            <w:r w:rsidR="00617B80">
              <w:rPr>
                <w:sz w:val="27"/>
                <w:szCs w:val="27"/>
              </w:rPr>
              <w:t>2</w:t>
            </w:r>
            <w:r w:rsidR="003E106D">
              <w:rPr>
                <w:sz w:val="27"/>
                <w:szCs w:val="27"/>
              </w:rPr>
              <w:t>6</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Аграрний комплекс</w:t>
            </w:r>
            <w:r w:rsidR="002F4E55" w:rsidRPr="00A2475B">
              <w:rPr>
                <w:sz w:val="27"/>
                <w:szCs w:val="27"/>
              </w:rPr>
              <w:t>……………………………………………………………</w:t>
            </w:r>
            <w:r w:rsidR="00E8232C">
              <w:rPr>
                <w:sz w:val="27"/>
                <w:szCs w:val="27"/>
              </w:rPr>
              <w:t>...</w:t>
            </w:r>
            <w:r w:rsidR="002F4E55" w:rsidRPr="00A2475B">
              <w:rPr>
                <w:sz w:val="27"/>
                <w:szCs w:val="27"/>
              </w:rPr>
              <w:t>.</w:t>
            </w:r>
            <w:r w:rsidR="00617B80">
              <w:rPr>
                <w:sz w:val="27"/>
                <w:szCs w:val="27"/>
              </w:rPr>
              <w:t>.2</w:t>
            </w:r>
            <w:r w:rsidR="003E106D">
              <w:rPr>
                <w:sz w:val="27"/>
                <w:szCs w:val="27"/>
              </w:rPr>
              <w:t>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Транспорт і зв’язок</w:t>
            </w:r>
            <w:r w:rsidR="002F4E55" w:rsidRPr="00A2475B">
              <w:rPr>
                <w:sz w:val="27"/>
                <w:szCs w:val="27"/>
              </w:rPr>
              <w:t>……………………………………………………………</w:t>
            </w:r>
            <w:r w:rsidR="00E8232C">
              <w:rPr>
                <w:sz w:val="27"/>
                <w:szCs w:val="27"/>
              </w:rPr>
              <w:t>…</w:t>
            </w:r>
            <w:r w:rsidR="002F4E55" w:rsidRPr="00A2475B">
              <w:rPr>
                <w:sz w:val="27"/>
                <w:szCs w:val="27"/>
              </w:rPr>
              <w:t>.</w:t>
            </w:r>
            <w:r w:rsidR="003E106D">
              <w:rPr>
                <w:sz w:val="27"/>
                <w:szCs w:val="27"/>
              </w:rPr>
              <w:t>30</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D734D4" w:rsidP="003E106D">
            <w:pPr>
              <w:ind w:left="57" w:right="57"/>
              <w:rPr>
                <w:sz w:val="27"/>
                <w:szCs w:val="27"/>
              </w:rPr>
            </w:pPr>
            <w:r>
              <w:rPr>
                <w:sz w:val="27"/>
                <w:szCs w:val="27"/>
              </w:rPr>
              <w:t>Споживчий ринок…………………..</w:t>
            </w:r>
            <w:r w:rsidR="002F4E55" w:rsidRPr="00A2475B">
              <w:rPr>
                <w:sz w:val="27"/>
                <w:szCs w:val="27"/>
              </w:rPr>
              <w:t>………………………………………….</w:t>
            </w:r>
            <w:r w:rsidR="00E8232C">
              <w:rPr>
                <w:sz w:val="27"/>
                <w:szCs w:val="27"/>
              </w:rPr>
              <w:t>..</w:t>
            </w:r>
            <w:r w:rsidR="002F4E55" w:rsidRPr="00A2475B">
              <w:rPr>
                <w:sz w:val="27"/>
                <w:szCs w:val="27"/>
              </w:rPr>
              <w:t>.</w:t>
            </w:r>
            <w:r w:rsidR="00617B80">
              <w:rPr>
                <w:sz w:val="27"/>
                <w:szCs w:val="27"/>
              </w:rPr>
              <w:t>.3</w:t>
            </w:r>
            <w:r w:rsidR="003E106D">
              <w:rPr>
                <w:sz w:val="27"/>
                <w:szCs w:val="27"/>
              </w:rPr>
              <w:t>1</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b/>
                <w:sz w:val="27"/>
                <w:szCs w:val="27"/>
              </w:rPr>
            </w:pPr>
            <w:r w:rsidRPr="00A2475B">
              <w:rPr>
                <w:b/>
                <w:sz w:val="27"/>
                <w:szCs w:val="27"/>
              </w:rPr>
              <w:t>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b/>
                <w:sz w:val="27"/>
                <w:szCs w:val="27"/>
              </w:rPr>
            </w:pPr>
            <w:r w:rsidRPr="00A2475B">
              <w:rPr>
                <w:b/>
                <w:sz w:val="27"/>
                <w:szCs w:val="27"/>
              </w:rPr>
              <w:t>Соціальна і гуманітарна сфери</w:t>
            </w:r>
            <w:r w:rsidR="002F4E55" w:rsidRPr="00A2475B">
              <w:rPr>
                <w:b/>
                <w:sz w:val="27"/>
                <w:szCs w:val="27"/>
              </w:rPr>
              <w:t>………………………………………………</w:t>
            </w:r>
            <w:r w:rsidR="00617B80">
              <w:rPr>
                <w:b/>
                <w:sz w:val="27"/>
                <w:szCs w:val="27"/>
              </w:rPr>
              <w:t>..3</w:t>
            </w:r>
            <w:r w:rsidR="003E106D">
              <w:rPr>
                <w:b/>
                <w:sz w:val="27"/>
                <w:szCs w:val="27"/>
              </w:rPr>
              <w:t>2</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 xml:space="preserve">Демографічна ситуація, підтримка сімей, дітей та молоді, гендерна </w:t>
            </w:r>
            <w:r w:rsidR="00A2475B">
              <w:rPr>
                <w:sz w:val="27"/>
                <w:szCs w:val="27"/>
              </w:rPr>
              <w:t>п</w:t>
            </w:r>
            <w:r w:rsidRPr="00A2475B">
              <w:rPr>
                <w:sz w:val="27"/>
                <w:szCs w:val="27"/>
              </w:rPr>
              <w:t>олітика</w:t>
            </w:r>
            <w:r w:rsidR="004E14AE">
              <w:rPr>
                <w:sz w:val="27"/>
                <w:szCs w:val="27"/>
              </w:rPr>
              <w:t>…………………………………………………………………………</w:t>
            </w:r>
            <w:r w:rsidR="00E8232C">
              <w:rPr>
                <w:sz w:val="27"/>
                <w:szCs w:val="27"/>
              </w:rPr>
              <w:t>…</w:t>
            </w:r>
            <w:r w:rsidR="00617B80">
              <w:rPr>
                <w:sz w:val="27"/>
                <w:szCs w:val="27"/>
              </w:rPr>
              <w:t>3</w:t>
            </w:r>
            <w:r w:rsidR="003E106D">
              <w:rPr>
                <w:sz w:val="27"/>
                <w:szCs w:val="27"/>
              </w:rPr>
              <w:t>2</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E8232C">
              <w:rPr>
                <w:sz w:val="27"/>
                <w:szCs w:val="27"/>
              </w:rPr>
              <w:t>Р</w:t>
            </w:r>
            <w:r w:rsidR="00D734D4">
              <w:rPr>
                <w:sz w:val="27"/>
                <w:szCs w:val="27"/>
              </w:rPr>
              <w:t>инок праці …………………..</w:t>
            </w:r>
            <w:r w:rsidR="002F4E55" w:rsidRPr="00A2475B">
              <w:rPr>
                <w:sz w:val="27"/>
                <w:szCs w:val="27"/>
              </w:rPr>
              <w:t>………………………………………………</w:t>
            </w:r>
            <w:r w:rsidR="00E8232C">
              <w:rPr>
                <w:sz w:val="27"/>
                <w:szCs w:val="27"/>
              </w:rPr>
              <w:t>…</w:t>
            </w:r>
            <w:r w:rsidR="00617B80">
              <w:rPr>
                <w:sz w:val="27"/>
                <w:szCs w:val="27"/>
              </w:rPr>
              <w:t>...3</w:t>
            </w:r>
            <w:r w:rsidR="003E106D">
              <w:rPr>
                <w:sz w:val="27"/>
                <w:szCs w:val="27"/>
              </w:rPr>
              <w:t>6</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5.3.</w:t>
            </w:r>
          </w:p>
        </w:tc>
        <w:tc>
          <w:tcPr>
            <w:tcW w:w="4698" w:type="pct"/>
            <w:tcBorders>
              <w:top w:val="single" w:sz="6" w:space="0" w:color="auto"/>
              <w:left w:val="single" w:sz="6" w:space="0" w:color="auto"/>
              <w:bottom w:val="single" w:sz="6" w:space="0" w:color="auto"/>
              <w:right w:val="single" w:sz="6" w:space="0" w:color="auto"/>
            </w:tcBorders>
          </w:tcPr>
          <w:p w:rsidR="002B6877" w:rsidRPr="00A2475B" w:rsidRDefault="00733EB0" w:rsidP="003E106D">
            <w:pPr>
              <w:ind w:left="57" w:right="57"/>
              <w:rPr>
                <w:sz w:val="27"/>
                <w:szCs w:val="27"/>
              </w:rPr>
            </w:pPr>
            <w:r w:rsidRPr="00A2475B">
              <w:rPr>
                <w:sz w:val="27"/>
                <w:szCs w:val="27"/>
              </w:rPr>
              <w:t xml:space="preserve">Система соціального захисту та соціального забезпечення </w:t>
            </w:r>
            <w:r w:rsidR="00D734D4">
              <w:rPr>
                <w:sz w:val="27"/>
                <w:szCs w:val="27"/>
              </w:rPr>
              <w:t>населення.</w:t>
            </w:r>
            <w:r w:rsidR="002F4E55" w:rsidRPr="00A2475B">
              <w:rPr>
                <w:sz w:val="27"/>
                <w:szCs w:val="27"/>
              </w:rPr>
              <w:t>……</w:t>
            </w:r>
            <w:r w:rsidR="00E8232C">
              <w:rPr>
                <w:sz w:val="27"/>
                <w:szCs w:val="27"/>
              </w:rPr>
              <w:t>...</w:t>
            </w:r>
            <w:r w:rsidR="00617B80">
              <w:rPr>
                <w:sz w:val="27"/>
                <w:szCs w:val="27"/>
              </w:rPr>
              <w:t>3</w:t>
            </w:r>
            <w:r w:rsidR="003E106D">
              <w:rPr>
                <w:sz w:val="27"/>
                <w:szCs w:val="27"/>
              </w:rPr>
              <w:t>8</w:t>
            </w:r>
          </w:p>
        </w:tc>
      </w:tr>
      <w:tr w:rsidR="00733EB0" w:rsidRPr="00A2475B" w:rsidTr="00E025C3">
        <w:trPr>
          <w:trHeight w:val="39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 xml:space="preserve">Охорона здоров’я </w:t>
            </w:r>
            <w:r w:rsidR="002F4E55" w:rsidRPr="00A2475B">
              <w:rPr>
                <w:sz w:val="27"/>
                <w:szCs w:val="27"/>
              </w:rPr>
              <w:t>………………………………………………………………</w:t>
            </w:r>
            <w:r w:rsidR="00E8232C">
              <w:rPr>
                <w:sz w:val="27"/>
                <w:szCs w:val="27"/>
              </w:rPr>
              <w:t>...</w:t>
            </w:r>
            <w:r w:rsidR="003E106D">
              <w:rPr>
                <w:sz w:val="27"/>
                <w:szCs w:val="27"/>
              </w:rPr>
              <w:t>40</w:t>
            </w:r>
          </w:p>
        </w:tc>
      </w:tr>
      <w:tr w:rsidR="00733EB0" w:rsidRPr="00A2475B" w:rsidTr="00E025C3">
        <w:trPr>
          <w:trHeight w:val="373"/>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 xml:space="preserve">Освіта </w:t>
            </w:r>
            <w:r w:rsidR="002F4E55" w:rsidRPr="00A2475B">
              <w:rPr>
                <w:sz w:val="27"/>
                <w:szCs w:val="27"/>
              </w:rPr>
              <w:t>……………………………………………………………………………</w:t>
            </w:r>
            <w:r w:rsidR="00617B80">
              <w:rPr>
                <w:sz w:val="27"/>
                <w:szCs w:val="27"/>
              </w:rPr>
              <w:t>..4</w:t>
            </w:r>
            <w:r w:rsidR="003E106D">
              <w:rPr>
                <w:sz w:val="27"/>
                <w:szCs w:val="27"/>
              </w:rPr>
              <w:t>5</w:t>
            </w:r>
          </w:p>
        </w:tc>
      </w:tr>
      <w:tr w:rsidR="00733EB0" w:rsidRPr="00A2475B" w:rsidTr="00E025C3">
        <w:trPr>
          <w:trHeight w:val="30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 xml:space="preserve">Культура і туризм </w:t>
            </w:r>
            <w:r w:rsidR="002F4E55" w:rsidRPr="00A2475B">
              <w:rPr>
                <w:sz w:val="27"/>
                <w:szCs w:val="27"/>
              </w:rPr>
              <w:t>………………………………………………………………</w:t>
            </w:r>
            <w:r w:rsidR="00E8232C">
              <w:rPr>
                <w:sz w:val="27"/>
                <w:szCs w:val="27"/>
              </w:rPr>
              <w:t>..</w:t>
            </w:r>
            <w:r w:rsidR="00617B80">
              <w:rPr>
                <w:sz w:val="27"/>
                <w:szCs w:val="27"/>
              </w:rPr>
              <w:t>4</w:t>
            </w:r>
            <w:r w:rsidR="003E106D">
              <w:rPr>
                <w:sz w:val="27"/>
                <w:szCs w:val="27"/>
              </w:rPr>
              <w:t>8</w:t>
            </w:r>
          </w:p>
        </w:tc>
      </w:tr>
      <w:tr w:rsidR="00733EB0" w:rsidRPr="00A2475B" w:rsidTr="00E025C3">
        <w:trPr>
          <w:trHeight w:val="395"/>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5.7.</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Фізична культура і спорт</w:t>
            </w:r>
            <w:r w:rsidR="002F4E55" w:rsidRPr="00A2475B">
              <w:rPr>
                <w:sz w:val="27"/>
                <w:szCs w:val="27"/>
              </w:rPr>
              <w:t>……………………………………………………….</w:t>
            </w:r>
            <w:r w:rsidR="00E8232C">
              <w:rPr>
                <w:sz w:val="27"/>
                <w:szCs w:val="27"/>
              </w:rPr>
              <w:t>..</w:t>
            </w:r>
            <w:r w:rsidR="00617B80">
              <w:rPr>
                <w:sz w:val="27"/>
                <w:szCs w:val="27"/>
              </w:rPr>
              <w:t>5</w:t>
            </w:r>
            <w:r w:rsidR="003E106D">
              <w:rPr>
                <w:sz w:val="27"/>
                <w:szCs w:val="27"/>
              </w:rPr>
              <w:t>1</w:t>
            </w:r>
          </w:p>
        </w:tc>
      </w:tr>
      <w:tr w:rsidR="00733EB0" w:rsidRPr="00A2475B" w:rsidTr="00E025C3">
        <w:trPr>
          <w:trHeight w:val="41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5.8.</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Розвиток інформаційного простору</w:t>
            </w:r>
            <w:r w:rsidR="002F4E55" w:rsidRPr="00A2475B">
              <w:rPr>
                <w:sz w:val="27"/>
                <w:szCs w:val="27"/>
              </w:rPr>
              <w:t>……………………………………………</w:t>
            </w:r>
            <w:r w:rsidR="00E8232C">
              <w:rPr>
                <w:sz w:val="27"/>
                <w:szCs w:val="27"/>
              </w:rPr>
              <w:t>.</w:t>
            </w:r>
            <w:r w:rsidR="00617B80">
              <w:rPr>
                <w:sz w:val="27"/>
                <w:szCs w:val="27"/>
              </w:rPr>
              <w:t>.5</w:t>
            </w:r>
            <w:r w:rsidR="003E106D">
              <w:rPr>
                <w:sz w:val="27"/>
                <w:szCs w:val="27"/>
              </w:rPr>
              <w:t>2</w:t>
            </w:r>
          </w:p>
        </w:tc>
      </w:tr>
      <w:tr w:rsidR="00733EB0" w:rsidRPr="00A2475B" w:rsidTr="00E025C3">
        <w:trPr>
          <w:trHeight w:val="26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5.9.</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3E106D">
            <w:pPr>
              <w:ind w:left="57" w:right="57"/>
              <w:rPr>
                <w:sz w:val="27"/>
                <w:szCs w:val="27"/>
              </w:rPr>
            </w:pPr>
            <w:r w:rsidRPr="00A2475B">
              <w:rPr>
                <w:sz w:val="27"/>
                <w:szCs w:val="27"/>
              </w:rPr>
              <w:t xml:space="preserve">Розвиток громадянського суспільства </w:t>
            </w:r>
            <w:r w:rsidR="002F4E55" w:rsidRPr="00A2475B">
              <w:rPr>
                <w:sz w:val="27"/>
                <w:szCs w:val="27"/>
              </w:rPr>
              <w:t>………………………………………...</w:t>
            </w:r>
            <w:r w:rsidR="00E8232C">
              <w:rPr>
                <w:sz w:val="27"/>
                <w:szCs w:val="27"/>
              </w:rPr>
              <w:t>..</w:t>
            </w:r>
            <w:r w:rsidR="00617B80">
              <w:rPr>
                <w:sz w:val="27"/>
                <w:szCs w:val="27"/>
              </w:rPr>
              <w:t>5</w:t>
            </w:r>
            <w:r w:rsidR="003E106D">
              <w:rPr>
                <w:sz w:val="27"/>
                <w:szCs w:val="27"/>
              </w:rPr>
              <w:t>3</w:t>
            </w:r>
          </w:p>
        </w:tc>
      </w:tr>
      <w:tr w:rsidR="00733EB0" w:rsidRPr="00A2475B" w:rsidTr="00E025C3">
        <w:trPr>
          <w:trHeight w:val="41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E025C3" w:rsidP="003E106D">
            <w:pPr>
              <w:ind w:left="57" w:right="57"/>
              <w:rPr>
                <w:b/>
                <w:bCs/>
                <w:sz w:val="27"/>
                <w:szCs w:val="27"/>
              </w:rPr>
            </w:pPr>
            <w:r>
              <w:rPr>
                <w:b/>
                <w:bCs/>
                <w:sz w:val="27"/>
                <w:szCs w:val="27"/>
              </w:rPr>
              <w:t>Природокористування, екологічна</w:t>
            </w:r>
            <w:r w:rsidR="00733EB0" w:rsidRPr="00A2475B">
              <w:rPr>
                <w:b/>
                <w:bCs/>
                <w:sz w:val="27"/>
                <w:szCs w:val="27"/>
              </w:rPr>
              <w:t xml:space="preserve"> безпека </w:t>
            </w:r>
            <w:r w:rsidR="002F4E55" w:rsidRPr="00A2475B">
              <w:rPr>
                <w:b/>
                <w:bCs/>
                <w:sz w:val="27"/>
                <w:szCs w:val="27"/>
              </w:rPr>
              <w:t>……………</w:t>
            </w:r>
            <w:r w:rsidR="00E8232C">
              <w:rPr>
                <w:b/>
                <w:bCs/>
                <w:sz w:val="27"/>
                <w:szCs w:val="27"/>
              </w:rPr>
              <w:t>...</w:t>
            </w:r>
            <w:r>
              <w:rPr>
                <w:b/>
                <w:bCs/>
                <w:sz w:val="27"/>
                <w:szCs w:val="27"/>
              </w:rPr>
              <w:t>...........................</w:t>
            </w:r>
            <w:r w:rsidR="002B6877">
              <w:rPr>
                <w:b/>
                <w:bCs/>
                <w:sz w:val="27"/>
                <w:szCs w:val="27"/>
              </w:rPr>
              <w:t>.</w:t>
            </w:r>
            <w:r w:rsidR="00617B80">
              <w:rPr>
                <w:b/>
                <w:bCs/>
                <w:sz w:val="27"/>
                <w:szCs w:val="27"/>
              </w:rPr>
              <w:t>5</w:t>
            </w:r>
            <w:r w:rsidR="003E106D">
              <w:rPr>
                <w:b/>
                <w:bCs/>
                <w:sz w:val="27"/>
                <w:szCs w:val="27"/>
              </w:rPr>
              <w:t>5</w:t>
            </w:r>
          </w:p>
        </w:tc>
      </w:tr>
      <w:tr w:rsidR="00733EB0" w:rsidRPr="00A2475B" w:rsidTr="00E025C3">
        <w:trPr>
          <w:trHeight w:val="418"/>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57"/>
              <w:rPr>
                <w:sz w:val="27"/>
                <w:szCs w:val="27"/>
              </w:rPr>
            </w:pPr>
            <w:r w:rsidRPr="00A2475B">
              <w:rPr>
                <w:sz w:val="27"/>
                <w:szCs w:val="27"/>
              </w:rPr>
              <w:t>6.1.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Використання природних ресурсів</w:t>
            </w:r>
            <w:r w:rsidR="002F4E55" w:rsidRPr="00A2475B">
              <w:rPr>
                <w:sz w:val="27"/>
                <w:szCs w:val="27"/>
              </w:rPr>
              <w:t>…………………………………………</w:t>
            </w:r>
            <w:r w:rsidR="00E8232C">
              <w:rPr>
                <w:sz w:val="27"/>
                <w:szCs w:val="27"/>
              </w:rPr>
              <w:t>…...</w:t>
            </w:r>
            <w:r w:rsidR="00617B80">
              <w:rPr>
                <w:sz w:val="27"/>
                <w:szCs w:val="27"/>
              </w:rPr>
              <w:t>5</w:t>
            </w:r>
            <w:r w:rsidR="003E106D">
              <w:rPr>
                <w:sz w:val="27"/>
                <w:szCs w:val="27"/>
              </w:rPr>
              <w:t>5</w:t>
            </w:r>
          </w:p>
        </w:tc>
      </w:tr>
      <w:tr w:rsidR="00733EB0" w:rsidRPr="00A2475B" w:rsidTr="00E025C3">
        <w:trPr>
          <w:trHeight w:val="20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6.2.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Охорона навколишнього природного середовища та техногенна безпека</w:t>
            </w:r>
            <w:r w:rsidR="002F4E55" w:rsidRPr="00A2475B">
              <w:rPr>
                <w:sz w:val="27"/>
                <w:szCs w:val="27"/>
              </w:rPr>
              <w:t>…</w:t>
            </w:r>
            <w:r w:rsidR="00617B80">
              <w:rPr>
                <w:sz w:val="27"/>
                <w:szCs w:val="27"/>
              </w:rPr>
              <w:t>...5</w:t>
            </w:r>
            <w:r w:rsidR="003E106D">
              <w:rPr>
                <w:sz w:val="27"/>
                <w:szCs w:val="27"/>
              </w:rPr>
              <w:t>6</w:t>
            </w:r>
          </w:p>
        </w:tc>
      </w:tr>
      <w:tr w:rsidR="00733EB0" w:rsidRPr="005B0D76" w:rsidTr="00E025C3">
        <w:trPr>
          <w:trHeight w:val="216"/>
        </w:trPr>
        <w:tc>
          <w:tcPr>
            <w:tcW w:w="302" w:type="pct"/>
            <w:tcBorders>
              <w:top w:val="single" w:sz="6" w:space="0" w:color="auto"/>
              <w:left w:val="single" w:sz="6" w:space="0" w:color="auto"/>
              <w:bottom w:val="single" w:sz="6" w:space="0" w:color="auto"/>
              <w:right w:val="single" w:sz="6" w:space="0" w:color="auto"/>
            </w:tcBorders>
          </w:tcPr>
          <w:p w:rsidR="00733EB0" w:rsidRPr="005B0D76" w:rsidRDefault="005B0D76" w:rsidP="00733EB0">
            <w:pPr>
              <w:ind w:right="-106"/>
              <w:rPr>
                <w:b/>
                <w:sz w:val="27"/>
                <w:szCs w:val="27"/>
              </w:rPr>
            </w:pPr>
            <w:r w:rsidRPr="005B0D76">
              <w:rPr>
                <w:b/>
                <w:sz w:val="27"/>
                <w:szCs w:val="27"/>
              </w:rPr>
              <w:t>7.</w:t>
            </w:r>
          </w:p>
        </w:tc>
        <w:tc>
          <w:tcPr>
            <w:tcW w:w="4698" w:type="pct"/>
            <w:tcBorders>
              <w:top w:val="single" w:sz="6" w:space="0" w:color="auto"/>
              <w:left w:val="single" w:sz="6" w:space="0" w:color="auto"/>
              <w:bottom w:val="single" w:sz="6" w:space="0" w:color="auto"/>
              <w:right w:val="single" w:sz="6" w:space="0" w:color="auto"/>
            </w:tcBorders>
          </w:tcPr>
          <w:p w:rsidR="00733EB0" w:rsidRPr="005B0D76" w:rsidRDefault="005B0D76" w:rsidP="003E106D">
            <w:pPr>
              <w:ind w:left="57" w:right="57"/>
              <w:rPr>
                <w:b/>
                <w:sz w:val="27"/>
                <w:szCs w:val="27"/>
              </w:rPr>
            </w:pPr>
            <w:r w:rsidRPr="005B0D76">
              <w:rPr>
                <w:b/>
                <w:sz w:val="27"/>
                <w:szCs w:val="27"/>
              </w:rPr>
              <w:t>Добровільне об’єднання територіальних громад</w:t>
            </w:r>
            <w:r w:rsidR="00617B80">
              <w:rPr>
                <w:b/>
                <w:sz w:val="27"/>
                <w:szCs w:val="27"/>
              </w:rPr>
              <w:t>…………………………...5</w:t>
            </w:r>
            <w:r w:rsidR="003E106D">
              <w:rPr>
                <w:b/>
                <w:sz w:val="27"/>
                <w:szCs w:val="27"/>
              </w:rPr>
              <w:t>8</w:t>
            </w:r>
          </w:p>
        </w:tc>
      </w:tr>
    </w:tbl>
    <w:p w:rsidR="0051630C" w:rsidRPr="00A2475B" w:rsidRDefault="003138D5" w:rsidP="003138D5">
      <w:pPr>
        <w:pStyle w:val="aff4"/>
        <w:tabs>
          <w:tab w:val="clear" w:pos="9590"/>
        </w:tabs>
        <w:ind w:left="57" w:right="57"/>
        <w:rPr>
          <w:rFonts w:ascii="Times New Roman" w:hAnsi="Times New Roman" w:cs="Times New Roman"/>
          <w:sz w:val="27"/>
          <w:szCs w:val="27"/>
          <w:lang w:val="uk-UA"/>
        </w:rPr>
      </w:pPr>
      <w:bookmarkStart w:id="0" w:name="_Toc370669220"/>
      <w:r w:rsidRPr="00A2475B">
        <w:rPr>
          <w:rFonts w:ascii="Times New Roman" w:hAnsi="Times New Roman" w:cs="Times New Roman"/>
          <w:b/>
          <w:sz w:val="27"/>
          <w:szCs w:val="27"/>
          <w:lang w:val="uk-UA"/>
        </w:rPr>
        <w:t>Додаток 1.</w:t>
      </w:r>
      <w:r w:rsidRPr="00A2475B">
        <w:rPr>
          <w:rFonts w:ascii="Times New Roman" w:hAnsi="Times New Roman" w:cs="Times New Roman"/>
          <w:sz w:val="27"/>
          <w:szCs w:val="27"/>
          <w:lang w:val="uk-UA"/>
        </w:rPr>
        <w:t xml:space="preserve">Основні показники економічного </w:t>
      </w:r>
      <w:r w:rsidR="00F32145" w:rsidRPr="00A2475B">
        <w:rPr>
          <w:rFonts w:ascii="Times New Roman" w:hAnsi="Times New Roman" w:cs="Times New Roman"/>
          <w:sz w:val="27"/>
          <w:szCs w:val="27"/>
          <w:lang w:val="uk-UA"/>
        </w:rPr>
        <w:t>та соціального розвитку району на 201</w:t>
      </w:r>
      <w:r w:rsidR="00D734D4">
        <w:rPr>
          <w:rFonts w:ascii="Times New Roman" w:hAnsi="Times New Roman" w:cs="Times New Roman"/>
          <w:sz w:val="27"/>
          <w:szCs w:val="27"/>
          <w:lang w:val="uk-UA"/>
        </w:rPr>
        <w:t>8</w:t>
      </w:r>
      <w:r w:rsidR="00F32145" w:rsidRPr="00A2475B">
        <w:rPr>
          <w:rFonts w:ascii="Times New Roman" w:hAnsi="Times New Roman" w:cs="Times New Roman"/>
          <w:sz w:val="27"/>
          <w:szCs w:val="27"/>
          <w:lang w:val="uk-UA"/>
        </w:rPr>
        <w:t xml:space="preserve"> рік</w:t>
      </w:r>
      <w:r w:rsidR="00AC6B00" w:rsidRPr="00A2475B">
        <w:rPr>
          <w:rFonts w:ascii="Times New Roman" w:hAnsi="Times New Roman" w:cs="Times New Roman"/>
          <w:sz w:val="27"/>
          <w:szCs w:val="27"/>
          <w:lang w:val="uk-UA"/>
        </w:rPr>
        <w:t>.</w:t>
      </w:r>
    </w:p>
    <w:p w:rsidR="00AC6B00" w:rsidRPr="00A2475B" w:rsidRDefault="003138D5" w:rsidP="003138D5">
      <w:pPr>
        <w:pStyle w:val="aff4"/>
        <w:tabs>
          <w:tab w:val="clear" w:pos="9590"/>
        </w:tabs>
        <w:ind w:left="57" w:right="57"/>
        <w:rPr>
          <w:sz w:val="27"/>
          <w:szCs w:val="27"/>
          <w:lang w:val="uk-UA"/>
        </w:rPr>
      </w:pPr>
      <w:r w:rsidRPr="00A2475B">
        <w:rPr>
          <w:rFonts w:ascii="Times New Roman" w:hAnsi="Times New Roman" w:cs="Times New Roman"/>
          <w:b/>
          <w:sz w:val="27"/>
          <w:szCs w:val="27"/>
          <w:lang w:val="uk-UA"/>
        </w:rPr>
        <w:t>Додаток 2.</w:t>
      </w:r>
      <w:r w:rsidRPr="00A2475B">
        <w:rPr>
          <w:rFonts w:ascii="Times New Roman" w:hAnsi="Times New Roman" w:cs="Times New Roman"/>
          <w:sz w:val="27"/>
          <w:szCs w:val="27"/>
          <w:lang w:val="uk-UA"/>
        </w:rPr>
        <w:t xml:space="preserve"> Перелік </w:t>
      </w:r>
      <w:r w:rsidR="008578D6">
        <w:rPr>
          <w:rFonts w:ascii="Times New Roman" w:hAnsi="Times New Roman" w:cs="Times New Roman"/>
          <w:sz w:val="27"/>
          <w:szCs w:val="27"/>
          <w:lang w:val="uk-UA"/>
        </w:rPr>
        <w:t xml:space="preserve">районних </w:t>
      </w:r>
      <w:r w:rsidRPr="00A2475B">
        <w:rPr>
          <w:rFonts w:ascii="Times New Roman" w:hAnsi="Times New Roman" w:cs="Times New Roman"/>
          <w:sz w:val="27"/>
          <w:szCs w:val="27"/>
          <w:lang w:val="uk-UA"/>
        </w:rPr>
        <w:t>цільових програм, які</w:t>
      </w:r>
      <w:r w:rsidR="008578D6">
        <w:rPr>
          <w:rFonts w:ascii="Times New Roman" w:hAnsi="Times New Roman" w:cs="Times New Roman"/>
          <w:sz w:val="27"/>
          <w:szCs w:val="27"/>
          <w:lang w:val="uk-UA"/>
        </w:rPr>
        <w:t xml:space="preserve"> будуть реалізовуватися </w:t>
      </w:r>
      <w:r w:rsidRPr="00A2475B">
        <w:rPr>
          <w:rFonts w:ascii="Times New Roman" w:hAnsi="Times New Roman" w:cs="Times New Roman"/>
          <w:sz w:val="27"/>
          <w:szCs w:val="27"/>
          <w:lang w:val="uk-UA"/>
        </w:rPr>
        <w:t xml:space="preserve"> у 201</w:t>
      </w:r>
      <w:r w:rsidR="00D734D4">
        <w:rPr>
          <w:rFonts w:ascii="Times New Roman" w:hAnsi="Times New Roman" w:cs="Times New Roman"/>
          <w:sz w:val="27"/>
          <w:szCs w:val="27"/>
          <w:lang w:val="uk-UA"/>
        </w:rPr>
        <w:t>8</w:t>
      </w:r>
      <w:r w:rsidRPr="00A2475B">
        <w:rPr>
          <w:rFonts w:ascii="Times New Roman" w:hAnsi="Times New Roman" w:cs="Times New Roman"/>
          <w:sz w:val="27"/>
          <w:szCs w:val="27"/>
          <w:lang w:val="uk-UA"/>
        </w:rPr>
        <w:t xml:space="preserve"> році</w:t>
      </w:r>
      <w:r w:rsidR="00AC6B00" w:rsidRPr="00A2475B">
        <w:rPr>
          <w:rFonts w:ascii="Times New Roman" w:hAnsi="Times New Roman" w:cs="Times New Roman"/>
          <w:sz w:val="27"/>
          <w:szCs w:val="27"/>
          <w:lang w:val="uk-UA"/>
        </w:rPr>
        <w:t>.</w:t>
      </w:r>
    </w:p>
    <w:p w:rsidR="003138D5" w:rsidRPr="00A2475B" w:rsidRDefault="003138D5" w:rsidP="00E77692">
      <w:pPr>
        <w:pStyle w:val="aff4"/>
        <w:tabs>
          <w:tab w:val="clear" w:pos="9590"/>
        </w:tabs>
        <w:ind w:right="57"/>
        <w:rPr>
          <w:rFonts w:ascii="Times New Roman" w:hAnsi="Times New Roman" w:cs="Times New Roman"/>
          <w:sz w:val="27"/>
          <w:szCs w:val="27"/>
          <w:lang w:val="uk-UA"/>
        </w:rPr>
      </w:pPr>
      <w:r w:rsidRPr="00A2475B">
        <w:rPr>
          <w:rFonts w:ascii="Times New Roman" w:hAnsi="Times New Roman" w:cs="Times New Roman"/>
          <w:b/>
          <w:sz w:val="27"/>
          <w:szCs w:val="27"/>
          <w:lang w:val="uk-UA"/>
        </w:rPr>
        <w:t>Додаток 3.</w:t>
      </w:r>
      <w:r w:rsidRPr="00A2475B">
        <w:rPr>
          <w:rFonts w:ascii="Times New Roman" w:hAnsi="Times New Roman" w:cs="Times New Roman"/>
          <w:sz w:val="27"/>
          <w:szCs w:val="27"/>
          <w:lang w:val="uk-UA"/>
        </w:rPr>
        <w:t xml:space="preserve"> </w:t>
      </w:r>
      <w:r w:rsidR="008578D6" w:rsidRPr="008578D6">
        <w:rPr>
          <w:rFonts w:ascii="Times New Roman" w:hAnsi="Times New Roman" w:cs="Times New Roman"/>
          <w:sz w:val="28"/>
          <w:szCs w:val="28"/>
          <w:lang w:val="uk-UA"/>
        </w:rPr>
        <w:t>Пріоритетні об’єкти, які доцільно фінансувати із залученням коштів державного, місцевого бюджетів, коштів інвесторів та благодійної допомоги</w:t>
      </w:r>
      <w:r w:rsidR="00AC6B00" w:rsidRPr="008578D6">
        <w:rPr>
          <w:rFonts w:ascii="Times New Roman" w:hAnsi="Times New Roman" w:cs="Times New Roman"/>
          <w:sz w:val="28"/>
          <w:szCs w:val="28"/>
          <w:lang w:val="uk-UA"/>
        </w:rPr>
        <w:t>.</w:t>
      </w:r>
    </w:p>
    <w:p w:rsidR="00AC6B00" w:rsidRPr="00AC6B00" w:rsidRDefault="00AC6B00" w:rsidP="003138D5">
      <w:pPr>
        <w:pStyle w:val="aff4"/>
        <w:tabs>
          <w:tab w:val="clear" w:pos="9590"/>
        </w:tabs>
        <w:ind w:left="57" w:right="57"/>
        <w:rPr>
          <w:rFonts w:ascii="Times New Roman" w:hAnsi="Times New Roman" w:cs="Times New Roman"/>
          <w:sz w:val="28"/>
          <w:szCs w:val="28"/>
          <w:lang w:val="uk-UA"/>
        </w:rPr>
      </w:pPr>
    </w:p>
    <w:p w:rsidR="00014417" w:rsidRDefault="00014417" w:rsidP="00896095">
      <w:pPr>
        <w:pStyle w:val="10"/>
        <w:spacing w:after="0"/>
        <w:rPr>
          <w:spacing w:val="120"/>
        </w:rPr>
      </w:pPr>
    </w:p>
    <w:p w:rsidR="008578D6" w:rsidRDefault="008578D6" w:rsidP="008578D6"/>
    <w:p w:rsidR="008578D6" w:rsidRDefault="008578D6" w:rsidP="008578D6"/>
    <w:p w:rsidR="008578D6" w:rsidRPr="008578D6" w:rsidRDefault="008578D6" w:rsidP="008578D6"/>
    <w:p w:rsidR="00F34CF0" w:rsidRDefault="00F34CF0" w:rsidP="00896095">
      <w:pPr>
        <w:pStyle w:val="10"/>
        <w:spacing w:after="0"/>
        <w:rPr>
          <w:spacing w:val="120"/>
        </w:rPr>
      </w:pPr>
      <w:r w:rsidRPr="00301C21">
        <w:rPr>
          <w:spacing w:val="120"/>
        </w:rPr>
        <w:lastRenderedPageBreak/>
        <w:t>Вступ</w:t>
      </w:r>
      <w:bookmarkEnd w:id="0"/>
    </w:p>
    <w:p w:rsidR="00014417" w:rsidRDefault="00014417" w:rsidP="00014417"/>
    <w:p w:rsidR="002D455E" w:rsidRPr="005260DE" w:rsidRDefault="002D455E" w:rsidP="00F6176E">
      <w:pPr>
        <w:pStyle w:val="af7"/>
        <w:widowControl w:val="0"/>
        <w:spacing w:after="0"/>
        <w:ind w:left="0" w:firstLine="539"/>
        <w:rPr>
          <w:szCs w:val="28"/>
        </w:rPr>
      </w:pPr>
      <w:r w:rsidRPr="005260DE">
        <w:rPr>
          <w:szCs w:val="28"/>
        </w:rPr>
        <w:t>Програма економічного і соціальног</w:t>
      </w:r>
      <w:r>
        <w:rPr>
          <w:szCs w:val="28"/>
        </w:rPr>
        <w:t>о розвитку Чернігівського району</w:t>
      </w:r>
      <w:r w:rsidRPr="005260DE">
        <w:rPr>
          <w:szCs w:val="28"/>
        </w:rPr>
        <w:t xml:space="preserve"> на 201</w:t>
      </w:r>
      <w:r>
        <w:rPr>
          <w:szCs w:val="28"/>
        </w:rPr>
        <w:t>8</w:t>
      </w:r>
      <w:r w:rsidRPr="005260DE">
        <w:rPr>
          <w:szCs w:val="28"/>
        </w:rPr>
        <w:t xml:space="preserve"> рік (далі – Програма) передбачає забезпечення узгоджених спільних дій місц</w:t>
      </w:r>
      <w:r w:rsidR="009F4898">
        <w:rPr>
          <w:szCs w:val="28"/>
        </w:rPr>
        <w:t>евих органів виконавчої влади,</w:t>
      </w:r>
      <w:r w:rsidRPr="005260DE">
        <w:rPr>
          <w:szCs w:val="28"/>
        </w:rPr>
        <w:t xml:space="preserve"> органів місце</w:t>
      </w:r>
      <w:r w:rsidR="005C5983">
        <w:rPr>
          <w:szCs w:val="28"/>
        </w:rPr>
        <w:t xml:space="preserve">вого самоврядування </w:t>
      </w:r>
      <w:r w:rsidR="009F4898">
        <w:rPr>
          <w:szCs w:val="28"/>
        </w:rPr>
        <w:t>та суб’єктів господарювання для вирішення актуальних питань життєдіяльності району, його збалансованого розвитку у всіх сферах</w:t>
      </w:r>
      <w:r w:rsidRPr="0083037D">
        <w:rPr>
          <w:szCs w:val="28"/>
        </w:rPr>
        <w:t>.</w:t>
      </w:r>
    </w:p>
    <w:p w:rsidR="000868BD" w:rsidRPr="000868BD" w:rsidRDefault="000868BD" w:rsidP="00F6176E">
      <w:pPr>
        <w:pStyle w:val="af5"/>
        <w:tabs>
          <w:tab w:val="num" w:pos="1134"/>
        </w:tabs>
        <w:spacing w:after="0"/>
        <w:ind w:firstLine="539"/>
        <w:jc w:val="both"/>
        <w:rPr>
          <w:sz w:val="28"/>
          <w:szCs w:val="28"/>
          <w:lang w:val="uk-UA"/>
        </w:rPr>
      </w:pPr>
      <w:r w:rsidRPr="000868BD">
        <w:rPr>
          <w:sz w:val="28"/>
          <w:szCs w:val="28"/>
          <w:lang w:val="uk-UA"/>
        </w:rPr>
        <w:t>Законодавчим підґрунтям розроблення Програми є закони України                       «Про місцеве самоврядування в Україні», «Про місцеві державні адміністрації»,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p>
    <w:p w:rsidR="000868BD" w:rsidRPr="000868BD" w:rsidRDefault="000868BD" w:rsidP="00F6176E">
      <w:pPr>
        <w:pStyle w:val="af7"/>
        <w:tabs>
          <w:tab w:val="left" w:pos="-120"/>
          <w:tab w:val="left" w:pos="0"/>
        </w:tabs>
        <w:spacing w:after="0"/>
        <w:ind w:left="0" w:firstLine="539"/>
        <w:rPr>
          <w:szCs w:val="28"/>
        </w:rPr>
      </w:pPr>
      <w:r w:rsidRPr="000868BD">
        <w:rPr>
          <w:szCs w:val="28"/>
        </w:rPr>
        <w:t>В основу Програми покладені основні положення Державної стратегії регіонального розвитку на період до 2020 року (затверджена постановою Кабінету Міністрів України від 06.08.2014 №385) та</w:t>
      </w:r>
      <w:r w:rsidRPr="000868BD">
        <w:rPr>
          <w:bCs/>
          <w:iCs/>
          <w:szCs w:val="28"/>
        </w:rPr>
        <w:t xml:space="preserve"> Стратегії сталого розвитку Чернігівської області до 2020 року (затверджена </w:t>
      </w:r>
      <w:r w:rsidRPr="000868BD">
        <w:rPr>
          <w:rStyle w:val="affb"/>
          <w:i w:val="0"/>
          <w:szCs w:val="28"/>
        </w:rPr>
        <w:t>рішенням двадцять п’ятої сесії обласної ради шостого скликання 28.05.2015</w:t>
      </w:r>
      <w:r w:rsidRPr="000868BD">
        <w:rPr>
          <w:bCs/>
          <w:iCs/>
          <w:szCs w:val="28"/>
        </w:rPr>
        <w:t>)</w:t>
      </w:r>
      <w:r w:rsidRPr="000868BD">
        <w:rPr>
          <w:szCs w:val="28"/>
        </w:rPr>
        <w:t xml:space="preserve">, </w:t>
      </w:r>
      <w:r w:rsidR="009F4898">
        <w:rPr>
          <w:szCs w:val="28"/>
        </w:rPr>
        <w:t xml:space="preserve">в основу якої покладені </w:t>
      </w:r>
      <w:r w:rsidRPr="000868BD">
        <w:rPr>
          <w:szCs w:val="28"/>
        </w:rPr>
        <w:t xml:space="preserve"> Глобальні цілі сталого розвитку до 2030 року, визначені ООН.</w:t>
      </w:r>
    </w:p>
    <w:p w:rsidR="002D6E11" w:rsidRPr="00CA6183" w:rsidRDefault="002D6E11" w:rsidP="00163481">
      <w:pPr>
        <w:ind w:firstLine="709"/>
        <w:jc w:val="both"/>
        <w:rPr>
          <w:sz w:val="28"/>
          <w:szCs w:val="28"/>
        </w:rPr>
      </w:pPr>
      <w:r w:rsidRPr="00CA6183">
        <w:rPr>
          <w:sz w:val="28"/>
          <w:szCs w:val="28"/>
        </w:rPr>
        <w:t>Відповідно до стратегічних цілей розвитку та існуючих проблем району</w:t>
      </w:r>
      <w:r w:rsidR="00CA6183" w:rsidRPr="00CA6183">
        <w:rPr>
          <w:sz w:val="28"/>
          <w:szCs w:val="28"/>
        </w:rPr>
        <w:t xml:space="preserve"> </w:t>
      </w:r>
      <w:r w:rsidRPr="00CA6183">
        <w:rPr>
          <w:sz w:val="28"/>
          <w:szCs w:val="28"/>
        </w:rPr>
        <w:t xml:space="preserve"> в Програмі визначено пріоритетні напрями, завдання та основні заходи органів виконавчої влади та місцевого самоврядування</w:t>
      </w:r>
      <w:r w:rsidR="00CA6183" w:rsidRPr="00CA6183">
        <w:rPr>
          <w:sz w:val="28"/>
          <w:szCs w:val="28"/>
        </w:rPr>
        <w:t xml:space="preserve">, суб’єктів господарювання </w:t>
      </w:r>
      <w:r w:rsidRPr="00CA6183">
        <w:rPr>
          <w:sz w:val="28"/>
          <w:szCs w:val="28"/>
        </w:rPr>
        <w:t xml:space="preserve"> щодо економічного і соціального розвитку району на 201</w:t>
      </w:r>
      <w:r w:rsidR="00CA6183" w:rsidRPr="00CA6183">
        <w:rPr>
          <w:sz w:val="28"/>
          <w:szCs w:val="28"/>
        </w:rPr>
        <w:t>8</w:t>
      </w:r>
      <w:r w:rsidRPr="00CA6183">
        <w:rPr>
          <w:sz w:val="28"/>
          <w:szCs w:val="28"/>
        </w:rPr>
        <w:t xml:space="preserve"> рік.</w:t>
      </w:r>
    </w:p>
    <w:p w:rsidR="00301C21" w:rsidRPr="00F6176E" w:rsidRDefault="00301C21" w:rsidP="00F6176E">
      <w:pPr>
        <w:pStyle w:val="a40"/>
        <w:shd w:val="clear" w:color="auto" w:fill="FFFFFF"/>
        <w:spacing w:before="0" w:beforeAutospacing="0" w:after="0" w:afterAutospacing="0"/>
        <w:jc w:val="both"/>
        <w:rPr>
          <w:bCs/>
          <w:color w:val="000000"/>
          <w:sz w:val="36"/>
          <w:szCs w:val="26"/>
          <w:lang w:val="uk-UA"/>
        </w:rPr>
      </w:pPr>
      <w:r w:rsidRPr="00F6176E">
        <w:rPr>
          <w:sz w:val="28"/>
          <w:szCs w:val="28"/>
          <w:lang w:val="uk-UA"/>
        </w:rPr>
        <w:t xml:space="preserve">Програма містить основні показники економічного </w:t>
      </w:r>
      <w:r w:rsidR="00AD7BB4" w:rsidRPr="00F6176E">
        <w:rPr>
          <w:sz w:val="28"/>
          <w:szCs w:val="28"/>
          <w:lang w:val="uk-UA"/>
        </w:rPr>
        <w:t xml:space="preserve">та соціального розвитку району </w:t>
      </w:r>
      <w:r w:rsidRPr="00F6176E">
        <w:rPr>
          <w:sz w:val="28"/>
          <w:szCs w:val="28"/>
          <w:lang w:val="uk-UA"/>
        </w:rPr>
        <w:t>на 201</w:t>
      </w:r>
      <w:r w:rsidR="004649C6" w:rsidRPr="00F6176E">
        <w:rPr>
          <w:sz w:val="28"/>
          <w:szCs w:val="28"/>
          <w:lang w:val="uk-UA"/>
        </w:rPr>
        <w:t>8</w:t>
      </w:r>
      <w:r w:rsidRPr="00F6176E">
        <w:rPr>
          <w:sz w:val="28"/>
          <w:szCs w:val="28"/>
          <w:lang w:val="uk-UA"/>
        </w:rPr>
        <w:t xml:space="preserve"> рік, які базуються на намірах господарюючих суб’єктів </w:t>
      </w:r>
      <w:r w:rsidR="00AD7BB4" w:rsidRPr="00F6176E">
        <w:rPr>
          <w:sz w:val="28"/>
          <w:szCs w:val="28"/>
          <w:lang w:val="uk-UA"/>
        </w:rPr>
        <w:t>району</w:t>
      </w:r>
      <w:r w:rsidRPr="00F6176E">
        <w:rPr>
          <w:sz w:val="28"/>
          <w:szCs w:val="28"/>
          <w:lang w:val="uk-UA"/>
        </w:rPr>
        <w:t xml:space="preserve">, пропозиціях структурних підрозділів </w:t>
      </w:r>
      <w:r w:rsidR="00AD7BB4" w:rsidRPr="00F6176E">
        <w:rPr>
          <w:sz w:val="28"/>
          <w:szCs w:val="28"/>
          <w:lang w:val="uk-UA"/>
        </w:rPr>
        <w:t>районної</w:t>
      </w:r>
      <w:r w:rsidRPr="00F6176E">
        <w:rPr>
          <w:sz w:val="28"/>
          <w:szCs w:val="28"/>
          <w:lang w:val="uk-UA"/>
        </w:rPr>
        <w:t xml:space="preserve"> державної адміністрації,</w:t>
      </w:r>
      <w:r w:rsidR="009649CE" w:rsidRPr="00F6176E">
        <w:rPr>
          <w:sz w:val="28"/>
          <w:szCs w:val="28"/>
          <w:lang w:val="uk-UA"/>
        </w:rPr>
        <w:t xml:space="preserve"> виконкомів сільських (селищних) рад, депутатів усіх рівнів,</w:t>
      </w:r>
      <w:r w:rsidRPr="00F6176E">
        <w:rPr>
          <w:sz w:val="28"/>
          <w:szCs w:val="28"/>
          <w:lang w:val="uk-UA"/>
        </w:rPr>
        <w:t xml:space="preserve"> враховують існуючі тенденції соціально-економічного розвитку </w:t>
      </w:r>
      <w:r w:rsidR="00AD7BB4" w:rsidRPr="00F6176E">
        <w:rPr>
          <w:sz w:val="28"/>
          <w:szCs w:val="28"/>
          <w:lang w:val="uk-UA"/>
        </w:rPr>
        <w:t xml:space="preserve">району </w:t>
      </w:r>
      <w:r w:rsidRPr="00F6176E">
        <w:rPr>
          <w:sz w:val="28"/>
          <w:szCs w:val="28"/>
          <w:lang w:val="uk-UA"/>
        </w:rPr>
        <w:t>та прогнозні показники економічного і соціального розвитку України, визначені постановою Кабінету Міністрів України від</w:t>
      </w:r>
      <w:r w:rsidR="004649C6" w:rsidRPr="00F6176E">
        <w:rPr>
          <w:color w:val="FF0000"/>
          <w:sz w:val="28"/>
          <w:szCs w:val="28"/>
          <w:lang w:val="uk-UA"/>
        </w:rPr>
        <w:t xml:space="preserve"> </w:t>
      </w:r>
      <w:r w:rsidR="004649C6" w:rsidRPr="00F6176E">
        <w:rPr>
          <w:sz w:val="28"/>
          <w:szCs w:val="28"/>
          <w:lang w:val="uk-UA"/>
        </w:rPr>
        <w:t>31</w:t>
      </w:r>
      <w:r w:rsidRPr="00F6176E">
        <w:rPr>
          <w:sz w:val="28"/>
          <w:szCs w:val="28"/>
          <w:lang w:val="uk-UA"/>
        </w:rPr>
        <w:t>.0</w:t>
      </w:r>
      <w:r w:rsidR="004649C6" w:rsidRPr="00F6176E">
        <w:rPr>
          <w:sz w:val="28"/>
          <w:szCs w:val="28"/>
          <w:lang w:val="uk-UA"/>
        </w:rPr>
        <w:t>5</w:t>
      </w:r>
      <w:r w:rsidRPr="00F6176E">
        <w:rPr>
          <w:sz w:val="28"/>
          <w:szCs w:val="28"/>
          <w:lang w:val="uk-UA"/>
        </w:rPr>
        <w:t>.201</w:t>
      </w:r>
      <w:r w:rsidR="004649C6" w:rsidRPr="00F6176E">
        <w:rPr>
          <w:sz w:val="28"/>
          <w:szCs w:val="28"/>
          <w:lang w:val="uk-UA"/>
        </w:rPr>
        <w:t>7</w:t>
      </w:r>
      <w:r w:rsidR="00AD7BB4" w:rsidRPr="00F6176E">
        <w:rPr>
          <w:sz w:val="28"/>
          <w:szCs w:val="28"/>
          <w:lang w:val="uk-UA"/>
        </w:rPr>
        <w:t xml:space="preserve"> №</w:t>
      </w:r>
      <w:r w:rsidR="004649C6" w:rsidRPr="00F6176E">
        <w:rPr>
          <w:sz w:val="28"/>
          <w:szCs w:val="28"/>
          <w:lang w:val="uk-UA"/>
        </w:rPr>
        <w:t>411</w:t>
      </w:r>
      <w:r w:rsidRPr="00F6176E">
        <w:rPr>
          <w:sz w:val="28"/>
          <w:szCs w:val="28"/>
          <w:lang w:val="uk-UA"/>
        </w:rPr>
        <w:t xml:space="preserve"> «Про схвалення Прогнозу економічного та соціального розвитку України </w:t>
      </w:r>
      <w:r w:rsidR="00C37714" w:rsidRPr="00F6176E">
        <w:rPr>
          <w:sz w:val="28"/>
          <w:szCs w:val="28"/>
          <w:lang w:val="uk-UA"/>
        </w:rPr>
        <w:t xml:space="preserve">на  </w:t>
      </w:r>
      <w:r w:rsidRPr="00F6176E">
        <w:rPr>
          <w:sz w:val="28"/>
          <w:szCs w:val="28"/>
          <w:lang w:val="uk-UA"/>
        </w:rPr>
        <w:t>201</w:t>
      </w:r>
      <w:r w:rsidR="00AD7BB4" w:rsidRPr="00F6176E">
        <w:rPr>
          <w:sz w:val="28"/>
          <w:szCs w:val="28"/>
          <w:lang w:val="uk-UA"/>
        </w:rPr>
        <w:t>8</w:t>
      </w:r>
      <w:r w:rsidR="004649C6" w:rsidRPr="00F6176E">
        <w:rPr>
          <w:sz w:val="28"/>
          <w:szCs w:val="28"/>
          <w:lang w:val="uk-UA"/>
        </w:rPr>
        <w:t>-</w:t>
      </w:r>
      <w:r w:rsidRPr="00F6176E">
        <w:rPr>
          <w:sz w:val="28"/>
          <w:szCs w:val="28"/>
          <w:lang w:val="uk-UA"/>
        </w:rPr>
        <w:t>20</w:t>
      </w:r>
      <w:r w:rsidR="004649C6" w:rsidRPr="00F6176E">
        <w:rPr>
          <w:sz w:val="28"/>
          <w:szCs w:val="28"/>
          <w:lang w:val="uk-UA"/>
        </w:rPr>
        <w:t>20</w:t>
      </w:r>
      <w:r w:rsidRPr="00F6176E">
        <w:rPr>
          <w:sz w:val="28"/>
          <w:szCs w:val="28"/>
          <w:lang w:val="uk-UA"/>
        </w:rPr>
        <w:t xml:space="preserve"> роки»</w:t>
      </w:r>
      <w:r w:rsidR="00F6176E" w:rsidRPr="00F6176E">
        <w:rPr>
          <w:sz w:val="28"/>
          <w:szCs w:val="28"/>
          <w:lang w:val="uk-UA"/>
        </w:rPr>
        <w:t xml:space="preserve"> </w:t>
      </w:r>
      <w:r w:rsidR="00F6176E">
        <w:rPr>
          <w:sz w:val="28"/>
          <w:szCs w:val="28"/>
          <w:lang w:val="uk-UA"/>
        </w:rPr>
        <w:t xml:space="preserve">із змінами внесеними постановою </w:t>
      </w:r>
      <w:r w:rsidR="00F6176E" w:rsidRPr="00F6176E">
        <w:rPr>
          <w:sz w:val="28"/>
          <w:szCs w:val="28"/>
          <w:lang w:val="uk-UA"/>
        </w:rPr>
        <w:t xml:space="preserve">Кабінету Міністрів України </w:t>
      </w:r>
      <w:r w:rsidR="00F6176E">
        <w:rPr>
          <w:bCs/>
          <w:color w:val="000000"/>
          <w:sz w:val="28"/>
          <w:szCs w:val="16"/>
          <w:lang w:val="uk-UA"/>
        </w:rPr>
        <w:t>від 01.12.2017 року № 906</w:t>
      </w:r>
      <w:r w:rsidR="00F6176E">
        <w:rPr>
          <w:sz w:val="28"/>
          <w:szCs w:val="28"/>
          <w:lang w:val="uk-UA"/>
        </w:rPr>
        <w:t xml:space="preserve"> «</w:t>
      </w:r>
      <w:r w:rsidR="00F6176E" w:rsidRPr="00F6176E">
        <w:rPr>
          <w:bCs/>
          <w:color w:val="000000"/>
          <w:sz w:val="28"/>
          <w:szCs w:val="16"/>
          <w:lang w:val="uk-UA"/>
        </w:rPr>
        <w:t>Про внесення змін у додатки 1 і 2</w:t>
      </w:r>
      <w:r w:rsidR="00F6176E">
        <w:rPr>
          <w:bCs/>
          <w:color w:val="000000"/>
          <w:sz w:val="28"/>
          <w:szCs w:val="16"/>
          <w:lang w:val="uk-UA"/>
        </w:rPr>
        <w:t xml:space="preserve"> </w:t>
      </w:r>
      <w:r w:rsidR="00F6176E" w:rsidRPr="00F6176E">
        <w:rPr>
          <w:bCs/>
          <w:color w:val="000000"/>
          <w:sz w:val="28"/>
          <w:szCs w:val="16"/>
          <w:lang w:val="uk-UA"/>
        </w:rPr>
        <w:t>до постанови Кабінету Міністрів України</w:t>
      </w:r>
      <w:r w:rsidR="00F6176E">
        <w:rPr>
          <w:bCs/>
          <w:color w:val="000000"/>
          <w:sz w:val="28"/>
          <w:szCs w:val="16"/>
          <w:lang w:val="uk-UA"/>
        </w:rPr>
        <w:t xml:space="preserve"> </w:t>
      </w:r>
      <w:r w:rsidR="00F6176E" w:rsidRPr="00F6176E">
        <w:rPr>
          <w:bCs/>
          <w:color w:val="000000"/>
          <w:sz w:val="28"/>
          <w:szCs w:val="16"/>
        </w:rPr>
        <w:t> </w:t>
      </w:r>
      <w:r w:rsidR="00F6176E" w:rsidRPr="00F6176E">
        <w:rPr>
          <w:bCs/>
          <w:color w:val="000000"/>
          <w:sz w:val="28"/>
          <w:szCs w:val="16"/>
          <w:lang w:val="uk-UA"/>
        </w:rPr>
        <w:t>від 31 травня 2017</w:t>
      </w:r>
      <w:r w:rsidR="00F6176E" w:rsidRPr="00F6176E">
        <w:rPr>
          <w:bCs/>
          <w:color w:val="000000"/>
          <w:sz w:val="28"/>
          <w:szCs w:val="16"/>
        </w:rPr>
        <w:t> </w:t>
      </w:r>
      <w:r w:rsidR="00F6176E" w:rsidRPr="00F6176E">
        <w:rPr>
          <w:bCs/>
          <w:color w:val="000000"/>
          <w:sz w:val="28"/>
          <w:szCs w:val="16"/>
          <w:lang w:val="uk-UA"/>
        </w:rPr>
        <w:t>р. №</w:t>
      </w:r>
      <w:r w:rsidR="00F6176E" w:rsidRPr="00F6176E">
        <w:rPr>
          <w:bCs/>
          <w:color w:val="000000"/>
          <w:sz w:val="28"/>
          <w:szCs w:val="16"/>
        </w:rPr>
        <w:t> </w:t>
      </w:r>
      <w:r w:rsidR="00F6176E" w:rsidRPr="00F6176E">
        <w:rPr>
          <w:bCs/>
          <w:color w:val="000000"/>
          <w:sz w:val="28"/>
          <w:szCs w:val="16"/>
          <w:lang w:val="uk-UA"/>
        </w:rPr>
        <w:t>411</w:t>
      </w:r>
      <w:r w:rsidR="00F6176E">
        <w:rPr>
          <w:bCs/>
          <w:color w:val="000000"/>
          <w:sz w:val="28"/>
          <w:szCs w:val="16"/>
          <w:lang w:val="uk-UA"/>
        </w:rPr>
        <w:t xml:space="preserve">». </w:t>
      </w:r>
    </w:p>
    <w:p w:rsidR="002373CF" w:rsidRPr="004649C6" w:rsidRDefault="00301C21" w:rsidP="00163481">
      <w:pPr>
        <w:pStyle w:val="af7"/>
        <w:tabs>
          <w:tab w:val="left" w:pos="840"/>
          <w:tab w:val="left" w:pos="1722"/>
        </w:tabs>
        <w:spacing w:after="0"/>
        <w:ind w:left="0" w:firstLine="567"/>
        <w:rPr>
          <w:szCs w:val="28"/>
        </w:rPr>
      </w:pPr>
      <w:r w:rsidRPr="004649C6">
        <w:rPr>
          <w:szCs w:val="28"/>
        </w:rPr>
        <w:t>До Програми включено перелік р</w:t>
      </w:r>
      <w:r w:rsidR="002373CF" w:rsidRPr="004649C6">
        <w:rPr>
          <w:szCs w:val="28"/>
        </w:rPr>
        <w:t>айонних</w:t>
      </w:r>
      <w:r w:rsidRPr="004649C6">
        <w:rPr>
          <w:szCs w:val="28"/>
        </w:rPr>
        <w:t xml:space="preserve"> цільових програм, які будуть реалізовуватись в </w:t>
      </w:r>
      <w:r w:rsidR="002373CF" w:rsidRPr="004649C6">
        <w:rPr>
          <w:szCs w:val="28"/>
        </w:rPr>
        <w:t>районі</w:t>
      </w:r>
      <w:r w:rsidRPr="004649C6">
        <w:rPr>
          <w:szCs w:val="28"/>
        </w:rPr>
        <w:t xml:space="preserve"> у 201</w:t>
      </w:r>
      <w:r w:rsidR="004649C6" w:rsidRPr="004649C6">
        <w:rPr>
          <w:szCs w:val="28"/>
        </w:rPr>
        <w:t>8</w:t>
      </w:r>
      <w:r w:rsidRPr="004649C6">
        <w:rPr>
          <w:szCs w:val="28"/>
        </w:rPr>
        <w:t xml:space="preserve"> році, а також пріоритетні об’єкти, які доцільно фінансувати із залученням коштів державного, місцевих бюджетів, коштів </w:t>
      </w:r>
      <w:r w:rsidR="002373CF" w:rsidRPr="004649C6">
        <w:rPr>
          <w:shd w:val="clear" w:color="auto" w:fill="FFFFFF"/>
        </w:rPr>
        <w:t>державного фонду регіонального розвитку</w:t>
      </w:r>
      <w:r w:rsidR="00D565E1" w:rsidRPr="004649C6">
        <w:rPr>
          <w:shd w:val="clear" w:color="auto" w:fill="FFFFFF"/>
        </w:rPr>
        <w:t>, грантових</w:t>
      </w:r>
      <w:r w:rsidR="00C37714" w:rsidRPr="004649C6">
        <w:rPr>
          <w:shd w:val="clear" w:color="auto" w:fill="FFFFFF"/>
        </w:rPr>
        <w:t xml:space="preserve"> кошт</w:t>
      </w:r>
      <w:r w:rsidR="00D565E1" w:rsidRPr="004649C6">
        <w:rPr>
          <w:shd w:val="clear" w:color="auto" w:fill="FFFFFF"/>
        </w:rPr>
        <w:t>ів</w:t>
      </w:r>
      <w:r w:rsidRPr="004649C6">
        <w:rPr>
          <w:szCs w:val="28"/>
        </w:rPr>
        <w:t xml:space="preserve">. </w:t>
      </w:r>
    </w:p>
    <w:p w:rsidR="002D6E11" w:rsidRPr="004649C6" w:rsidRDefault="002D6E11" w:rsidP="00163481">
      <w:pPr>
        <w:ind w:firstLine="567"/>
        <w:jc w:val="both"/>
        <w:rPr>
          <w:sz w:val="40"/>
          <w:szCs w:val="28"/>
        </w:rPr>
      </w:pPr>
      <w:r w:rsidRPr="004649C6">
        <w:rPr>
          <w:sz w:val="28"/>
        </w:rPr>
        <w:t>Програма передбачає наявність критеріїв оцінки ефективності виконання поставлених завдань, за якими буде вiдслiдковуватись динаміка розвитку району.</w:t>
      </w:r>
    </w:p>
    <w:p w:rsidR="002373CF" w:rsidRPr="004649C6" w:rsidRDefault="002373CF" w:rsidP="00896095">
      <w:pPr>
        <w:pStyle w:val="af7"/>
        <w:tabs>
          <w:tab w:val="left" w:pos="840"/>
          <w:tab w:val="left" w:pos="1722"/>
        </w:tabs>
        <w:spacing w:after="0"/>
        <w:ind w:left="0" w:firstLine="601"/>
        <w:rPr>
          <w:szCs w:val="28"/>
          <w:lang w:eastAsia="en-US"/>
        </w:rPr>
      </w:pPr>
      <w:r w:rsidRPr="004649C6">
        <w:rPr>
          <w:szCs w:val="28"/>
          <w:lang w:eastAsia="en-US"/>
        </w:rPr>
        <w:t xml:space="preserve">Координацію реалізації Програми здійснює </w:t>
      </w:r>
      <w:r w:rsidR="001971F3" w:rsidRPr="004649C6">
        <w:rPr>
          <w:szCs w:val="28"/>
          <w:lang w:eastAsia="en-US"/>
        </w:rPr>
        <w:t>Чернігівська районна</w:t>
      </w:r>
      <w:r w:rsidRPr="004649C6">
        <w:rPr>
          <w:szCs w:val="28"/>
          <w:lang w:eastAsia="en-US"/>
        </w:rPr>
        <w:t xml:space="preserve"> державна адміністрація, її структурні підрозділи спільно з орган</w:t>
      </w:r>
      <w:r w:rsidR="001971F3" w:rsidRPr="004649C6">
        <w:rPr>
          <w:szCs w:val="28"/>
          <w:lang w:eastAsia="en-US"/>
        </w:rPr>
        <w:t>ами місцевого самоврядування</w:t>
      </w:r>
      <w:r w:rsidR="003A17D2" w:rsidRPr="004649C6">
        <w:rPr>
          <w:szCs w:val="28"/>
          <w:lang w:eastAsia="en-US"/>
        </w:rPr>
        <w:t xml:space="preserve"> та всіма зацікавленими особами</w:t>
      </w:r>
      <w:r w:rsidRPr="004649C6">
        <w:rPr>
          <w:szCs w:val="28"/>
          <w:lang w:eastAsia="en-US"/>
        </w:rPr>
        <w:t>.</w:t>
      </w:r>
    </w:p>
    <w:p w:rsidR="002373CF" w:rsidRPr="004649C6" w:rsidRDefault="002373CF" w:rsidP="00896095">
      <w:pPr>
        <w:ind w:firstLine="709"/>
        <w:jc w:val="both"/>
        <w:rPr>
          <w:rFonts w:eastAsia="Calibri"/>
          <w:sz w:val="28"/>
          <w:szCs w:val="28"/>
          <w:lang w:eastAsia="en-US"/>
        </w:rPr>
      </w:pPr>
      <w:r w:rsidRPr="004649C6">
        <w:rPr>
          <w:rFonts w:eastAsia="Calibri"/>
          <w:sz w:val="28"/>
          <w:szCs w:val="28"/>
          <w:lang w:eastAsia="en-US"/>
        </w:rPr>
        <w:t>У ході виконання до П</w:t>
      </w:r>
      <w:r w:rsidR="0020383B">
        <w:rPr>
          <w:rFonts w:eastAsia="Calibri"/>
          <w:sz w:val="28"/>
          <w:szCs w:val="28"/>
          <w:lang w:eastAsia="en-US"/>
        </w:rPr>
        <w:t xml:space="preserve">рограми можуть вноситися зміни, </w:t>
      </w:r>
      <w:r w:rsidR="005C5983">
        <w:rPr>
          <w:rFonts w:eastAsia="Calibri"/>
          <w:sz w:val="28"/>
          <w:szCs w:val="28"/>
          <w:lang w:eastAsia="en-US"/>
        </w:rPr>
        <w:t>які формуються в тому числі на основі пропозицій суб’єктів господарювання.</w:t>
      </w:r>
    </w:p>
    <w:p w:rsidR="00296F32" w:rsidRPr="008578D6" w:rsidRDefault="00296F32" w:rsidP="00896095">
      <w:pPr>
        <w:ind w:firstLine="709"/>
        <w:jc w:val="both"/>
        <w:rPr>
          <w:rFonts w:eastAsia="Calibri"/>
          <w:color w:val="FF0000"/>
          <w:sz w:val="28"/>
          <w:szCs w:val="28"/>
          <w:lang w:eastAsia="en-US"/>
        </w:rPr>
      </w:pPr>
    </w:p>
    <w:p w:rsidR="00296F32" w:rsidRPr="008578D6" w:rsidRDefault="00296F32" w:rsidP="00896095">
      <w:pPr>
        <w:ind w:firstLine="709"/>
        <w:jc w:val="both"/>
        <w:rPr>
          <w:rFonts w:eastAsia="Calibri"/>
          <w:color w:val="FF0000"/>
          <w:sz w:val="28"/>
          <w:szCs w:val="28"/>
          <w:lang w:eastAsia="en-US"/>
        </w:rPr>
      </w:pPr>
    </w:p>
    <w:p w:rsidR="00FD0DF3" w:rsidRPr="00537FE2" w:rsidRDefault="00FD0DF3" w:rsidP="004E5FFB">
      <w:pPr>
        <w:pStyle w:val="afe"/>
        <w:numPr>
          <w:ilvl w:val="0"/>
          <w:numId w:val="87"/>
        </w:numPr>
        <w:ind w:right="57" w:firstLine="720"/>
        <w:jc w:val="center"/>
        <w:rPr>
          <w:b/>
          <w:color w:val="FF0000"/>
          <w:sz w:val="28"/>
          <w:szCs w:val="28"/>
          <w:lang w:val="ru-RU"/>
        </w:rPr>
      </w:pPr>
      <w:bookmarkStart w:id="1" w:name="_Toc370669222"/>
      <w:r w:rsidRPr="00FD0DF3">
        <w:rPr>
          <w:b/>
          <w:bCs/>
          <w:sz w:val="32"/>
          <w:szCs w:val="27"/>
        </w:rPr>
        <w:lastRenderedPageBreak/>
        <w:t>Оцінка економічного і соціального розвитку району     у 2017 році</w:t>
      </w:r>
      <w:r>
        <w:rPr>
          <w:b/>
          <w:bCs/>
          <w:sz w:val="32"/>
          <w:szCs w:val="27"/>
          <w:lang w:val="ru-RU"/>
        </w:rPr>
        <w:t xml:space="preserve"> </w:t>
      </w:r>
      <w:r w:rsidRPr="00FD0DF3">
        <w:rPr>
          <w:b/>
          <w:bCs/>
          <w:sz w:val="32"/>
          <w:szCs w:val="27"/>
        </w:rPr>
        <w:t>та проблеми, що його стримують</w:t>
      </w:r>
    </w:p>
    <w:p w:rsidR="00537FE2" w:rsidRPr="00FD0DF3" w:rsidRDefault="00537FE2" w:rsidP="00537FE2">
      <w:pPr>
        <w:pStyle w:val="afe"/>
        <w:ind w:left="1137" w:right="57"/>
        <w:rPr>
          <w:b/>
          <w:color w:val="FF0000"/>
          <w:sz w:val="28"/>
          <w:szCs w:val="28"/>
          <w:lang w:val="ru-RU"/>
        </w:rPr>
      </w:pPr>
    </w:p>
    <w:p w:rsidR="002E2E2F" w:rsidRPr="001C3677" w:rsidRDefault="002E2E2F" w:rsidP="002E2E2F">
      <w:pPr>
        <w:ind w:firstLine="708"/>
        <w:jc w:val="both"/>
        <w:rPr>
          <w:sz w:val="28"/>
          <w:szCs w:val="28"/>
        </w:rPr>
      </w:pPr>
      <w:r w:rsidRPr="001C3677">
        <w:rPr>
          <w:sz w:val="28"/>
          <w:szCs w:val="28"/>
        </w:rPr>
        <w:t>Робота районної державної адміністрації разом з іншими органами виконавчої влади та місцевого самоврядування, керівниками суб’єктів господарювання у поточному році  спрямовується на вирішення актуальних питань життєдіяльності району, виконання завдань економічного і соціального розвитку, бюджету району.</w:t>
      </w:r>
    </w:p>
    <w:p w:rsidR="002E2E2F" w:rsidRPr="0062643B" w:rsidRDefault="002E2E2F" w:rsidP="002E2E2F">
      <w:pPr>
        <w:pStyle w:val="afb"/>
        <w:spacing w:before="0" w:beforeAutospacing="0" w:after="0" w:afterAutospacing="0"/>
        <w:ind w:right="201" w:firstLine="567"/>
        <w:jc w:val="both"/>
        <w:rPr>
          <w:sz w:val="28"/>
          <w:szCs w:val="28"/>
          <w:lang w:val="uk-UA"/>
        </w:rPr>
      </w:pPr>
      <w:r w:rsidRPr="0062643B">
        <w:rPr>
          <w:sz w:val="28"/>
          <w:szCs w:val="28"/>
        </w:rPr>
        <w:t xml:space="preserve">На виконання вимог Закону України </w:t>
      </w:r>
      <w:r w:rsidRPr="00BD1B31">
        <w:rPr>
          <w:b/>
          <w:sz w:val="28"/>
          <w:szCs w:val="28"/>
        </w:rPr>
        <w:t>«</w:t>
      </w:r>
      <w:r w:rsidRPr="00D1695E">
        <w:rPr>
          <w:b/>
          <w:sz w:val="28"/>
          <w:szCs w:val="28"/>
        </w:rPr>
        <w:t>Про публічні закупівлі</w:t>
      </w:r>
      <w:r w:rsidRPr="00BD1B31">
        <w:rPr>
          <w:b/>
          <w:sz w:val="28"/>
          <w:szCs w:val="28"/>
        </w:rPr>
        <w:t>»</w:t>
      </w:r>
      <w:r w:rsidRPr="0062643B">
        <w:rPr>
          <w:sz w:val="28"/>
          <w:szCs w:val="28"/>
        </w:rPr>
        <w:t xml:space="preserve"> в районі організована відповідна робота. </w:t>
      </w:r>
    </w:p>
    <w:p w:rsidR="002E2E2F" w:rsidRPr="001C3677" w:rsidRDefault="002E2E2F" w:rsidP="002E2E2F">
      <w:pPr>
        <w:ind w:firstLine="709"/>
        <w:jc w:val="both"/>
        <w:rPr>
          <w:sz w:val="28"/>
          <w:szCs w:val="28"/>
        </w:rPr>
      </w:pPr>
      <w:r w:rsidRPr="001C3677">
        <w:rPr>
          <w:sz w:val="28"/>
          <w:szCs w:val="28"/>
        </w:rPr>
        <w:t>За результатами моніторингу  в системі електронних закупівель  ProZorro оголошено 231 процедур, з них 156 успішно завершені.</w:t>
      </w:r>
    </w:p>
    <w:p w:rsidR="002E2E2F" w:rsidRPr="001C3677" w:rsidRDefault="002E2E2F" w:rsidP="002E2E2F">
      <w:pPr>
        <w:ind w:firstLine="709"/>
        <w:jc w:val="both"/>
        <w:rPr>
          <w:sz w:val="28"/>
          <w:szCs w:val="28"/>
        </w:rPr>
      </w:pPr>
      <w:r w:rsidRPr="0062643B">
        <w:rPr>
          <w:sz w:val="28"/>
          <w:szCs w:val="28"/>
        </w:rPr>
        <w:t xml:space="preserve">Економія бюджетних коштів в цілому по району склала  </w:t>
      </w:r>
      <w:r>
        <w:rPr>
          <w:sz w:val="28"/>
          <w:szCs w:val="28"/>
        </w:rPr>
        <w:t>1,2</w:t>
      </w:r>
      <w:r w:rsidRPr="0062643B">
        <w:rPr>
          <w:sz w:val="28"/>
          <w:szCs w:val="28"/>
        </w:rPr>
        <w:t xml:space="preserve"> млн.грн або  </w:t>
      </w:r>
      <w:r>
        <w:rPr>
          <w:sz w:val="28"/>
          <w:szCs w:val="28"/>
        </w:rPr>
        <w:t>44,6</w:t>
      </w:r>
      <w:r w:rsidRPr="0062643B">
        <w:rPr>
          <w:sz w:val="28"/>
          <w:szCs w:val="28"/>
        </w:rPr>
        <w:t xml:space="preserve"> %,  державні закупівлі через систему ProZorro в середньому по району становлять 61,7% (по області 55,8%)</w:t>
      </w:r>
      <w:r>
        <w:rPr>
          <w:sz w:val="28"/>
          <w:szCs w:val="28"/>
        </w:rPr>
        <w:t>.</w:t>
      </w:r>
      <w:r w:rsidRPr="001C3677">
        <w:rPr>
          <w:color w:val="FF0000"/>
          <w:sz w:val="28"/>
          <w:szCs w:val="28"/>
        </w:rPr>
        <w:t xml:space="preserve"> </w:t>
      </w:r>
    </w:p>
    <w:p w:rsidR="002E2E2F" w:rsidRPr="001C3677" w:rsidRDefault="002E2E2F" w:rsidP="002E2E2F">
      <w:pPr>
        <w:ind w:firstLine="709"/>
        <w:jc w:val="both"/>
        <w:rPr>
          <w:sz w:val="28"/>
          <w:szCs w:val="28"/>
        </w:rPr>
      </w:pPr>
      <w:r w:rsidRPr="001C3677">
        <w:rPr>
          <w:sz w:val="28"/>
          <w:szCs w:val="28"/>
        </w:rPr>
        <w:t xml:space="preserve">Найбільший вплив на загально районний показник мають Відділ освіти </w:t>
      </w:r>
      <w:r>
        <w:rPr>
          <w:sz w:val="28"/>
          <w:szCs w:val="28"/>
        </w:rPr>
        <w:t xml:space="preserve">(47,2% питома вага) </w:t>
      </w:r>
      <w:r w:rsidRPr="001C3677">
        <w:rPr>
          <w:sz w:val="28"/>
          <w:szCs w:val="28"/>
        </w:rPr>
        <w:t>та Чернігівська центральна районна лікарня</w:t>
      </w:r>
      <w:r>
        <w:rPr>
          <w:sz w:val="28"/>
          <w:szCs w:val="28"/>
        </w:rPr>
        <w:t xml:space="preserve"> (35,9%)</w:t>
      </w:r>
      <w:r w:rsidRPr="001C3677">
        <w:rPr>
          <w:sz w:val="28"/>
          <w:szCs w:val="28"/>
        </w:rPr>
        <w:t>.</w:t>
      </w:r>
    </w:p>
    <w:p w:rsidR="002E2E2F" w:rsidRPr="001C3677" w:rsidRDefault="002E2E2F" w:rsidP="002E2E2F">
      <w:pPr>
        <w:ind w:firstLine="708"/>
        <w:jc w:val="both"/>
        <w:rPr>
          <w:sz w:val="28"/>
          <w:szCs w:val="28"/>
        </w:rPr>
      </w:pPr>
      <w:r w:rsidRPr="001C3677">
        <w:rPr>
          <w:sz w:val="28"/>
          <w:szCs w:val="28"/>
        </w:rPr>
        <w:t xml:space="preserve">Пріоритетом роботи райдержадміністрації залишається удосконалення </w:t>
      </w:r>
      <w:r w:rsidRPr="00D1695E">
        <w:rPr>
          <w:b/>
          <w:sz w:val="28"/>
          <w:szCs w:val="28"/>
        </w:rPr>
        <w:t>системи надання адміністративних послуг</w:t>
      </w:r>
      <w:r w:rsidRPr="001C3677">
        <w:rPr>
          <w:sz w:val="28"/>
          <w:szCs w:val="28"/>
        </w:rPr>
        <w:t>, шляхом забезпечення ефективної роботи центру надання адміністративних послуг.</w:t>
      </w:r>
    </w:p>
    <w:p w:rsidR="002E2E2F" w:rsidRPr="008B683A" w:rsidRDefault="002E2E2F" w:rsidP="002E2E2F">
      <w:pPr>
        <w:ind w:firstLine="709"/>
        <w:jc w:val="both"/>
        <w:rPr>
          <w:rFonts w:eastAsia="Calibri"/>
          <w:b/>
          <w:bCs/>
          <w:i/>
          <w:sz w:val="28"/>
          <w:szCs w:val="28"/>
        </w:rPr>
      </w:pPr>
      <w:r w:rsidRPr="001C3677">
        <w:rPr>
          <w:sz w:val="28"/>
          <w:szCs w:val="28"/>
        </w:rPr>
        <w:t>За</w:t>
      </w:r>
      <w:r w:rsidRPr="001C3677">
        <w:rPr>
          <w:rFonts w:eastAsia="Calibri"/>
          <w:sz w:val="28"/>
          <w:szCs w:val="28"/>
        </w:rPr>
        <w:t xml:space="preserve"> січень-вересень 2017 року до Центру надання адміністративних послуг надійшло</w:t>
      </w:r>
      <w:r w:rsidRPr="001C3677">
        <w:rPr>
          <w:rFonts w:eastAsia="Calibri"/>
          <w:color w:val="FF0000"/>
          <w:sz w:val="28"/>
          <w:szCs w:val="28"/>
        </w:rPr>
        <w:t xml:space="preserve">  </w:t>
      </w:r>
      <w:r w:rsidRPr="00451A73">
        <w:rPr>
          <w:sz w:val="28"/>
          <w:szCs w:val="28"/>
        </w:rPr>
        <w:t xml:space="preserve">5369 звернень, надано  4869 </w:t>
      </w:r>
      <w:r w:rsidRPr="008B683A">
        <w:rPr>
          <w:sz w:val="28"/>
          <w:szCs w:val="28"/>
        </w:rPr>
        <w:t>послуг</w:t>
      </w:r>
      <w:r w:rsidRPr="008B683A">
        <w:rPr>
          <w:rFonts w:eastAsia="Calibri"/>
          <w:sz w:val="28"/>
          <w:szCs w:val="28"/>
        </w:rPr>
        <w:t xml:space="preserve"> що становить 94,1% до відповідного періоду минулого року. </w:t>
      </w:r>
    </w:p>
    <w:p w:rsidR="002E2E2F" w:rsidRPr="008B683A" w:rsidRDefault="002E2E2F" w:rsidP="002E2E2F">
      <w:pPr>
        <w:ind w:firstLine="708"/>
        <w:jc w:val="both"/>
        <w:rPr>
          <w:rFonts w:eastAsia="Calibri"/>
          <w:sz w:val="28"/>
          <w:szCs w:val="28"/>
        </w:rPr>
      </w:pPr>
      <w:r w:rsidRPr="008B683A">
        <w:rPr>
          <w:rFonts w:eastAsia="Calibri"/>
          <w:sz w:val="28"/>
          <w:szCs w:val="28"/>
        </w:rPr>
        <w:t>Середня кількість звернень на одного адміністратора в місяць складає 199 заявників.</w:t>
      </w:r>
    </w:p>
    <w:p w:rsidR="002E2E2F" w:rsidRDefault="002E2E2F" w:rsidP="002E2E2F">
      <w:pPr>
        <w:ind w:firstLine="708"/>
        <w:jc w:val="both"/>
        <w:rPr>
          <w:rFonts w:eastAsia="Calibri"/>
          <w:sz w:val="28"/>
          <w:szCs w:val="28"/>
        </w:rPr>
      </w:pPr>
      <w:r w:rsidRPr="001E19F2">
        <w:rPr>
          <w:rFonts w:eastAsia="Calibri"/>
          <w:sz w:val="28"/>
          <w:szCs w:val="28"/>
        </w:rPr>
        <w:t>Найбільшу питому вагу в обсязі надання послуг (близько 70%) займають послуги із земельних питань, оформлення та видача паспорта по досягненню 16-ти років, видача посвідчення батьків та дітей з багатодітної сім`ї.</w:t>
      </w:r>
    </w:p>
    <w:p w:rsidR="002E2E2F" w:rsidRPr="00DF2AC7" w:rsidRDefault="002E2E2F" w:rsidP="002E2E2F">
      <w:pPr>
        <w:ind w:firstLine="708"/>
        <w:jc w:val="both"/>
        <w:rPr>
          <w:rFonts w:eastAsia="Calibri"/>
          <w:sz w:val="28"/>
          <w:szCs w:val="28"/>
        </w:rPr>
      </w:pPr>
      <w:r w:rsidRPr="00DF2AC7">
        <w:rPr>
          <w:rFonts w:eastAsia="Calibri"/>
          <w:sz w:val="28"/>
          <w:szCs w:val="28"/>
        </w:rPr>
        <w:t>Скарг від отримувачів адміністративних послуг у звітному періоді не надходило.</w:t>
      </w:r>
    </w:p>
    <w:p w:rsidR="002E2E2F" w:rsidRPr="00E82739" w:rsidRDefault="002E2E2F" w:rsidP="002E2E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1695E">
        <w:rPr>
          <w:b/>
          <w:sz w:val="28"/>
          <w:szCs w:val="28"/>
        </w:rPr>
        <w:t>Щодо розвитку малого і середнього бізнесу</w:t>
      </w:r>
      <w:r w:rsidRPr="00E82739">
        <w:rPr>
          <w:sz w:val="28"/>
          <w:szCs w:val="28"/>
        </w:rPr>
        <w:t>, то загалом</w:t>
      </w:r>
      <w:r w:rsidRPr="001C3677">
        <w:rPr>
          <w:color w:val="FF0000"/>
          <w:sz w:val="28"/>
          <w:szCs w:val="28"/>
        </w:rPr>
        <w:t xml:space="preserve"> </w:t>
      </w:r>
      <w:r w:rsidRPr="00E82739">
        <w:rPr>
          <w:sz w:val="28"/>
          <w:szCs w:val="28"/>
        </w:rPr>
        <w:t>кількість зареєстрованих суб’єктів малого і середнього підприємництва в районі станом на 01.10.2017 року складає 1716, з яких 1435 (83,6%) – фізичні особи-підприємці, 270 малих та 11 середніх підприємств.</w:t>
      </w:r>
      <w:r w:rsidRPr="00E82739">
        <w:rPr>
          <w:rFonts w:eastAsia="Calibri"/>
        </w:rPr>
        <w:t xml:space="preserve"> </w:t>
      </w:r>
    </w:p>
    <w:p w:rsidR="002E2E2F" w:rsidRPr="00E82739" w:rsidRDefault="002E2E2F" w:rsidP="002E2E2F">
      <w:pPr>
        <w:ind w:firstLine="708"/>
        <w:jc w:val="both"/>
        <w:rPr>
          <w:sz w:val="28"/>
          <w:szCs w:val="28"/>
        </w:rPr>
      </w:pPr>
      <w:r w:rsidRPr="00E82739">
        <w:rPr>
          <w:sz w:val="28"/>
          <w:szCs w:val="28"/>
        </w:rPr>
        <w:t>Станом на 01.10.2017 року чисельність зайнятих у сфері малого підприємництва становить 4350 особи.</w:t>
      </w:r>
    </w:p>
    <w:p w:rsidR="002E2E2F" w:rsidRPr="00E82739" w:rsidRDefault="002E2E2F" w:rsidP="002E2E2F">
      <w:pPr>
        <w:ind w:firstLine="708"/>
        <w:jc w:val="both"/>
        <w:rPr>
          <w:sz w:val="28"/>
          <w:szCs w:val="28"/>
        </w:rPr>
      </w:pPr>
      <w:r w:rsidRPr="00E82739">
        <w:rPr>
          <w:sz w:val="28"/>
          <w:szCs w:val="28"/>
        </w:rPr>
        <w:t>Значна роль суб’єктів господарювання у  наповнюваності  бюджетів усіх рівнів. Так, за 9 місяців 2017 року до місцевого бюджету району суб’єктами підприємництва сплачено податків на суму – 60,6 млн грн, до зведеного бюджету – 117 млн грн.</w:t>
      </w:r>
    </w:p>
    <w:p w:rsidR="002E2E2F" w:rsidRDefault="002E2E2F" w:rsidP="002E2E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ahoma"/>
          <w:sz w:val="28"/>
          <w:szCs w:val="28"/>
        </w:rPr>
      </w:pPr>
      <w:r w:rsidRPr="00E82739">
        <w:rPr>
          <w:sz w:val="28"/>
          <w:szCs w:val="28"/>
        </w:rPr>
        <w:t>З метою підтримки суб’єктів малого і середнього підприємництва в районі існує «</w:t>
      </w:r>
      <w:r w:rsidRPr="00E82739">
        <w:rPr>
          <w:bCs/>
          <w:sz w:val="28"/>
          <w:szCs w:val="28"/>
        </w:rPr>
        <w:t>Програма розвитку малого і середнього підприємництва Чернігівського району на 2017-2020 роки», якою на підтримку суб’єктів підприємництва в 2017 році передбачено кошти в сумі 50,0 тис. грн,</w:t>
      </w:r>
      <w:r w:rsidRPr="00E82739">
        <w:rPr>
          <w:rFonts w:eastAsia="Tahoma"/>
          <w:sz w:val="26"/>
          <w:szCs w:val="26"/>
        </w:rPr>
        <w:t xml:space="preserve"> </w:t>
      </w:r>
      <w:r w:rsidRPr="00E82739">
        <w:rPr>
          <w:rFonts w:eastAsia="Tahoma"/>
          <w:sz w:val="28"/>
          <w:szCs w:val="28"/>
        </w:rPr>
        <w:t>проте в зв’язку з відсутністю відповідних звернень від суб’єктів господарювання кошти на зазначені цілі не використовувалися.</w:t>
      </w:r>
    </w:p>
    <w:p w:rsidR="00EC24FF" w:rsidRDefault="00EC24FF" w:rsidP="002E2E2F">
      <w:pPr>
        <w:ind w:firstLine="720"/>
        <w:jc w:val="both"/>
        <w:outlineLvl w:val="0"/>
        <w:rPr>
          <w:b/>
          <w:sz w:val="28"/>
          <w:szCs w:val="28"/>
        </w:rPr>
      </w:pPr>
    </w:p>
    <w:p w:rsidR="002E2E2F" w:rsidRPr="00B5589C" w:rsidRDefault="002E2E2F" w:rsidP="002E2E2F">
      <w:pPr>
        <w:ind w:firstLine="720"/>
        <w:jc w:val="both"/>
        <w:outlineLvl w:val="0"/>
        <w:rPr>
          <w:sz w:val="28"/>
          <w:szCs w:val="32"/>
        </w:rPr>
      </w:pPr>
      <w:r w:rsidRPr="00D1695E">
        <w:rPr>
          <w:b/>
          <w:sz w:val="28"/>
          <w:szCs w:val="28"/>
        </w:rPr>
        <w:lastRenderedPageBreak/>
        <w:t>Обсяг капітальних інвестицій</w:t>
      </w:r>
      <w:r w:rsidRPr="00D1695E">
        <w:rPr>
          <w:sz w:val="28"/>
          <w:szCs w:val="28"/>
        </w:rPr>
        <w:t xml:space="preserve"> </w:t>
      </w:r>
      <w:r w:rsidRPr="00B5589C">
        <w:rPr>
          <w:sz w:val="28"/>
          <w:szCs w:val="28"/>
        </w:rPr>
        <w:t xml:space="preserve">за рахунок усіх джерел фінансування становить  </w:t>
      </w:r>
      <w:r>
        <w:rPr>
          <w:sz w:val="28"/>
          <w:szCs w:val="28"/>
        </w:rPr>
        <w:t>163,5</w:t>
      </w:r>
      <w:r w:rsidRPr="00B5589C">
        <w:rPr>
          <w:sz w:val="28"/>
          <w:szCs w:val="28"/>
        </w:rPr>
        <w:t xml:space="preserve"> млн грн,</w:t>
      </w:r>
      <w:r w:rsidRPr="00B5589C">
        <w:rPr>
          <w:sz w:val="32"/>
          <w:szCs w:val="32"/>
        </w:rPr>
        <w:t xml:space="preserve"> </w:t>
      </w:r>
      <w:r w:rsidRPr="00B5589C">
        <w:rPr>
          <w:sz w:val="28"/>
          <w:szCs w:val="32"/>
        </w:rPr>
        <w:t xml:space="preserve">що на </w:t>
      </w:r>
      <w:r>
        <w:rPr>
          <w:sz w:val="28"/>
          <w:szCs w:val="32"/>
        </w:rPr>
        <w:t>30,5</w:t>
      </w:r>
      <w:r w:rsidRPr="00B5589C">
        <w:rPr>
          <w:sz w:val="28"/>
          <w:szCs w:val="32"/>
        </w:rPr>
        <w:t xml:space="preserve">% більше ніж у відповідному періоді 2016 року. В структурі капітальних інвестицій найбільшу питому вагу займає придбання машин, обладнання та інвентаря (питома вага 52,6%). </w:t>
      </w:r>
    </w:p>
    <w:p w:rsidR="002E2E2F" w:rsidRPr="00B5589C" w:rsidRDefault="002E2E2F" w:rsidP="002E2E2F">
      <w:pPr>
        <w:ind w:firstLine="709"/>
        <w:jc w:val="both"/>
        <w:rPr>
          <w:sz w:val="28"/>
          <w:szCs w:val="28"/>
        </w:rPr>
      </w:pPr>
      <w:r w:rsidRPr="00B5589C">
        <w:rPr>
          <w:sz w:val="28"/>
          <w:szCs w:val="28"/>
        </w:rPr>
        <w:t>Основним джерелом залучення інвестицій залишаються власні кошти суб’єктів господарювання (50,6%).</w:t>
      </w:r>
    </w:p>
    <w:p w:rsidR="002E2E2F" w:rsidRPr="00053E7A" w:rsidRDefault="002E2E2F" w:rsidP="002E2E2F">
      <w:pPr>
        <w:pStyle w:val="afb"/>
        <w:spacing w:before="0" w:beforeAutospacing="0" w:after="0" w:afterAutospacing="0"/>
        <w:ind w:firstLine="567"/>
        <w:jc w:val="both"/>
        <w:rPr>
          <w:sz w:val="28"/>
          <w:szCs w:val="28"/>
        </w:rPr>
      </w:pPr>
      <w:r w:rsidRPr="00053E7A">
        <w:rPr>
          <w:sz w:val="28"/>
          <w:szCs w:val="28"/>
        </w:rPr>
        <w:t xml:space="preserve">В </w:t>
      </w:r>
      <w:r w:rsidRPr="00053E7A">
        <w:rPr>
          <w:sz w:val="28"/>
          <w:szCs w:val="28"/>
          <w:lang w:val="uk-UA"/>
        </w:rPr>
        <w:t xml:space="preserve">поточному році продовжується </w:t>
      </w:r>
      <w:r w:rsidRPr="00053E7A">
        <w:rPr>
          <w:sz w:val="28"/>
          <w:szCs w:val="28"/>
        </w:rPr>
        <w:t>реалізація наступних інвестиційних проектів:</w:t>
      </w:r>
    </w:p>
    <w:p w:rsidR="002E2E2F" w:rsidRPr="00053E7A" w:rsidRDefault="002E2E2F" w:rsidP="002E2E2F">
      <w:pPr>
        <w:ind w:firstLine="709"/>
        <w:jc w:val="both"/>
        <w:rPr>
          <w:b/>
          <w:sz w:val="28"/>
          <w:szCs w:val="28"/>
        </w:rPr>
      </w:pPr>
      <w:r w:rsidRPr="006E5D0A">
        <w:rPr>
          <w:sz w:val="28"/>
          <w:szCs w:val="28"/>
        </w:rPr>
        <w:t>ПБП «Вимал» БК «Вималспецбуд» «Будівництво заводу крохмалепродуктів та картоплепродуктів»  с. Новий Білоус  – загальна вартість проекту 300 млн грн, з яких освоєно  1</w:t>
      </w:r>
      <w:r>
        <w:rPr>
          <w:sz w:val="28"/>
          <w:szCs w:val="28"/>
        </w:rPr>
        <w:t>7 млн грн</w:t>
      </w:r>
      <w:r w:rsidRPr="006E5D0A">
        <w:rPr>
          <w:sz w:val="28"/>
          <w:szCs w:val="28"/>
        </w:rPr>
        <w:t xml:space="preserve">, з них </w:t>
      </w:r>
      <w:r>
        <w:rPr>
          <w:sz w:val="28"/>
          <w:szCs w:val="28"/>
        </w:rPr>
        <w:t>12</w:t>
      </w:r>
      <w:r w:rsidRPr="006E5D0A">
        <w:rPr>
          <w:sz w:val="28"/>
          <w:szCs w:val="28"/>
        </w:rPr>
        <w:t xml:space="preserve">,5 млн грн в поточному </w:t>
      </w:r>
      <w:r w:rsidRPr="00053E7A">
        <w:rPr>
          <w:sz w:val="28"/>
          <w:szCs w:val="28"/>
        </w:rPr>
        <w:t>році</w:t>
      </w:r>
      <w:r w:rsidRPr="00053E7A">
        <w:rPr>
          <w:b/>
          <w:sz w:val="28"/>
          <w:szCs w:val="28"/>
        </w:rPr>
        <w:t xml:space="preserve">.  </w:t>
      </w:r>
    </w:p>
    <w:p w:rsidR="002E2E2F" w:rsidRPr="00053E7A" w:rsidRDefault="002E2E2F" w:rsidP="002E2E2F">
      <w:pPr>
        <w:ind w:firstLine="709"/>
        <w:jc w:val="both"/>
        <w:rPr>
          <w:sz w:val="28"/>
          <w:szCs w:val="28"/>
        </w:rPr>
      </w:pPr>
      <w:r w:rsidRPr="00053E7A">
        <w:rPr>
          <w:sz w:val="28"/>
          <w:szCs w:val="28"/>
        </w:rPr>
        <w:t>ТОВ «Добродія Фудз» «Будівництво цеху по виробництву вівсяних пластівців»  смт М.Коцюбинське залучено 260 млн грн.</w:t>
      </w:r>
    </w:p>
    <w:p w:rsidR="002E2E2F" w:rsidRPr="00053E7A" w:rsidRDefault="002E2E2F" w:rsidP="002E2E2F">
      <w:pPr>
        <w:ind w:firstLine="709"/>
        <w:jc w:val="both"/>
        <w:rPr>
          <w:sz w:val="28"/>
          <w:szCs w:val="28"/>
        </w:rPr>
      </w:pPr>
      <w:r w:rsidRPr="00053E7A">
        <w:rPr>
          <w:sz w:val="28"/>
          <w:szCs w:val="28"/>
        </w:rPr>
        <w:t xml:space="preserve">ТОВ «Норія Грейн» «Будівництво зерносховища потужністю 50 тис.тонн» в с.Серединка </w:t>
      </w:r>
      <w:r w:rsidRPr="00053E7A">
        <w:rPr>
          <w:b/>
          <w:sz w:val="28"/>
          <w:szCs w:val="28"/>
        </w:rPr>
        <w:t>–</w:t>
      </w:r>
      <w:r w:rsidRPr="00053E7A">
        <w:rPr>
          <w:sz w:val="28"/>
          <w:szCs w:val="28"/>
        </w:rPr>
        <w:t xml:space="preserve"> загальна вартість проекту</w:t>
      </w:r>
      <w:r w:rsidRPr="00053E7A">
        <w:rPr>
          <w:b/>
          <w:sz w:val="28"/>
          <w:szCs w:val="28"/>
        </w:rPr>
        <w:t xml:space="preserve"> </w:t>
      </w:r>
      <w:r>
        <w:rPr>
          <w:sz w:val="28"/>
          <w:szCs w:val="28"/>
        </w:rPr>
        <w:t>72</w:t>
      </w:r>
      <w:r w:rsidRPr="00053E7A">
        <w:rPr>
          <w:sz w:val="28"/>
          <w:szCs w:val="28"/>
        </w:rPr>
        <w:t xml:space="preserve"> млн грн, з яких 54 млн грн  освоєно.</w:t>
      </w:r>
    </w:p>
    <w:p w:rsidR="002E2E2F" w:rsidRPr="00053E7A" w:rsidRDefault="002E2E2F" w:rsidP="002E2E2F">
      <w:pPr>
        <w:ind w:firstLine="709"/>
        <w:jc w:val="both"/>
        <w:rPr>
          <w:sz w:val="28"/>
          <w:szCs w:val="28"/>
        </w:rPr>
      </w:pPr>
      <w:r w:rsidRPr="00053E7A">
        <w:rPr>
          <w:sz w:val="28"/>
          <w:szCs w:val="28"/>
        </w:rPr>
        <w:t>ТОВ «Біокард – Агро» «Будівництво ангару для зберігання зерна» в         с.Ведильці – загальна вартість проекту 25 млн грн, які повністю освоєно.</w:t>
      </w:r>
    </w:p>
    <w:p w:rsidR="002E2E2F" w:rsidRPr="003333BB" w:rsidRDefault="002E2E2F" w:rsidP="002E2E2F">
      <w:pPr>
        <w:ind w:firstLine="709"/>
        <w:jc w:val="both"/>
        <w:rPr>
          <w:rFonts w:eastAsia="Tahoma"/>
          <w:sz w:val="28"/>
          <w:szCs w:val="28"/>
        </w:rPr>
      </w:pPr>
      <w:r w:rsidRPr="003333BB">
        <w:rPr>
          <w:rFonts w:eastAsia="Tahoma"/>
          <w:sz w:val="28"/>
          <w:szCs w:val="28"/>
        </w:rPr>
        <w:t>На офіційному сайті Чернігівської райдержадміністрації створена вкладка «Пропозиції для потенційних інвесторів» в якій розміщена та систематично оновлюється інформація про незадіяні приміщення, вільні земельні ділянки та економічний паспорт району.</w:t>
      </w:r>
    </w:p>
    <w:p w:rsidR="002E2E2F" w:rsidRDefault="002E2E2F" w:rsidP="002E2E2F">
      <w:pPr>
        <w:tabs>
          <w:tab w:val="left" w:pos="9214"/>
        </w:tabs>
        <w:ind w:firstLine="851"/>
        <w:jc w:val="both"/>
        <w:rPr>
          <w:sz w:val="28"/>
          <w:szCs w:val="28"/>
        </w:rPr>
      </w:pPr>
      <w:r>
        <w:rPr>
          <w:sz w:val="28"/>
          <w:szCs w:val="28"/>
        </w:rPr>
        <w:t xml:space="preserve">На виконання завдань програми економічного і соціального розвитку на 2017 рік, на території району продовжується </w:t>
      </w:r>
      <w:r w:rsidRPr="00314919">
        <w:rPr>
          <w:b/>
          <w:sz w:val="28"/>
          <w:szCs w:val="28"/>
        </w:rPr>
        <w:t>реалізація проектів за рахунок коштів  державного бюджету на здійснення соціально-економічного розвитку та державного фонду регіонального розвитку</w:t>
      </w:r>
      <w:r>
        <w:rPr>
          <w:sz w:val="28"/>
          <w:szCs w:val="28"/>
        </w:rPr>
        <w:t>.</w:t>
      </w:r>
    </w:p>
    <w:p w:rsidR="002E2E2F" w:rsidRDefault="002E2E2F" w:rsidP="002E2E2F">
      <w:pPr>
        <w:tabs>
          <w:tab w:val="left" w:pos="9214"/>
        </w:tabs>
        <w:ind w:firstLine="851"/>
        <w:jc w:val="both"/>
        <w:rPr>
          <w:sz w:val="28"/>
          <w:szCs w:val="28"/>
        </w:rPr>
      </w:pPr>
      <w:r>
        <w:rPr>
          <w:sz w:val="28"/>
          <w:szCs w:val="28"/>
        </w:rPr>
        <w:t>На даний час в районі реалізовано наступні проекти:</w:t>
      </w:r>
    </w:p>
    <w:p w:rsidR="002E2E2F" w:rsidRPr="006A3C88" w:rsidRDefault="002E2E2F" w:rsidP="002E2E2F">
      <w:pPr>
        <w:tabs>
          <w:tab w:val="left" w:pos="9214"/>
        </w:tabs>
        <w:ind w:firstLine="851"/>
        <w:jc w:val="both"/>
        <w:rPr>
          <w:rFonts w:eastAsia="Calibri"/>
          <w:sz w:val="28"/>
          <w:szCs w:val="28"/>
          <w:lang w:eastAsia="uk-UA"/>
        </w:rPr>
      </w:pPr>
      <w:r w:rsidRPr="006A3C88">
        <w:rPr>
          <w:sz w:val="28"/>
          <w:szCs w:val="28"/>
        </w:rPr>
        <w:t>«</w:t>
      </w:r>
      <w:r w:rsidRPr="006A3C88">
        <w:rPr>
          <w:rFonts w:eastAsia="Calibri"/>
          <w:sz w:val="28"/>
          <w:szCs w:val="28"/>
          <w:lang w:eastAsia="uk-UA"/>
        </w:rPr>
        <w:t>Капітальний ремонт проїзної частини ву</w:t>
      </w:r>
      <w:r>
        <w:rPr>
          <w:rFonts w:eastAsia="Calibri"/>
          <w:sz w:val="28"/>
          <w:szCs w:val="28"/>
          <w:lang w:eastAsia="uk-UA"/>
        </w:rPr>
        <w:t>лиці Дружби  в с. Киїнка» (811</w:t>
      </w:r>
      <w:r w:rsidRPr="006A3C88">
        <w:rPr>
          <w:rFonts w:eastAsia="Calibri"/>
          <w:sz w:val="28"/>
          <w:szCs w:val="28"/>
          <w:lang w:eastAsia="uk-UA"/>
        </w:rPr>
        <w:t xml:space="preserve"> тис.грн</w:t>
      </w:r>
      <w:r>
        <w:rPr>
          <w:rFonts w:eastAsia="Calibri"/>
          <w:sz w:val="28"/>
          <w:szCs w:val="28"/>
          <w:lang w:eastAsia="uk-UA"/>
        </w:rPr>
        <w:t>, в т.ч.803 тис.грн кошти загального фонду державного бюджету,  8 тис.грн співфінансування  з місцевого бюджету</w:t>
      </w:r>
      <w:r w:rsidRPr="006A3C88">
        <w:rPr>
          <w:rFonts w:eastAsia="Calibri"/>
          <w:sz w:val="28"/>
          <w:szCs w:val="28"/>
          <w:lang w:eastAsia="uk-UA"/>
        </w:rPr>
        <w:t>);</w:t>
      </w:r>
    </w:p>
    <w:p w:rsidR="002E2E2F" w:rsidRPr="00C84F23" w:rsidRDefault="002E2E2F" w:rsidP="002E2E2F">
      <w:pPr>
        <w:tabs>
          <w:tab w:val="left" w:pos="9214"/>
        </w:tabs>
        <w:ind w:firstLine="851"/>
        <w:jc w:val="both"/>
        <w:rPr>
          <w:rFonts w:eastAsia="Calibri"/>
          <w:sz w:val="28"/>
          <w:szCs w:val="28"/>
          <w:lang w:eastAsia="uk-UA"/>
        </w:rPr>
      </w:pPr>
      <w:r w:rsidRPr="00C84F23">
        <w:rPr>
          <w:rFonts w:eastAsia="Calibri"/>
          <w:sz w:val="28"/>
          <w:szCs w:val="28"/>
          <w:lang w:eastAsia="uk-UA"/>
        </w:rPr>
        <w:t>«Закупівля дитячого майданчика для с.</w:t>
      </w:r>
      <w:r w:rsidRPr="006A3C88">
        <w:rPr>
          <w:rFonts w:eastAsia="Calibri"/>
          <w:sz w:val="28"/>
          <w:szCs w:val="28"/>
          <w:lang w:eastAsia="uk-UA"/>
        </w:rPr>
        <w:t> </w:t>
      </w:r>
      <w:r w:rsidRPr="00C84F23">
        <w:rPr>
          <w:rFonts w:eastAsia="Calibri"/>
          <w:sz w:val="28"/>
          <w:szCs w:val="28"/>
          <w:lang w:eastAsia="uk-UA"/>
        </w:rPr>
        <w:t>Старий Білоус» (151,5 тис.грн</w:t>
      </w:r>
      <w:r>
        <w:rPr>
          <w:rFonts w:eastAsia="Calibri"/>
          <w:sz w:val="28"/>
          <w:szCs w:val="28"/>
          <w:lang w:eastAsia="uk-UA"/>
        </w:rPr>
        <w:t>,</w:t>
      </w:r>
      <w:r w:rsidRPr="00C84F23">
        <w:rPr>
          <w:rFonts w:eastAsia="Calibri"/>
          <w:sz w:val="28"/>
          <w:szCs w:val="28"/>
          <w:lang w:eastAsia="uk-UA"/>
        </w:rPr>
        <w:t xml:space="preserve"> </w:t>
      </w:r>
      <w:r>
        <w:rPr>
          <w:rFonts w:eastAsia="Calibri"/>
          <w:sz w:val="28"/>
          <w:szCs w:val="28"/>
          <w:lang w:eastAsia="uk-UA"/>
        </w:rPr>
        <w:t>в т.ч. 150 тис.грн кошти загального фонду державного бюджету,  1,5 тис.грн співфінансування  з місцевого бюджету</w:t>
      </w:r>
      <w:r w:rsidRPr="00C84F23">
        <w:rPr>
          <w:rFonts w:eastAsia="Calibri"/>
          <w:sz w:val="28"/>
          <w:szCs w:val="28"/>
          <w:lang w:eastAsia="uk-UA"/>
        </w:rPr>
        <w:t>);</w:t>
      </w:r>
    </w:p>
    <w:p w:rsidR="002E2E2F" w:rsidRPr="00C84F23" w:rsidRDefault="002E2E2F" w:rsidP="002E2E2F">
      <w:pPr>
        <w:tabs>
          <w:tab w:val="left" w:pos="9214"/>
        </w:tabs>
        <w:ind w:firstLine="851"/>
        <w:jc w:val="both"/>
        <w:rPr>
          <w:rFonts w:eastAsia="Calibri"/>
          <w:sz w:val="28"/>
          <w:szCs w:val="28"/>
          <w:lang w:eastAsia="uk-UA"/>
        </w:rPr>
      </w:pPr>
      <w:r w:rsidRPr="00C84F23">
        <w:rPr>
          <w:rFonts w:eastAsia="Calibri"/>
          <w:sz w:val="28"/>
          <w:szCs w:val="28"/>
          <w:lang w:eastAsia="uk-UA"/>
        </w:rPr>
        <w:t xml:space="preserve"> «Капітальний ремонт проїзної частини по вулиці Липневої с.</w:t>
      </w:r>
      <w:r w:rsidRPr="006A3C88">
        <w:rPr>
          <w:rFonts w:eastAsia="Calibri"/>
          <w:sz w:val="28"/>
          <w:szCs w:val="28"/>
          <w:lang w:eastAsia="uk-UA"/>
        </w:rPr>
        <w:t> </w:t>
      </w:r>
      <w:r w:rsidRPr="00C84F23">
        <w:rPr>
          <w:rFonts w:eastAsia="Calibri"/>
          <w:sz w:val="28"/>
          <w:szCs w:val="28"/>
          <w:lang w:eastAsia="uk-UA"/>
        </w:rPr>
        <w:t>Старий Білоус» (505 тис.грн</w:t>
      </w:r>
      <w:r>
        <w:rPr>
          <w:rFonts w:eastAsia="Calibri"/>
          <w:sz w:val="28"/>
          <w:szCs w:val="28"/>
          <w:lang w:eastAsia="uk-UA"/>
        </w:rPr>
        <w:t>,</w:t>
      </w:r>
      <w:r w:rsidRPr="00C84F23">
        <w:rPr>
          <w:rFonts w:eastAsia="Calibri"/>
          <w:sz w:val="28"/>
          <w:szCs w:val="28"/>
          <w:lang w:eastAsia="uk-UA"/>
        </w:rPr>
        <w:t xml:space="preserve"> </w:t>
      </w:r>
      <w:r>
        <w:rPr>
          <w:rFonts w:eastAsia="Calibri"/>
          <w:sz w:val="28"/>
          <w:szCs w:val="28"/>
          <w:lang w:eastAsia="uk-UA"/>
        </w:rPr>
        <w:t>в т.ч.500 тис.грн кошти загального фонду державного бюджету,  5 тис.грн спів фінансування  з місцевого бюджету</w:t>
      </w:r>
      <w:r w:rsidRPr="00C84F23">
        <w:rPr>
          <w:rFonts w:eastAsia="Calibri"/>
          <w:sz w:val="28"/>
          <w:szCs w:val="28"/>
          <w:lang w:eastAsia="uk-UA"/>
        </w:rPr>
        <w:t>);</w:t>
      </w:r>
    </w:p>
    <w:p w:rsidR="002E2E2F" w:rsidRPr="00C84F23" w:rsidRDefault="002E2E2F" w:rsidP="002E2E2F">
      <w:pPr>
        <w:tabs>
          <w:tab w:val="left" w:pos="9214"/>
        </w:tabs>
        <w:ind w:firstLine="851"/>
        <w:jc w:val="both"/>
        <w:rPr>
          <w:rFonts w:eastAsia="Calibri"/>
          <w:sz w:val="28"/>
          <w:szCs w:val="28"/>
          <w:lang w:eastAsia="uk-UA"/>
        </w:rPr>
      </w:pPr>
      <w:r w:rsidRPr="00C84F23">
        <w:rPr>
          <w:rFonts w:eastAsia="Calibri"/>
          <w:sz w:val="28"/>
          <w:szCs w:val="28"/>
          <w:lang w:eastAsia="uk-UA"/>
        </w:rPr>
        <w:t xml:space="preserve"> «Закупівля автономних світлодіодних світильників для с. Старий Білоус» (191,9 тис.грн</w:t>
      </w:r>
      <w:r>
        <w:rPr>
          <w:rFonts w:eastAsia="Calibri"/>
          <w:sz w:val="28"/>
          <w:szCs w:val="28"/>
          <w:lang w:eastAsia="uk-UA"/>
        </w:rPr>
        <w:t xml:space="preserve">, </w:t>
      </w:r>
      <w:r w:rsidRPr="00C84F23">
        <w:rPr>
          <w:rFonts w:eastAsia="Calibri"/>
          <w:sz w:val="28"/>
          <w:szCs w:val="28"/>
          <w:lang w:eastAsia="uk-UA"/>
        </w:rPr>
        <w:t xml:space="preserve"> </w:t>
      </w:r>
      <w:r>
        <w:rPr>
          <w:rFonts w:eastAsia="Calibri"/>
          <w:sz w:val="28"/>
          <w:szCs w:val="28"/>
          <w:lang w:eastAsia="uk-UA"/>
        </w:rPr>
        <w:t>в т.ч.190 тис.грн кошти загального фонду державного бюджету,  1,9 тис.грн співфінансування  з місцевого бюджету</w:t>
      </w:r>
      <w:r w:rsidRPr="00C84F23">
        <w:rPr>
          <w:rFonts w:eastAsia="Calibri"/>
          <w:sz w:val="28"/>
          <w:szCs w:val="28"/>
          <w:lang w:eastAsia="uk-UA"/>
        </w:rPr>
        <w:t>);</w:t>
      </w:r>
    </w:p>
    <w:p w:rsidR="002E2E2F" w:rsidRDefault="002E2E2F" w:rsidP="002E2E2F">
      <w:pPr>
        <w:tabs>
          <w:tab w:val="left" w:pos="9214"/>
        </w:tabs>
        <w:ind w:firstLine="851"/>
        <w:jc w:val="both"/>
        <w:rPr>
          <w:rFonts w:eastAsia="Calibri"/>
          <w:sz w:val="28"/>
          <w:szCs w:val="28"/>
          <w:lang w:val="ru-RU" w:eastAsia="uk-UA"/>
        </w:rPr>
      </w:pPr>
      <w:r w:rsidRPr="006A3C88">
        <w:rPr>
          <w:rFonts w:eastAsia="Calibri"/>
          <w:sz w:val="28"/>
          <w:szCs w:val="28"/>
          <w:lang w:eastAsia="uk-UA"/>
        </w:rPr>
        <w:t>«</w:t>
      </w:r>
      <w:r w:rsidRPr="006A3C88">
        <w:rPr>
          <w:rFonts w:eastAsia="Calibri"/>
          <w:sz w:val="28"/>
          <w:szCs w:val="28"/>
          <w:lang w:val="ru-RU" w:eastAsia="uk-UA"/>
        </w:rPr>
        <w:t>Закупівля дитячого майданчика для вул. Липнева, с.</w:t>
      </w:r>
      <w:r w:rsidRPr="006A3C88">
        <w:rPr>
          <w:rFonts w:eastAsia="Calibri"/>
          <w:sz w:val="28"/>
          <w:szCs w:val="28"/>
          <w:lang w:eastAsia="uk-UA"/>
        </w:rPr>
        <w:t> </w:t>
      </w:r>
      <w:r w:rsidRPr="006A3C88">
        <w:rPr>
          <w:rFonts w:eastAsia="Calibri"/>
          <w:sz w:val="28"/>
          <w:szCs w:val="28"/>
          <w:lang w:val="ru-RU" w:eastAsia="uk-UA"/>
        </w:rPr>
        <w:t>Старий Білоус» (80,8 тис.грн</w:t>
      </w:r>
      <w:r>
        <w:rPr>
          <w:rFonts w:eastAsia="Calibri"/>
          <w:sz w:val="28"/>
          <w:szCs w:val="28"/>
          <w:lang w:val="ru-RU" w:eastAsia="uk-UA"/>
        </w:rPr>
        <w:t>,</w:t>
      </w:r>
      <w:r w:rsidRPr="00C84F23">
        <w:rPr>
          <w:rFonts w:eastAsia="Calibri"/>
          <w:sz w:val="28"/>
          <w:szCs w:val="28"/>
          <w:lang w:eastAsia="uk-UA"/>
        </w:rPr>
        <w:t xml:space="preserve"> </w:t>
      </w:r>
      <w:r>
        <w:rPr>
          <w:rFonts w:eastAsia="Calibri"/>
          <w:sz w:val="28"/>
          <w:szCs w:val="28"/>
          <w:lang w:eastAsia="uk-UA"/>
        </w:rPr>
        <w:t>в т.ч.80 тис.грн кошти загального фонду державного бюджету,  0,8 тис.грн співфінансування  з місцевого бюджету</w:t>
      </w:r>
      <w:r w:rsidRPr="006A3C88">
        <w:rPr>
          <w:rFonts w:eastAsia="Calibri"/>
          <w:sz w:val="28"/>
          <w:szCs w:val="28"/>
          <w:lang w:val="ru-RU" w:eastAsia="uk-UA"/>
        </w:rPr>
        <w:t>)</w:t>
      </w:r>
      <w:r>
        <w:rPr>
          <w:rFonts w:eastAsia="Calibri"/>
          <w:sz w:val="28"/>
          <w:szCs w:val="28"/>
          <w:lang w:val="ru-RU" w:eastAsia="uk-UA"/>
        </w:rPr>
        <w:t>;</w:t>
      </w:r>
    </w:p>
    <w:p w:rsidR="00EB72BD" w:rsidRDefault="00EB72BD" w:rsidP="00EB72BD">
      <w:pPr>
        <w:tabs>
          <w:tab w:val="left" w:pos="9214"/>
        </w:tabs>
        <w:ind w:firstLine="851"/>
        <w:jc w:val="both"/>
        <w:rPr>
          <w:rStyle w:val="rvts23"/>
          <w:bCs/>
          <w:sz w:val="28"/>
          <w:szCs w:val="28"/>
        </w:rPr>
      </w:pPr>
      <w:r>
        <w:rPr>
          <w:rStyle w:val="rvts23"/>
          <w:bCs/>
          <w:sz w:val="28"/>
          <w:szCs w:val="28"/>
        </w:rPr>
        <w:t>«</w:t>
      </w:r>
      <w:r w:rsidRPr="00C971E9">
        <w:rPr>
          <w:rStyle w:val="rvts23"/>
          <w:bCs/>
          <w:sz w:val="28"/>
          <w:szCs w:val="28"/>
        </w:rPr>
        <w:t>Закупівля автоно</w:t>
      </w:r>
      <w:r>
        <w:rPr>
          <w:rStyle w:val="rvts23"/>
          <w:bCs/>
          <w:sz w:val="28"/>
          <w:szCs w:val="28"/>
        </w:rPr>
        <w:t>мних світлодіодних світильників</w:t>
      </w:r>
      <w:r w:rsidRPr="00C971E9">
        <w:rPr>
          <w:rStyle w:val="rvts23"/>
          <w:bCs/>
          <w:sz w:val="28"/>
          <w:szCs w:val="28"/>
        </w:rPr>
        <w:t xml:space="preserve"> для с. Старий Білоус, вул.Сіверська</w:t>
      </w:r>
      <w:r>
        <w:rPr>
          <w:rStyle w:val="rvts23"/>
          <w:bCs/>
          <w:sz w:val="28"/>
          <w:szCs w:val="28"/>
        </w:rPr>
        <w:t>»</w:t>
      </w:r>
      <w:r w:rsidRPr="00C971E9">
        <w:rPr>
          <w:rStyle w:val="rvts23"/>
          <w:bCs/>
          <w:sz w:val="28"/>
          <w:szCs w:val="28"/>
        </w:rPr>
        <w:t xml:space="preserve"> (50,5 тис. грн);</w:t>
      </w:r>
    </w:p>
    <w:p w:rsidR="00EB72BD" w:rsidRDefault="00EB72BD" w:rsidP="00EB72BD">
      <w:pPr>
        <w:tabs>
          <w:tab w:val="left" w:pos="9214"/>
        </w:tabs>
        <w:ind w:firstLine="851"/>
        <w:jc w:val="both"/>
        <w:rPr>
          <w:bCs/>
          <w:sz w:val="28"/>
          <w:szCs w:val="28"/>
        </w:rPr>
      </w:pPr>
      <w:r>
        <w:rPr>
          <w:bCs/>
          <w:sz w:val="28"/>
          <w:szCs w:val="28"/>
        </w:rPr>
        <w:t>«</w:t>
      </w:r>
      <w:r w:rsidRPr="007E5CE3">
        <w:rPr>
          <w:bCs/>
          <w:sz w:val="28"/>
          <w:szCs w:val="28"/>
        </w:rPr>
        <w:t>Закупівля велопарковок для с.Старий Білоус</w:t>
      </w:r>
      <w:r>
        <w:rPr>
          <w:bCs/>
          <w:sz w:val="28"/>
          <w:szCs w:val="28"/>
        </w:rPr>
        <w:t>» (48,48 тис. грн);</w:t>
      </w:r>
    </w:p>
    <w:p w:rsidR="00EB72BD" w:rsidRDefault="00EB72BD" w:rsidP="00EB72BD">
      <w:pPr>
        <w:tabs>
          <w:tab w:val="left" w:pos="9214"/>
        </w:tabs>
        <w:ind w:firstLine="851"/>
        <w:jc w:val="both"/>
        <w:rPr>
          <w:bCs/>
          <w:sz w:val="28"/>
          <w:szCs w:val="28"/>
        </w:rPr>
      </w:pPr>
      <w:r>
        <w:rPr>
          <w:bCs/>
          <w:sz w:val="28"/>
          <w:szCs w:val="28"/>
        </w:rPr>
        <w:t>«</w:t>
      </w:r>
      <w:r w:rsidRPr="007E5CE3">
        <w:rPr>
          <w:bCs/>
          <w:sz w:val="28"/>
          <w:szCs w:val="28"/>
        </w:rPr>
        <w:t>Закупівля кабіни для трактора для с. Старий Білоус</w:t>
      </w:r>
      <w:r>
        <w:rPr>
          <w:bCs/>
          <w:sz w:val="28"/>
          <w:szCs w:val="28"/>
        </w:rPr>
        <w:t>» (30,3 тис. грн);</w:t>
      </w:r>
    </w:p>
    <w:p w:rsidR="00EB72BD" w:rsidRDefault="00EB72BD" w:rsidP="00EB72BD">
      <w:pPr>
        <w:tabs>
          <w:tab w:val="left" w:pos="9214"/>
        </w:tabs>
        <w:ind w:firstLine="851"/>
        <w:jc w:val="both"/>
        <w:rPr>
          <w:bCs/>
          <w:sz w:val="28"/>
          <w:szCs w:val="28"/>
        </w:rPr>
      </w:pPr>
      <w:r>
        <w:rPr>
          <w:bCs/>
          <w:sz w:val="28"/>
          <w:szCs w:val="28"/>
        </w:rPr>
        <w:lastRenderedPageBreak/>
        <w:t>«</w:t>
      </w:r>
      <w:r w:rsidRPr="007E5CE3">
        <w:rPr>
          <w:bCs/>
          <w:sz w:val="28"/>
          <w:szCs w:val="28"/>
        </w:rPr>
        <w:t>Закупівля обладнання для облаштування місць відпочинку с.Старий Білоус</w:t>
      </w:r>
      <w:r>
        <w:rPr>
          <w:bCs/>
          <w:sz w:val="28"/>
          <w:szCs w:val="28"/>
        </w:rPr>
        <w:t>» (101 тис. грн);</w:t>
      </w:r>
    </w:p>
    <w:p w:rsidR="00EB72BD" w:rsidRPr="007E5CE3" w:rsidRDefault="00EB72BD" w:rsidP="00EB72BD">
      <w:pPr>
        <w:tabs>
          <w:tab w:val="left" w:pos="9214"/>
        </w:tabs>
        <w:ind w:firstLine="851"/>
        <w:jc w:val="both"/>
        <w:rPr>
          <w:bCs/>
          <w:sz w:val="28"/>
          <w:szCs w:val="28"/>
        </w:rPr>
      </w:pPr>
      <w:r>
        <w:rPr>
          <w:bCs/>
          <w:sz w:val="28"/>
          <w:szCs w:val="28"/>
        </w:rPr>
        <w:t>«</w:t>
      </w:r>
      <w:r w:rsidRPr="007E5CE3">
        <w:rPr>
          <w:bCs/>
          <w:sz w:val="28"/>
          <w:szCs w:val="28"/>
        </w:rPr>
        <w:t>Закупівля зупинкового комплексу для</w:t>
      </w:r>
      <w:r>
        <w:rPr>
          <w:bCs/>
          <w:sz w:val="28"/>
          <w:szCs w:val="28"/>
        </w:rPr>
        <w:t xml:space="preserve"> </w:t>
      </w:r>
      <w:r w:rsidRPr="007E5CE3">
        <w:rPr>
          <w:bCs/>
          <w:sz w:val="28"/>
          <w:szCs w:val="28"/>
        </w:rPr>
        <w:t>с. Старий Білоус</w:t>
      </w:r>
      <w:r>
        <w:rPr>
          <w:bCs/>
          <w:sz w:val="28"/>
          <w:szCs w:val="28"/>
        </w:rPr>
        <w:t>» (191,9 тис. грн);</w:t>
      </w:r>
    </w:p>
    <w:p w:rsidR="002E2E2F" w:rsidRPr="00C971E9" w:rsidRDefault="002E2E2F" w:rsidP="002E2E2F">
      <w:pPr>
        <w:tabs>
          <w:tab w:val="left" w:pos="9214"/>
        </w:tabs>
        <w:ind w:firstLine="851"/>
        <w:jc w:val="both"/>
        <w:rPr>
          <w:rFonts w:eastAsia="Calibri"/>
          <w:sz w:val="28"/>
          <w:szCs w:val="28"/>
          <w:lang w:eastAsia="uk-UA"/>
        </w:rPr>
      </w:pPr>
      <w:r w:rsidRPr="00C971E9">
        <w:rPr>
          <w:rFonts w:eastAsia="Calibri"/>
          <w:sz w:val="28"/>
          <w:szCs w:val="28"/>
          <w:lang w:eastAsia="uk-UA"/>
        </w:rPr>
        <w:t>«Придбання комплекту огорожі для закладів соціально-культурної сфери с.</w:t>
      </w:r>
      <w:r w:rsidRPr="006A3C88">
        <w:rPr>
          <w:rFonts w:eastAsia="Calibri"/>
          <w:sz w:val="28"/>
          <w:szCs w:val="28"/>
          <w:lang w:eastAsia="uk-UA"/>
        </w:rPr>
        <w:t> </w:t>
      </w:r>
      <w:r>
        <w:rPr>
          <w:rFonts w:eastAsia="Calibri"/>
          <w:sz w:val="28"/>
          <w:szCs w:val="28"/>
          <w:lang w:eastAsia="uk-UA"/>
        </w:rPr>
        <w:t>Дніпровське» (75,75 тис.грн, в т.ч.75 тис.грн кошти спеціального фонду державного бюджету,  0,75 тис.грн спів фінансування  з місцевого бюджету).</w:t>
      </w:r>
    </w:p>
    <w:p w:rsidR="002E2E2F" w:rsidRDefault="002E2E2F" w:rsidP="002E2E2F">
      <w:pPr>
        <w:tabs>
          <w:tab w:val="left" w:pos="9214"/>
        </w:tabs>
        <w:ind w:firstLine="851"/>
        <w:jc w:val="both"/>
        <w:rPr>
          <w:sz w:val="28"/>
          <w:szCs w:val="28"/>
        </w:rPr>
      </w:pPr>
      <w:r>
        <w:rPr>
          <w:sz w:val="28"/>
          <w:szCs w:val="28"/>
        </w:rPr>
        <w:t xml:space="preserve">Поряд з цим продовжується  робота по реалізації наступних проектів: </w:t>
      </w:r>
    </w:p>
    <w:p w:rsidR="002E2E2F" w:rsidRDefault="002E2E2F" w:rsidP="002E2E2F">
      <w:pPr>
        <w:tabs>
          <w:tab w:val="left" w:pos="9214"/>
        </w:tabs>
        <w:ind w:firstLine="851"/>
        <w:jc w:val="both"/>
        <w:rPr>
          <w:rStyle w:val="rvts23"/>
          <w:bCs/>
          <w:sz w:val="28"/>
          <w:szCs w:val="28"/>
          <w:lang w:val="ru-RU"/>
        </w:rPr>
      </w:pPr>
      <w:r w:rsidRPr="006A3C88">
        <w:rPr>
          <w:rStyle w:val="rvts23"/>
          <w:bCs/>
          <w:sz w:val="28"/>
          <w:szCs w:val="28"/>
          <w:lang w:val="ru-RU"/>
        </w:rPr>
        <w:t>«</w:t>
      </w:r>
      <w:r w:rsidRPr="006A3C88">
        <w:rPr>
          <w:sz w:val="28"/>
          <w:szCs w:val="28"/>
        </w:rPr>
        <w:t xml:space="preserve">Реконструкція системи тепло забезпечення з установленням </w:t>
      </w:r>
      <w:r w:rsidRPr="006A3C88">
        <w:rPr>
          <w:rFonts w:eastAsia="Calibri"/>
          <w:sz w:val="28"/>
          <w:szCs w:val="28"/>
        </w:rPr>
        <w:t>додаткових котлів</w:t>
      </w:r>
      <w:r w:rsidRPr="006A3C88">
        <w:rPr>
          <w:rStyle w:val="rvts23"/>
          <w:bCs/>
          <w:sz w:val="28"/>
          <w:szCs w:val="28"/>
          <w:lang w:val="ru-RU"/>
        </w:rPr>
        <w:t xml:space="preserve"> КЛПЗ «Чернігівська центральна района лікарня</w:t>
      </w:r>
      <w:r w:rsidRPr="006A3C88">
        <w:rPr>
          <w:rFonts w:eastAsia="Calibri"/>
          <w:sz w:val="28"/>
          <w:szCs w:val="28"/>
        </w:rPr>
        <w:t>»</w:t>
      </w:r>
      <w:r w:rsidRPr="006A3C88">
        <w:t xml:space="preserve"> </w:t>
      </w:r>
      <w:r w:rsidRPr="006A3C88">
        <w:rPr>
          <w:sz w:val="28"/>
          <w:szCs w:val="28"/>
        </w:rPr>
        <w:t>(</w:t>
      </w:r>
      <w:r w:rsidR="00EB72BD">
        <w:rPr>
          <w:sz w:val="28"/>
          <w:szCs w:val="28"/>
        </w:rPr>
        <w:t xml:space="preserve">3549 </w:t>
      </w:r>
      <w:r w:rsidRPr="006A3C88">
        <w:rPr>
          <w:sz w:val="28"/>
          <w:szCs w:val="28"/>
        </w:rPr>
        <w:t>тис.грн</w:t>
      </w:r>
      <w:r w:rsidR="00EB72BD">
        <w:rPr>
          <w:sz w:val="28"/>
          <w:szCs w:val="28"/>
        </w:rPr>
        <w:t>, з яких освоєно 2319,7</w:t>
      </w:r>
      <w:r>
        <w:rPr>
          <w:sz w:val="28"/>
          <w:szCs w:val="28"/>
        </w:rPr>
        <w:t xml:space="preserve"> тис.грн</w:t>
      </w:r>
      <w:r w:rsidRPr="006A3C88">
        <w:rPr>
          <w:sz w:val="28"/>
          <w:szCs w:val="28"/>
        </w:rPr>
        <w:t>)</w:t>
      </w:r>
      <w:r>
        <w:rPr>
          <w:rStyle w:val="rvts23"/>
          <w:bCs/>
          <w:sz w:val="28"/>
          <w:szCs w:val="28"/>
          <w:lang w:val="ru-RU"/>
        </w:rPr>
        <w:t>;</w:t>
      </w:r>
    </w:p>
    <w:p w:rsidR="002E2E2F" w:rsidRDefault="002E2E2F" w:rsidP="002E2E2F">
      <w:pPr>
        <w:tabs>
          <w:tab w:val="left" w:pos="9214"/>
        </w:tabs>
        <w:ind w:firstLine="851"/>
        <w:jc w:val="both"/>
        <w:rPr>
          <w:rFonts w:eastAsia="Calibri"/>
          <w:sz w:val="28"/>
          <w:szCs w:val="28"/>
          <w:lang w:eastAsia="uk-UA"/>
        </w:rPr>
      </w:pPr>
      <w:r w:rsidRPr="006A3C88">
        <w:rPr>
          <w:rFonts w:eastAsia="Calibri"/>
          <w:sz w:val="28"/>
          <w:szCs w:val="28"/>
          <w:lang w:eastAsia="uk-UA"/>
        </w:rPr>
        <w:t>«Капітальний ремонт Олишівської ЗОШ I-III ступенів (заміна вікон та дверей)» (</w:t>
      </w:r>
      <w:r w:rsidR="00EB72BD">
        <w:rPr>
          <w:rFonts w:eastAsia="Calibri"/>
          <w:sz w:val="28"/>
          <w:szCs w:val="28"/>
          <w:lang w:eastAsia="uk-UA"/>
        </w:rPr>
        <w:t>1390,9</w:t>
      </w:r>
      <w:r w:rsidRPr="006A3C88">
        <w:rPr>
          <w:rFonts w:eastAsia="Calibri"/>
          <w:sz w:val="28"/>
          <w:szCs w:val="28"/>
          <w:lang w:eastAsia="uk-UA"/>
        </w:rPr>
        <w:t xml:space="preserve"> тис.грн</w:t>
      </w:r>
      <w:r>
        <w:rPr>
          <w:rFonts w:eastAsia="Calibri"/>
          <w:sz w:val="28"/>
          <w:szCs w:val="28"/>
          <w:lang w:eastAsia="uk-UA"/>
        </w:rPr>
        <w:t xml:space="preserve">, з яких </w:t>
      </w:r>
      <w:r w:rsidR="00EB72BD">
        <w:rPr>
          <w:rFonts w:eastAsia="Calibri"/>
          <w:sz w:val="28"/>
          <w:szCs w:val="28"/>
          <w:lang w:eastAsia="uk-UA"/>
        </w:rPr>
        <w:t>освоєно 1252,22</w:t>
      </w:r>
      <w:r>
        <w:rPr>
          <w:rFonts w:eastAsia="Calibri"/>
          <w:sz w:val="28"/>
          <w:szCs w:val="28"/>
          <w:lang w:eastAsia="uk-UA"/>
        </w:rPr>
        <w:t xml:space="preserve"> тис.грн</w:t>
      </w:r>
      <w:r w:rsidRPr="006A3C88">
        <w:rPr>
          <w:rFonts w:eastAsia="Calibri"/>
          <w:sz w:val="28"/>
          <w:szCs w:val="28"/>
          <w:lang w:eastAsia="uk-UA"/>
        </w:rPr>
        <w:t>);</w:t>
      </w:r>
    </w:p>
    <w:p w:rsidR="002E2E2F" w:rsidRPr="006A3C88" w:rsidRDefault="002E2E2F" w:rsidP="002E2E2F">
      <w:pPr>
        <w:tabs>
          <w:tab w:val="left" w:pos="9214"/>
        </w:tabs>
        <w:ind w:firstLine="851"/>
        <w:jc w:val="both"/>
        <w:rPr>
          <w:rFonts w:eastAsia="Calibri"/>
          <w:sz w:val="28"/>
          <w:szCs w:val="28"/>
          <w:lang w:eastAsia="uk-UA"/>
        </w:rPr>
      </w:pPr>
      <w:r w:rsidRPr="006A3C88">
        <w:rPr>
          <w:rFonts w:eastAsia="Calibri"/>
          <w:sz w:val="28"/>
          <w:szCs w:val="28"/>
          <w:lang w:eastAsia="uk-UA"/>
        </w:rPr>
        <w:t xml:space="preserve"> «Капітальний ремонт технологічного обладнання котельні Олишівської ЗОШ І-ІІІ ступенів»</w:t>
      </w:r>
      <w:r>
        <w:rPr>
          <w:rFonts w:eastAsia="Calibri"/>
          <w:sz w:val="28"/>
          <w:szCs w:val="28"/>
          <w:lang w:eastAsia="uk-UA"/>
        </w:rPr>
        <w:t xml:space="preserve"> (</w:t>
      </w:r>
      <w:r w:rsidR="00EB72BD">
        <w:rPr>
          <w:rFonts w:eastAsia="Calibri"/>
          <w:sz w:val="28"/>
          <w:szCs w:val="28"/>
          <w:lang w:eastAsia="uk-UA"/>
        </w:rPr>
        <w:t>474,4</w:t>
      </w:r>
      <w:r w:rsidRPr="006A3C88">
        <w:rPr>
          <w:rFonts w:eastAsia="Calibri"/>
          <w:sz w:val="28"/>
          <w:szCs w:val="28"/>
          <w:lang w:eastAsia="uk-UA"/>
        </w:rPr>
        <w:t xml:space="preserve"> тис.грн</w:t>
      </w:r>
      <w:r w:rsidR="00EB72BD">
        <w:rPr>
          <w:rFonts w:eastAsia="Calibri"/>
          <w:sz w:val="28"/>
          <w:szCs w:val="28"/>
          <w:lang w:eastAsia="uk-UA"/>
        </w:rPr>
        <w:t>, з яких освоєно 426,4</w:t>
      </w:r>
      <w:r>
        <w:rPr>
          <w:rFonts w:eastAsia="Calibri"/>
          <w:sz w:val="28"/>
          <w:szCs w:val="28"/>
          <w:lang w:eastAsia="uk-UA"/>
        </w:rPr>
        <w:t xml:space="preserve"> тис.грн</w:t>
      </w:r>
      <w:r w:rsidRPr="006A3C88">
        <w:rPr>
          <w:rFonts w:eastAsia="Calibri"/>
          <w:sz w:val="28"/>
          <w:szCs w:val="28"/>
          <w:lang w:eastAsia="uk-UA"/>
        </w:rPr>
        <w:t>);</w:t>
      </w:r>
    </w:p>
    <w:p w:rsidR="002E2E2F" w:rsidRPr="006A3C88" w:rsidRDefault="00EB72BD" w:rsidP="002E2E2F">
      <w:pPr>
        <w:tabs>
          <w:tab w:val="left" w:pos="9214"/>
        </w:tabs>
        <w:ind w:firstLine="851"/>
        <w:jc w:val="both"/>
        <w:rPr>
          <w:rFonts w:eastAsia="Calibri"/>
          <w:sz w:val="28"/>
          <w:szCs w:val="28"/>
          <w:lang w:eastAsia="uk-UA"/>
        </w:rPr>
      </w:pPr>
      <w:r w:rsidRPr="006A3C88">
        <w:rPr>
          <w:rFonts w:eastAsia="Calibri"/>
          <w:sz w:val="28"/>
          <w:szCs w:val="28"/>
          <w:lang w:eastAsia="uk-UA"/>
        </w:rPr>
        <w:t xml:space="preserve"> </w:t>
      </w:r>
      <w:r w:rsidR="002E2E2F" w:rsidRPr="006A3C88">
        <w:rPr>
          <w:rFonts w:eastAsia="Calibri"/>
          <w:sz w:val="28"/>
          <w:szCs w:val="28"/>
          <w:lang w:eastAsia="uk-UA"/>
        </w:rPr>
        <w:t>«Капітальний ремонт Редьківського НВК (енергозберігаючі технології – заміна вікон» (</w:t>
      </w:r>
      <w:r>
        <w:rPr>
          <w:rFonts w:eastAsia="Calibri"/>
          <w:sz w:val="28"/>
          <w:szCs w:val="28"/>
          <w:lang w:eastAsia="uk-UA"/>
        </w:rPr>
        <w:t>129,75</w:t>
      </w:r>
      <w:r w:rsidR="002E2E2F" w:rsidRPr="006A3C88">
        <w:rPr>
          <w:rFonts w:eastAsia="Calibri"/>
          <w:sz w:val="28"/>
          <w:szCs w:val="28"/>
          <w:lang w:eastAsia="uk-UA"/>
        </w:rPr>
        <w:t xml:space="preserve"> тис.грн</w:t>
      </w:r>
      <w:r>
        <w:rPr>
          <w:rFonts w:eastAsia="Calibri"/>
          <w:sz w:val="28"/>
          <w:szCs w:val="28"/>
          <w:lang w:eastAsia="uk-UA"/>
        </w:rPr>
        <w:t>, з яких освоєно 38,93</w:t>
      </w:r>
      <w:r w:rsidR="002E2E2F" w:rsidRPr="006A3C88">
        <w:rPr>
          <w:rFonts w:eastAsia="Calibri"/>
          <w:sz w:val="28"/>
          <w:szCs w:val="28"/>
          <w:lang w:eastAsia="uk-UA"/>
        </w:rPr>
        <w:t>);</w:t>
      </w:r>
    </w:p>
    <w:p w:rsidR="002E2E2F" w:rsidRDefault="002E2E2F" w:rsidP="002E2E2F">
      <w:pPr>
        <w:tabs>
          <w:tab w:val="left" w:pos="9214"/>
        </w:tabs>
        <w:ind w:firstLine="851"/>
        <w:jc w:val="both"/>
        <w:rPr>
          <w:sz w:val="28"/>
          <w:szCs w:val="28"/>
        </w:rPr>
      </w:pPr>
      <w:r w:rsidRPr="00314919">
        <w:rPr>
          <w:rStyle w:val="rvts23"/>
          <w:bCs/>
          <w:sz w:val="28"/>
          <w:szCs w:val="28"/>
        </w:rPr>
        <w:t xml:space="preserve"> </w:t>
      </w:r>
      <w:r>
        <w:rPr>
          <w:rStyle w:val="rvts23"/>
          <w:bCs/>
          <w:sz w:val="28"/>
          <w:szCs w:val="28"/>
          <w:lang w:val="ru-RU"/>
        </w:rPr>
        <w:t xml:space="preserve">«Придбання медичного обладнання для </w:t>
      </w:r>
      <w:r w:rsidRPr="006A3C88">
        <w:rPr>
          <w:rStyle w:val="rvts23"/>
          <w:bCs/>
          <w:sz w:val="28"/>
          <w:szCs w:val="28"/>
          <w:lang w:val="ru-RU"/>
        </w:rPr>
        <w:t>КЛПЗ «Чернігівська центральна района лікарня</w:t>
      </w:r>
      <w:r w:rsidRPr="006A3C88">
        <w:rPr>
          <w:rFonts w:eastAsia="Calibri"/>
          <w:sz w:val="28"/>
          <w:szCs w:val="28"/>
        </w:rPr>
        <w:t>»</w:t>
      </w:r>
      <w:r w:rsidRPr="006A3C88">
        <w:t xml:space="preserve"> </w:t>
      </w:r>
      <w:r>
        <w:rPr>
          <w:sz w:val="28"/>
          <w:szCs w:val="28"/>
        </w:rPr>
        <w:t xml:space="preserve">(513,98 </w:t>
      </w:r>
      <w:r w:rsidRPr="006A3C88">
        <w:rPr>
          <w:sz w:val="28"/>
          <w:szCs w:val="28"/>
        </w:rPr>
        <w:t>тис.грн)</w:t>
      </w:r>
      <w:r>
        <w:rPr>
          <w:sz w:val="28"/>
          <w:szCs w:val="28"/>
        </w:rPr>
        <w:t>.</w:t>
      </w:r>
    </w:p>
    <w:p w:rsidR="002E2E2F" w:rsidRPr="006E0165" w:rsidRDefault="00164070" w:rsidP="002E2E2F">
      <w:pPr>
        <w:ind w:firstLine="567"/>
        <w:jc w:val="both"/>
        <w:rPr>
          <w:sz w:val="28"/>
          <w:szCs w:val="28"/>
        </w:rPr>
      </w:pPr>
      <w:r>
        <w:rPr>
          <w:sz w:val="28"/>
          <w:szCs w:val="28"/>
        </w:rPr>
        <w:t>Філією</w:t>
      </w:r>
      <w:r w:rsidR="002E2E2F" w:rsidRPr="002E2E2F">
        <w:rPr>
          <w:sz w:val="28"/>
          <w:szCs w:val="28"/>
        </w:rPr>
        <w:t xml:space="preserve"> “Чернігівський райавтодор”</w:t>
      </w:r>
      <w:r w:rsidR="002E2E2F" w:rsidRPr="00A92D7C">
        <w:rPr>
          <w:b/>
          <w:sz w:val="28"/>
          <w:szCs w:val="28"/>
        </w:rPr>
        <w:t xml:space="preserve"> </w:t>
      </w:r>
      <w:r w:rsidR="002E2E2F" w:rsidRPr="00A92D7C">
        <w:rPr>
          <w:sz w:val="28"/>
          <w:szCs w:val="28"/>
        </w:rPr>
        <w:t>обслуговує</w:t>
      </w:r>
      <w:r>
        <w:rPr>
          <w:sz w:val="28"/>
          <w:szCs w:val="28"/>
        </w:rPr>
        <w:t>ться</w:t>
      </w:r>
      <w:r w:rsidR="002E2E2F" w:rsidRPr="00A92D7C">
        <w:rPr>
          <w:sz w:val="28"/>
          <w:szCs w:val="28"/>
        </w:rPr>
        <w:t xml:space="preserve"> </w:t>
      </w:r>
      <w:smartTag w:uri="urn:schemas-microsoft-com:office:smarttags" w:element="metricconverter">
        <w:smartTagPr>
          <w:attr w:name="ProductID" w:val="610 км"/>
        </w:smartTagPr>
        <w:r w:rsidR="002E2E2F" w:rsidRPr="00A92D7C">
          <w:rPr>
            <w:sz w:val="28"/>
            <w:szCs w:val="28"/>
          </w:rPr>
          <w:t>610 км</w:t>
        </w:r>
      </w:smartTag>
      <w:r w:rsidR="002E2E2F" w:rsidRPr="00A92D7C">
        <w:rPr>
          <w:sz w:val="28"/>
          <w:szCs w:val="28"/>
        </w:rPr>
        <w:t xml:space="preserve"> доріг загального користування, </w:t>
      </w:r>
      <w:r w:rsidR="002E2E2F" w:rsidRPr="006E0165">
        <w:rPr>
          <w:sz w:val="28"/>
          <w:szCs w:val="28"/>
        </w:rPr>
        <w:t xml:space="preserve">з них </w:t>
      </w:r>
      <w:smartTag w:uri="urn:schemas-microsoft-com:office:smarttags" w:element="metricconverter">
        <w:smartTagPr>
          <w:attr w:name="ProductID" w:val="152 км"/>
        </w:smartTagPr>
        <w:r w:rsidR="002E2E2F" w:rsidRPr="006E0165">
          <w:rPr>
            <w:sz w:val="28"/>
            <w:szCs w:val="28"/>
          </w:rPr>
          <w:t>152 км</w:t>
        </w:r>
      </w:smartTag>
      <w:r w:rsidR="002E2E2F" w:rsidRPr="006E0165">
        <w:rPr>
          <w:sz w:val="28"/>
          <w:szCs w:val="28"/>
        </w:rPr>
        <w:t xml:space="preserve"> автодороги державного значення, та </w:t>
      </w:r>
      <w:smartTag w:uri="urn:schemas-microsoft-com:office:smarttags" w:element="metricconverter">
        <w:smartTagPr>
          <w:attr w:name="ProductID" w:val="458 км"/>
        </w:smartTagPr>
        <w:r w:rsidR="002E2E2F" w:rsidRPr="006E0165">
          <w:rPr>
            <w:sz w:val="28"/>
            <w:szCs w:val="28"/>
          </w:rPr>
          <w:t>458 км</w:t>
        </w:r>
      </w:smartTag>
      <w:r w:rsidR="002E2E2F" w:rsidRPr="006E0165">
        <w:rPr>
          <w:sz w:val="28"/>
          <w:szCs w:val="28"/>
        </w:rPr>
        <w:t xml:space="preserve"> автодороги місцевого значення. </w:t>
      </w:r>
    </w:p>
    <w:p w:rsidR="002E2E2F" w:rsidRPr="006E0165" w:rsidRDefault="002E2E2F" w:rsidP="002E2E2F">
      <w:pPr>
        <w:ind w:firstLine="567"/>
        <w:jc w:val="both"/>
        <w:rPr>
          <w:sz w:val="28"/>
          <w:szCs w:val="28"/>
        </w:rPr>
      </w:pPr>
      <w:r w:rsidRPr="006E0165">
        <w:rPr>
          <w:sz w:val="28"/>
          <w:szCs w:val="28"/>
        </w:rPr>
        <w:tab/>
        <w:t>За січень-вересень 2017</w:t>
      </w:r>
      <w:r>
        <w:rPr>
          <w:sz w:val="28"/>
          <w:szCs w:val="28"/>
        </w:rPr>
        <w:t xml:space="preserve"> року філією виконано</w:t>
      </w:r>
      <w:r w:rsidRPr="006E0165">
        <w:rPr>
          <w:sz w:val="28"/>
          <w:szCs w:val="28"/>
        </w:rPr>
        <w:t xml:space="preserve"> робіт на суму 6</w:t>
      </w:r>
      <w:r>
        <w:rPr>
          <w:sz w:val="28"/>
          <w:szCs w:val="28"/>
        </w:rPr>
        <w:t>,</w:t>
      </w:r>
      <w:r w:rsidRPr="006E0165">
        <w:rPr>
          <w:sz w:val="28"/>
          <w:szCs w:val="28"/>
        </w:rPr>
        <w:t>2</w:t>
      </w:r>
      <w:r>
        <w:rPr>
          <w:sz w:val="28"/>
          <w:szCs w:val="28"/>
        </w:rPr>
        <w:t xml:space="preserve"> млн грн (84,8% до  відповідного періоду минулого року), з них</w:t>
      </w:r>
      <w:r w:rsidRPr="006E0165">
        <w:rPr>
          <w:sz w:val="28"/>
          <w:szCs w:val="28"/>
        </w:rPr>
        <w:t>:</w:t>
      </w:r>
      <w:r>
        <w:rPr>
          <w:sz w:val="28"/>
          <w:szCs w:val="28"/>
        </w:rPr>
        <w:t xml:space="preserve"> д</w:t>
      </w:r>
      <w:r w:rsidRPr="006E0165">
        <w:rPr>
          <w:sz w:val="28"/>
          <w:szCs w:val="28"/>
        </w:rPr>
        <w:t>ержавні автодороги – 5</w:t>
      </w:r>
      <w:r>
        <w:rPr>
          <w:sz w:val="28"/>
          <w:szCs w:val="28"/>
        </w:rPr>
        <w:t>,</w:t>
      </w:r>
      <w:r w:rsidRPr="006E0165">
        <w:rPr>
          <w:sz w:val="28"/>
          <w:szCs w:val="28"/>
        </w:rPr>
        <w:t>6</w:t>
      </w:r>
      <w:r>
        <w:rPr>
          <w:sz w:val="28"/>
          <w:szCs w:val="28"/>
        </w:rPr>
        <w:t xml:space="preserve"> млн грн; м</w:t>
      </w:r>
      <w:r w:rsidRPr="006E0165">
        <w:rPr>
          <w:sz w:val="28"/>
          <w:szCs w:val="28"/>
        </w:rPr>
        <w:t>ісцеві автодороги –</w:t>
      </w:r>
      <w:r>
        <w:rPr>
          <w:sz w:val="28"/>
          <w:szCs w:val="28"/>
        </w:rPr>
        <w:t xml:space="preserve"> 0,6 млн грн.</w:t>
      </w:r>
    </w:p>
    <w:p w:rsidR="002E2E2F" w:rsidRPr="006E0165" w:rsidRDefault="002E2E2F" w:rsidP="002E2E2F">
      <w:pPr>
        <w:ind w:firstLine="567"/>
        <w:jc w:val="both"/>
        <w:rPr>
          <w:sz w:val="28"/>
          <w:szCs w:val="28"/>
        </w:rPr>
      </w:pPr>
      <w:r w:rsidRPr="00614016">
        <w:rPr>
          <w:sz w:val="28"/>
          <w:szCs w:val="28"/>
        </w:rPr>
        <w:t>В загальному обсязі виконаних робіт</w:t>
      </w:r>
      <w:r w:rsidRPr="001C3677">
        <w:rPr>
          <w:color w:val="FF0000"/>
          <w:sz w:val="28"/>
          <w:szCs w:val="28"/>
        </w:rPr>
        <w:t xml:space="preserve"> </w:t>
      </w:r>
      <w:r w:rsidRPr="006E0165">
        <w:rPr>
          <w:sz w:val="28"/>
          <w:szCs w:val="28"/>
        </w:rPr>
        <w:t>22</w:t>
      </w:r>
      <w:r>
        <w:rPr>
          <w:sz w:val="28"/>
          <w:szCs w:val="28"/>
        </w:rPr>
        <w:t xml:space="preserve">% </w:t>
      </w:r>
      <w:r w:rsidRPr="006E0165">
        <w:rPr>
          <w:sz w:val="28"/>
          <w:szCs w:val="28"/>
        </w:rPr>
        <w:t xml:space="preserve"> припадає на виконання робіт з зимового </w:t>
      </w:r>
      <w:r w:rsidRPr="00614016">
        <w:rPr>
          <w:sz w:val="28"/>
          <w:szCs w:val="28"/>
        </w:rPr>
        <w:t>утримання автомобільних доріг (1,1 млн  грн), 77% -  ямковий  ремонт ( 4,3 млн грн). В результаті чого відремонтовано 362 км доріг, з них а\д державного значення 238 км на суму 4,3 млн грн, а\д місцевого значення 124 км на суму 0,6 млн грн.</w:t>
      </w:r>
    </w:p>
    <w:p w:rsidR="002E2E2F" w:rsidRPr="00614016" w:rsidRDefault="002E2E2F" w:rsidP="002E2E2F">
      <w:pPr>
        <w:ind w:firstLine="708"/>
        <w:jc w:val="both"/>
        <w:rPr>
          <w:sz w:val="28"/>
          <w:szCs w:val="28"/>
        </w:rPr>
      </w:pPr>
      <w:r w:rsidRPr="00614016">
        <w:rPr>
          <w:sz w:val="28"/>
          <w:szCs w:val="28"/>
        </w:rPr>
        <w:t xml:space="preserve">Також фінансується </w:t>
      </w:r>
      <w:r w:rsidRPr="00F13B4F">
        <w:rPr>
          <w:b/>
          <w:sz w:val="28"/>
          <w:szCs w:val="28"/>
          <w:u w:val="single"/>
        </w:rPr>
        <w:t>дорожнє господарство і за рахунок сільських (селищних) бюджетів</w:t>
      </w:r>
      <w:r w:rsidRPr="00F13B4F">
        <w:rPr>
          <w:sz w:val="28"/>
          <w:szCs w:val="28"/>
          <w:u w:val="single"/>
        </w:rPr>
        <w:t xml:space="preserve"> </w:t>
      </w:r>
      <w:r w:rsidRPr="00614016">
        <w:rPr>
          <w:sz w:val="28"/>
          <w:szCs w:val="28"/>
        </w:rPr>
        <w:t>в межах населених пунктів.</w:t>
      </w:r>
    </w:p>
    <w:p w:rsidR="002E2E2F" w:rsidRPr="00C50F08" w:rsidRDefault="002E2E2F" w:rsidP="002E2E2F">
      <w:pPr>
        <w:ind w:firstLine="708"/>
        <w:jc w:val="both"/>
        <w:rPr>
          <w:sz w:val="28"/>
          <w:szCs w:val="28"/>
        </w:rPr>
      </w:pPr>
      <w:r w:rsidRPr="00C50F08">
        <w:rPr>
          <w:sz w:val="28"/>
          <w:szCs w:val="28"/>
        </w:rPr>
        <w:t>При планових призначеннях на січень – вересень 2017 року по загальному фонду бюджету району в сумі 3 млн. 572,7</w:t>
      </w:r>
      <w:r>
        <w:rPr>
          <w:sz w:val="28"/>
          <w:szCs w:val="28"/>
        </w:rPr>
        <w:t xml:space="preserve"> тис. грн</w:t>
      </w:r>
      <w:r w:rsidRPr="00C50F08">
        <w:rPr>
          <w:sz w:val="28"/>
          <w:szCs w:val="28"/>
        </w:rPr>
        <w:t xml:space="preserve"> касові </w:t>
      </w:r>
      <w:r>
        <w:rPr>
          <w:sz w:val="28"/>
          <w:szCs w:val="28"/>
        </w:rPr>
        <w:t>видатки проведено в сумі 2 млн 947,8 тис. грн</w:t>
      </w:r>
      <w:r w:rsidRPr="00C50F08">
        <w:rPr>
          <w:sz w:val="28"/>
          <w:szCs w:val="28"/>
        </w:rPr>
        <w:t>,</w:t>
      </w:r>
      <w:r>
        <w:rPr>
          <w:sz w:val="28"/>
          <w:szCs w:val="28"/>
        </w:rPr>
        <w:t xml:space="preserve"> </w:t>
      </w:r>
      <w:r w:rsidRPr="00C50F08">
        <w:rPr>
          <w:sz w:val="28"/>
          <w:szCs w:val="28"/>
        </w:rPr>
        <w:t>або 82,5%.</w:t>
      </w:r>
    </w:p>
    <w:p w:rsidR="002E2E2F" w:rsidRPr="001C3677" w:rsidRDefault="002E2E2F" w:rsidP="002E2E2F">
      <w:pPr>
        <w:ind w:firstLine="708"/>
        <w:jc w:val="both"/>
        <w:rPr>
          <w:color w:val="FF0000"/>
          <w:sz w:val="28"/>
          <w:szCs w:val="28"/>
        </w:rPr>
      </w:pPr>
      <w:r w:rsidRPr="00C50F08">
        <w:rPr>
          <w:sz w:val="28"/>
          <w:szCs w:val="28"/>
        </w:rPr>
        <w:t>Кошти загального фонду використано по Киїнському, Киселівському,</w:t>
      </w:r>
      <w:r w:rsidRPr="001C3677">
        <w:rPr>
          <w:color w:val="FF0000"/>
          <w:sz w:val="28"/>
          <w:szCs w:val="28"/>
        </w:rPr>
        <w:t xml:space="preserve"> </w:t>
      </w:r>
      <w:r w:rsidRPr="00C50F08">
        <w:rPr>
          <w:sz w:val="28"/>
          <w:szCs w:val="28"/>
        </w:rPr>
        <w:t>Новобілоуському,Трисвятськослобідському, Роїщенському,</w:t>
      </w:r>
      <w:r>
        <w:rPr>
          <w:color w:val="FF0000"/>
          <w:sz w:val="28"/>
          <w:szCs w:val="28"/>
        </w:rPr>
        <w:t xml:space="preserve"> </w:t>
      </w:r>
      <w:r w:rsidRPr="00C50F08">
        <w:rPr>
          <w:sz w:val="28"/>
          <w:szCs w:val="28"/>
        </w:rPr>
        <w:t>Хмільницькому, Черниському сільських</w:t>
      </w:r>
      <w:r w:rsidRPr="001C3677">
        <w:rPr>
          <w:color w:val="FF0000"/>
          <w:sz w:val="28"/>
          <w:szCs w:val="28"/>
        </w:rPr>
        <w:t xml:space="preserve"> </w:t>
      </w:r>
      <w:r w:rsidRPr="00C50F08">
        <w:rPr>
          <w:sz w:val="28"/>
          <w:szCs w:val="28"/>
        </w:rPr>
        <w:t>та Олишівському, Седнівському селищних бюджетах на проведення робіт, пов’язаних із будівництвом, реконструкцією, ремонтом та утриманням автомобільних доріг.</w:t>
      </w:r>
    </w:p>
    <w:p w:rsidR="002E2E2F" w:rsidRPr="00ED7B3B" w:rsidRDefault="002E2E2F" w:rsidP="002E2E2F">
      <w:pPr>
        <w:ind w:firstLine="708"/>
        <w:jc w:val="both"/>
        <w:rPr>
          <w:sz w:val="28"/>
          <w:szCs w:val="28"/>
        </w:rPr>
      </w:pPr>
      <w:r w:rsidRPr="00ED7B3B">
        <w:rPr>
          <w:sz w:val="28"/>
          <w:szCs w:val="28"/>
        </w:rPr>
        <w:t xml:space="preserve">Відповідно до завдань Програми здійснюється щомісячний  </w:t>
      </w:r>
      <w:r w:rsidRPr="00ED7B3B">
        <w:rPr>
          <w:iCs/>
          <w:sz w:val="28"/>
          <w:szCs w:val="28"/>
        </w:rPr>
        <w:t xml:space="preserve">моніторинг виконання основних показників розвитку </w:t>
      </w:r>
      <w:r w:rsidRPr="00F13B4F">
        <w:rPr>
          <w:b/>
          <w:iCs/>
          <w:sz w:val="28"/>
          <w:szCs w:val="28"/>
          <w:u w:val="single"/>
        </w:rPr>
        <w:t>промислового комплексу</w:t>
      </w:r>
      <w:r w:rsidRPr="00ED7B3B">
        <w:rPr>
          <w:b/>
          <w:sz w:val="28"/>
          <w:szCs w:val="28"/>
        </w:rPr>
        <w:t xml:space="preserve"> </w:t>
      </w:r>
      <w:r w:rsidRPr="00ED7B3B">
        <w:rPr>
          <w:sz w:val="28"/>
          <w:szCs w:val="28"/>
        </w:rPr>
        <w:t>у розрізі підприємств.</w:t>
      </w:r>
    </w:p>
    <w:p w:rsidR="002E2E2F" w:rsidRPr="00ED7B3B" w:rsidRDefault="002E2E2F" w:rsidP="002E2E2F">
      <w:pPr>
        <w:ind w:right="180" w:firstLine="709"/>
        <w:jc w:val="both"/>
        <w:rPr>
          <w:sz w:val="28"/>
          <w:szCs w:val="28"/>
        </w:rPr>
      </w:pPr>
      <w:r w:rsidRPr="00ED7B3B">
        <w:rPr>
          <w:sz w:val="28"/>
          <w:szCs w:val="28"/>
        </w:rPr>
        <w:t>Так, за результатами моніторингу, в цілому по району забезпечена позитивна тенденція  нарощування обсягів виробництва у промисловому комплексі.</w:t>
      </w:r>
    </w:p>
    <w:p w:rsidR="002E2E2F" w:rsidRPr="00ED7B3B" w:rsidRDefault="002E2E2F" w:rsidP="002E2E2F">
      <w:pPr>
        <w:tabs>
          <w:tab w:val="left" w:pos="567"/>
        </w:tabs>
        <w:ind w:firstLine="567"/>
        <w:jc w:val="both"/>
        <w:rPr>
          <w:sz w:val="28"/>
          <w:szCs w:val="28"/>
        </w:rPr>
      </w:pPr>
      <w:r w:rsidRPr="00ED7B3B">
        <w:rPr>
          <w:sz w:val="28"/>
          <w:szCs w:val="28"/>
        </w:rPr>
        <w:t>За 9 місяців  2017 року  промисловими підприємствами основного кола вироблено продукції  на загальну суму</w:t>
      </w:r>
      <w:r w:rsidRPr="001C3677">
        <w:rPr>
          <w:color w:val="FF0000"/>
          <w:sz w:val="28"/>
          <w:szCs w:val="28"/>
        </w:rPr>
        <w:t xml:space="preserve"> </w:t>
      </w:r>
      <w:r w:rsidRPr="00ED7B3B">
        <w:rPr>
          <w:sz w:val="28"/>
          <w:szCs w:val="28"/>
        </w:rPr>
        <w:t xml:space="preserve">41,4 млн грн, що становить 108,6% до </w:t>
      </w:r>
      <w:r w:rsidRPr="00ED7B3B">
        <w:rPr>
          <w:sz w:val="28"/>
          <w:szCs w:val="28"/>
        </w:rPr>
        <w:lastRenderedPageBreak/>
        <w:t>відповідного періоду минулого року.</w:t>
      </w:r>
      <w:r w:rsidRPr="00ED7B3B">
        <w:rPr>
          <w:color w:val="FF0000"/>
          <w:sz w:val="28"/>
          <w:szCs w:val="28"/>
        </w:rPr>
        <w:t xml:space="preserve"> </w:t>
      </w:r>
      <w:r w:rsidRPr="00ED7B3B">
        <w:rPr>
          <w:sz w:val="28"/>
          <w:szCs w:val="28"/>
        </w:rPr>
        <w:t xml:space="preserve">Реалізовано промислової продукції на загальну суму </w:t>
      </w:r>
      <w:r w:rsidRPr="00ED7B3B">
        <w:rPr>
          <w:sz w:val="28"/>
          <w:lang w:eastAsia="uk-UA"/>
        </w:rPr>
        <w:t xml:space="preserve">87,9 </w:t>
      </w:r>
      <w:r w:rsidRPr="00ED7B3B">
        <w:rPr>
          <w:sz w:val="28"/>
          <w:szCs w:val="28"/>
        </w:rPr>
        <w:t xml:space="preserve">млн грн. </w:t>
      </w:r>
    </w:p>
    <w:p w:rsidR="002E2E2F" w:rsidRPr="00ED7B3B" w:rsidRDefault="002E2E2F" w:rsidP="002E2E2F">
      <w:pPr>
        <w:ind w:right="180" w:firstLine="709"/>
        <w:jc w:val="both"/>
        <w:rPr>
          <w:sz w:val="28"/>
          <w:szCs w:val="28"/>
        </w:rPr>
      </w:pPr>
      <w:r w:rsidRPr="00ED7B3B">
        <w:rPr>
          <w:sz w:val="28"/>
          <w:szCs w:val="28"/>
        </w:rPr>
        <w:t xml:space="preserve">У звітному періоді  промисловими підприємствами використано коштів на покращення матеріально-технічної бази </w:t>
      </w:r>
      <w:r w:rsidRPr="003F4FAC">
        <w:rPr>
          <w:color w:val="000000"/>
          <w:sz w:val="28"/>
          <w:szCs w:val="28"/>
        </w:rPr>
        <w:t>в розмірі 7,3 млн грн.</w:t>
      </w:r>
    </w:p>
    <w:p w:rsidR="002E2E2F" w:rsidRPr="00ED7B3B" w:rsidRDefault="002E2E2F" w:rsidP="002E2E2F">
      <w:pPr>
        <w:ind w:firstLine="708"/>
        <w:jc w:val="both"/>
        <w:rPr>
          <w:sz w:val="28"/>
          <w:szCs w:val="28"/>
        </w:rPr>
      </w:pPr>
      <w:r w:rsidRPr="00ED7B3B">
        <w:rPr>
          <w:sz w:val="28"/>
          <w:szCs w:val="28"/>
        </w:rPr>
        <w:t xml:space="preserve">За підсумками 9 місяців 2017 року </w:t>
      </w:r>
      <w:r w:rsidRPr="00F13B4F">
        <w:rPr>
          <w:b/>
          <w:sz w:val="28"/>
          <w:szCs w:val="28"/>
          <w:u w:val="single"/>
        </w:rPr>
        <w:t>сільськогосподарськими підприємствами отримано валової продукці</w:t>
      </w:r>
      <w:r w:rsidRPr="00F13B4F">
        <w:rPr>
          <w:sz w:val="28"/>
          <w:szCs w:val="28"/>
          <w:u w:val="single"/>
        </w:rPr>
        <w:t>ї</w:t>
      </w:r>
      <w:r w:rsidRPr="00ED7B3B">
        <w:rPr>
          <w:sz w:val="28"/>
          <w:szCs w:val="28"/>
        </w:rPr>
        <w:t xml:space="preserve">  на суму 257,7 млн грн, що становить 113,2 % до відповідного періоду минулого року.</w:t>
      </w:r>
    </w:p>
    <w:p w:rsidR="002E2E2F" w:rsidRPr="0017673F" w:rsidRDefault="002E2E2F" w:rsidP="002E2E2F">
      <w:pPr>
        <w:ind w:left="-360" w:right="22" w:firstLine="600"/>
        <w:jc w:val="both"/>
        <w:rPr>
          <w:rFonts w:eastAsia="Calibri"/>
          <w:sz w:val="28"/>
          <w:szCs w:val="28"/>
        </w:rPr>
      </w:pPr>
      <w:r w:rsidRPr="0017673F">
        <w:rPr>
          <w:rFonts w:eastAsia="Calibri"/>
          <w:sz w:val="28"/>
          <w:szCs w:val="28"/>
        </w:rPr>
        <w:t>За підсумками звітного періоду вироблено тваринницької продукції на суму 24,3 млн. грн.</w:t>
      </w:r>
    </w:p>
    <w:p w:rsidR="002E2E2F" w:rsidRPr="001C3677" w:rsidRDefault="002E2E2F" w:rsidP="002E2E2F">
      <w:pPr>
        <w:ind w:firstLine="708"/>
        <w:jc w:val="both"/>
        <w:rPr>
          <w:color w:val="FF0000"/>
          <w:sz w:val="28"/>
          <w:szCs w:val="28"/>
        </w:rPr>
      </w:pPr>
      <w:r w:rsidRPr="0017673F">
        <w:rPr>
          <w:sz w:val="28"/>
          <w:szCs w:val="28"/>
        </w:rPr>
        <w:t xml:space="preserve">За звітний період тваринницька галузь отримала </w:t>
      </w:r>
      <w:r w:rsidRPr="0017673F">
        <w:rPr>
          <w:rFonts w:eastAsia="Calibri"/>
          <w:sz w:val="28"/>
          <w:szCs w:val="28"/>
        </w:rPr>
        <w:t>7385,4</w:t>
      </w:r>
      <w:r w:rsidRPr="0017673F">
        <w:rPr>
          <w:sz w:val="28"/>
          <w:szCs w:val="28"/>
        </w:rPr>
        <w:t xml:space="preserve"> тонн молока що становить 104,8% до відповідного періоду минулого року, 485 тонн м’яса, або 104,9% до відповідного періоду минулого року.</w:t>
      </w:r>
    </w:p>
    <w:p w:rsidR="002E2E2F" w:rsidRPr="009E2986" w:rsidRDefault="002E2E2F" w:rsidP="002E2E2F">
      <w:pPr>
        <w:jc w:val="both"/>
        <w:rPr>
          <w:sz w:val="28"/>
          <w:szCs w:val="28"/>
        </w:rPr>
      </w:pPr>
      <w:r>
        <w:rPr>
          <w:sz w:val="28"/>
          <w:szCs w:val="28"/>
        </w:rPr>
        <w:t xml:space="preserve">         </w:t>
      </w:r>
      <w:r w:rsidRPr="009E2986">
        <w:rPr>
          <w:sz w:val="28"/>
          <w:szCs w:val="28"/>
        </w:rPr>
        <w:t>Щомісячно проводиться управлінням агропромислового розвитку районної державної адміністрації моніторинг виплати орендної плати за земельні ділянки (паї) орендодавцям. Середній розмір орендної плати за 1 га земель по району становить 1,4 тис. грн. (обласний показник – 1,5 тис. грн).</w:t>
      </w:r>
    </w:p>
    <w:p w:rsidR="002E2E2F" w:rsidRPr="00F67D8F" w:rsidRDefault="002E2E2F" w:rsidP="002E2E2F">
      <w:pPr>
        <w:tabs>
          <w:tab w:val="left" w:pos="0"/>
        </w:tabs>
        <w:ind w:firstLine="567"/>
        <w:jc w:val="both"/>
        <w:rPr>
          <w:sz w:val="28"/>
          <w:szCs w:val="28"/>
        </w:rPr>
      </w:pPr>
      <w:r w:rsidRPr="00F67D8F">
        <w:rPr>
          <w:sz w:val="28"/>
          <w:szCs w:val="28"/>
        </w:rPr>
        <w:t>Розмір орендної плати в районі  у середньому становить 4,6% нормативно визначеної вартості землі.</w:t>
      </w:r>
    </w:p>
    <w:p w:rsidR="002E2E2F" w:rsidRDefault="002E2E2F" w:rsidP="002E2E2F">
      <w:pPr>
        <w:tabs>
          <w:tab w:val="left" w:pos="0"/>
        </w:tabs>
        <w:ind w:firstLine="567"/>
        <w:jc w:val="both"/>
        <w:rPr>
          <w:sz w:val="28"/>
          <w:szCs w:val="28"/>
        </w:rPr>
      </w:pPr>
      <w:r w:rsidRPr="00F67D8F">
        <w:rPr>
          <w:sz w:val="28"/>
          <w:szCs w:val="28"/>
        </w:rPr>
        <w:t xml:space="preserve">За період січень-вересень поточного року сільгосппідприємства розрахувались із землевласниками на </w:t>
      </w:r>
      <w:r w:rsidRPr="00F67D8F">
        <w:rPr>
          <w:sz w:val="28"/>
        </w:rPr>
        <w:t>56</w:t>
      </w:r>
      <w:r>
        <w:rPr>
          <w:sz w:val="28"/>
        </w:rPr>
        <w:t xml:space="preserve">,1 млн </w:t>
      </w:r>
      <w:r w:rsidRPr="00F67D8F">
        <w:rPr>
          <w:sz w:val="28"/>
          <w:szCs w:val="28"/>
        </w:rPr>
        <w:t xml:space="preserve"> грн</w:t>
      </w:r>
      <w:r>
        <w:rPr>
          <w:sz w:val="28"/>
          <w:szCs w:val="28"/>
        </w:rPr>
        <w:t xml:space="preserve"> (85,8%)</w:t>
      </w:r>
      <w:r w:rsidRPr="00F67D8F">
        <w:rPr>
          <w:sz w:val="28"/>
          <w:szCs w:val="28"/>
        </w:rPr>
        <w:t xml:space="preserve"> за користування паями, за договорами оренди передбачено сплатити 65</w:t>
      </w:r>
      <w:r>
        <w:rPr>
          <w:sz w:val="28"/>
          <w:szCs w:val="28"/>
        </w:rPr>
        <w:t>,4 млн</w:t>
      </w:r>
      <w:r w:rsidRPr="00F67D8F">
        <w:rPr>
          <w:sz w:val="28"/>
          <w:szCs w:val="28"/>
        </w:rPr>
        <w:t xml:space="preserve"> грн орендної плати.</w:t>
      </w:r>
    </w:p>
    <w:p w:rsidR="002E2E2F" w:rsidRPr="00261C8A" w:rsidRDefault="002E2E2F" w:rsidP="002E2E2F">
      <w:pPr>
        <w:tabs>
          <w:tab w:val="left" w:pos="0"/>
        </w:tabs>
        <w:ind w:firstLine="567"/>
        <w:jc w:val="both"/>
        <w:rPr>
          <w:sz w:val="28"/>
          <w:szCs w:val="32"/>
        </w:rPr>
      </w:pPr>
      <w:r w:rsidRPr="00261C8A">
        <w:rPr>
          <w:sz w:val="28"/>
          <w:szCs w:val="32"/>
        </w:rPr>
        <w:t xml:space="preserve">За результатами роботи агропромислового комплексу  </w:t>
      </w:r>
      <w:r w:rsidRPr="00261C8A">
        <w:rPr>
          <w:color w:val="000000"/>
          <w:sz w:val="28"/>
          <w:szCs w:val="32"/>
          <w:shd w:val="clear" w:color="auto" w:fill="FFFFE6"/>
        </w:rPr>
        <w:t>Чернігівський район нагороджено Дипломом переможця трудового суперництва в зоні Полісся за зайняте перше місце.</w:t>
      </w:r>
    </w:p>
    <w:p w:rsidR="002E2E2F" w:rsidRPr="00933508" w:rsidRDefault="002E2E2F" w:rsidP="002E2E2F">
      <w:pPr>
        <w:ind w:firstLine="709"/>
        <w:jc w:val="both"/>
        <w:rPr>
          <w:rFonts w:eastAsia="Calibri"/>
          <w:sz w:val="28"/>
          <w:szCs w:val="28"/>
        </w:rPr>
      </w:pPr>
      <w:r w:rsidRPr="00933508">
        <w:rPr>
          <w:rFonts w:eastAsia="Calibri"/>
          <w:sz w:val="28"/>
          <w:szCs w:val="28"/>
        </w:rPr>
        <w:t>Станом на</w:t>
      </w:r>
      <w:r w:rsidRPr="006A597C">
        <w:rPr>
          <w:rFonts w:eastAsia="Calibri"/>
          <w:sz w:val="28"/>
          <w:szCs w:val="28"/>
        </w:rPr>
        <w:t xml:space="preserve"> </w:t>
      </w:r>
      <w:r w:rsidRPr="00933508">
        <w:rPr>
          <w:rFonts w:eastAsia="Calibri"/>
          <w:sz w:val="28"/>
          <w:szCs w:val="28"/>
        </w:rPr>
        <w:t>01.10.2017</w:t>
      </w:r>
      <w:r w:rsidRPr="006A597C">
        <w:rPr>
          <w:rFonts w:eastAsia="Calibri"/>
          <w:b/>
          <w:sz w:val="28"/>
          <w:szCs w:val="28"/>
        </w:rPr>
        <w:t xml:space="preserve"> </w:t>
      </w:r>
      <w:r w:rsidRPr="006A597C">
        <w:rPr>
          <w:rFonts w:eastAsia="Calibri"/>
          <w:sz w:val="28"/>
          <w:szCs w:val="28"/>
        </w:rPr>
        <w:t xml:space="preserve">р, в районі проживають </w:t>
      </w:r>
      <w:r w:rsidRPr="006A597C">
        <w:rPr>
          <w:rFonts w:eastAsia="Calibri"/>
          <w:bCs/>
          <w:sz w:val="28"/>
          <w:szCs w:val="28"/>
        </w:rPr>
        <w:t>39</w:t>
      </w:r>
      <w:r w:rsidRPr="006A597C">
        <w:rPr>
          <w:rFonts w:eastAsia="Calibri"/>
          <w:sz w:val="28"/>
          <w:szCs w:val="28"/>
        </w:rPr>
        <w:t xml:space="preserve"> </w:t>
      </w:r>
      <w:r w:rsidRPr="00F13B4F">
        <w:rPr>
          <w:rFonts w:eastAsia="Calibri"/>
          <w:b/>
          <w:sz w:val="28"/>
          <w:szCs w:val="28"/>
          <w:u w:val="single"/>
        </w:rPr>
        <w:t xml:space="preserve">багатодітних сімей, в де виховується 5 і більше дітей. </w:t>
      </w:r>
      <w:r w:rsidRPr="00933508">
        <w:rPr>
          <w:rFonts w:eastAsia="Calibri"/>
          <w:sz w:val="28"/>
          <w:szCs w:val="28"/>
        </w:rPr>
        <w:t xml:space="preserve">100 відсотково видані посвідчення батькам багатодітних сімей та дітей з багатодітної сім’ї. За звітний період надано із вищезазначеного питання </w:t>
      </w:r>
      <w:r w:rsidRPr="006A597C">
        <w:rPr>
          <w:rFonts w:eastAsia="Calibri"/>
          <w:sz w:val="28"/>
          <w:szCs w:val="28"/>
        </w:rPr>
        <w:t>130</w:t>
      </w:r>
      <w:r w:rsidRPr="00933508">
        <w:rPr>
          <w:rFonts w:eastAsia="Calibri"/>
          <w:sz w:val="28"/>
          <w:szCs w:val="28"/>
        </w:rPr>
        <w:t xml:space="preserve"> послуг.</w:t>
      </w:r>
    </w:p>
    <w:p w:rsidR="002E2E2F" w:rsidRPr="006A597C" w:rsidRDefault="002E2E2F" w:rsidP="002E2E2F">
      <w:pPr>
        <w:ind w:firstLine="708"/>
        <w:jc w:val="both"/>
        <w:rPr>
          <w:rFonts w:eastAsia="Calibri"/>
          <w:sz w:val="28"/>
          <w:szCs w:val="28"/>
        </w:rPr>
      </w:pPr>
      <w:r w:rsidRPr="006A597C">
        <w:rPr>
          <w:rFonts w:eastAsia="Calibri"/>
          <w:sz w:val="28"/>
          <w:szCs w:val="28"/>
        </w:rPr>
        <w:t xml:space="preserve">Відповідно до Указу Президента України двом жінкам району присвоєне почесне звання України </w:t>
      </w:r>
      <w:r w:rsidRPr="006417AF">
        <w:rPr>
          <w:rFonts w:eastAsia="Calibri"/>
          <w:b/>
          <w:sz w:val="28"/>
          <w:szCs w:val="28"/>
        </w:rPr>
        <w:t>«</w:t>
      </w:r>
      <w:r w:rsidRPr="00F13B4F">
        <w:rPr>
          <w:rFonts w:eastAsia="Calibri"/>
          <w:b/>
          <w:sz w:val="28"/>
          <w:szCs w:val="28"/>
          <w:u w:val="single"/>
        </w:rPr>
        <w:t>Мати-героїня</w:t>
      </w:r>
      <w:r w:rsidRPr="006A597C">
        <w:rPr>
          <w:rFonts w:eastAsia="Calibri"/>
          <w:sz w:val="28"/>
          <w:szCs w:val="28"/>
        </w:rPr>
        <w:t xml:space="preserve">». </w:t>
      </w:r>
    </w:p>
    <w:p w:rsidR="002E2E2F" w:rsidRPr="006A597C" w:rsidRDefault="002E2E2F" w:rsidP="002E2E2F">
      <w:pPr>
        <w:ind w:firstLine="709"/>
        <w:jc w:val="both"/>
        <w:rPr>
          <w:sz w:val="28"/>
          <w:szCs w:val="28"/>
        </w:rPr>
      </w:pPr>
      <w:r w:rsidRPr="006A597C">
        <w:rPr>
          <w:rFonts w:eastAsia="Calibri"/>
          <w:sz w:val="28"/>
          <w:szCs w:val="28"/>
        </w:rPr>
        <w:t>З метою відродження та популяризації культурни</w:t>
      </w:r>
      <w:r w:rsidRPr="006A597C">
        <w:rPr>
          <w:sz w:val="28"/>
          <w:szCs w:val="28"/>
        </w:rPr>
        <w:t>х та моральних цінностей сім’ї</w:t>
      </w:r>
      <w:r w:rsidRPr="006A597C">
        <w:rPr>
          <w:rFonts w:eastAsia="Calibri"/>
          <w:sz w:val="28"/>
          <w:szCs w:val="28"/>
        </w:rPr>
        <w:t>, створення умов для всебічного розвитку дітей з багатодітних та малозабезпечених сімей щороку проводився районний етап  Всеукраїнського конкурсу-фестивалю «Таланти багатодітної родини», в якому взяли участь 54 дитини з багатодітних родин. Переможці конкурсу представили Чернігівський район на обласному відбірковому конкурсі-огляді «Таланти багатодітної родини».</w:t>
      </w:r>
    </w:p>
    <w:p w:rsidR="002E2E2F" w:rsidRPr="006A597C" w:rsidRDefault="002E2E2F" w:rsidP="002E2E2F">
      <w:pPr>
        <w:ind w:firstLine="709"/>
        <w:jc w:val="both"/>
        <w:rPr>
          <w:rFonts w:eastAsia="Calibri"/>
          <w:sz w:val="28"/>
          <w:szCs w:val="28"/>
        </w:rPr>
      </w:pPr>
      <w:r w:rsidRPr="006A597C">
        <w:rPr>
          <w:rFonts w:eastAsia="Calibri"/>
          <w:sz w:val="28"/>
          <w:szCs w:val="28"/>
        </w:rPr>
        <w:t>У загальноосвітніх закладах району проведені відповідні заходи – круглі столи, тренінги, свята, тематичні вечори, дискусії, уроки гендерної рівності, лекції.</w:t>
      </w:r>
    </w:p>
    <w:p w:rsidR="002E2E2F" w:rsidRPr="006A597C" w:rsidRDefault="002E2E2F" w:rsidP="002E2E2F">
      <w:pPr>
        <w:ind w:firstLine="708"/>
        <w:jc w:val="both"/>
        <w:rPr>
          <w:rFonts w:eastAsia="Calibri"/>
          <w:sz w:val="28"/>
          <w:szCs w:val="28"/>
        </w:rPr>
      </w:pPr>
      <w:r w:rsidRPr="006A597C">
        <w:rPr>
          <w:rFonts w:eastAsia="Calibri"/>
          <w:sz w:val="28"/>
          <w:szCs w:val="28"/>
        </w:rPr>
        <w:t xml:space="preserve">Ключовим завданням Чернігівського районного центру соціальних служб для сім’ї, дітей та молоді на 2017 рік є </w:t>
      </w:r>
      <w:r w:rsidRPr="00F13B4F">
        <w:rPr>
          <w:rFonts w:eastAsia="Calibri"/>
          <w:b/>
          <w:sz w:val="28"/>
          <w:szCs w:val="28"/>
          <w:u w:val="single"/>
        </w:rPr>
        <w:t>надання соціальних послуг сім’ям та особам, які перебувають у складних життєвих обставинах</w:t>
      </w:r>
      <w:r w:rsidRPr="006A597C">
        <w:rPr>
          <w:rFonts w:eastAsia="Calibri"/>
          <w:sz w:val="28"/>
          <w:szCs w:val="28"/>
        </w:rPr>
        <w:t xml:space="preserve"> та не можуть їх самостійно подолати. </w:t>
      </w:r>
    </w:p>
    <w:p w:rsidR="002E2E2F" w:rsidRPr="006A597C" w:rsidRDefault="002E2E2F" w:rsidP="002E2E2F">
      <w:pPr>
        <w:ind w:firstLine="709"/>
        <w:jc w:val="both"/>
        <w:rPr>
          <w:sz w:val="28"/>
          <w:szCs w:val="28"/>
        </w:rPr>
      </w:pPr>
      <w:r w:rsidRPr="006A597C">
        <w:rPr>
          <w:rFonts w:eastAsia="Calibri"/>
          <w:sz w:val="28"/>
          <w:szCs w:val="28"/>
        </w:rPr>
        <w:t xml:space="preserve">Протягом звітного періоду на обліку перебувало 319 сімей (784 дитини), що опинились в складних життєвих обставинах, складено 124 акти початкових оцінок потреб дітей та їх сімей, актів візиту – 117, актів цільового використання </w:t>
      </w:r>
      <w:r w:rsidRPr="006A597C">
        <w:rPr>
          <w:rFonts w:eastAsia="Calibri"/>
          <w:sz w:val="28"/>
          <w:szCs w:val="28"/>
        </w:rPr>
        <w:lastRenderedPageBreak/>
        <w:t>соц.. виплат – 43. Соціальним супроводом охоплено 38 сімей в яких виховується 106 дітей.</w:t>
      </w:r>
    </w:p>
    <w:p w:rsidR="002E2E2F" w:rsidRPr="006A597C" w:rsidRDefault="002E2E2F" w:rsidP="002E2E2F">
      <w:pPr>
        <w:tabs>
          <w:tab w:val="left" w:pos="3682"/>
        </w:tabs>
        <w:ind w:firstLine="540"/>
        <w:jc w:val="both"/>
        <w:rPr>
          <w:rFonts w:eastAsia="Calibri"/>
          <w:sz w:val="28"/>
          <w:szCs w:val="28"/>
          <w:lang w:eastAsia="uk-UA"/>
        </w:rPr>
      </w:pPr>
      <w:r w:rsidRPr="006A597C">
        <w:rPr>
          <w:rFonts w:eastAsia="Calibri"/>
          <w:sz w:val="28"/>
          <w:szCs w:val="28"/>
          <w:lang w:eastAsia="uk-UA"/>
        </w:rPr>
        <w:t xml:space="preserve">Тісна співпраця ведеться з обласними закладами соціального обслуговування: у звітному періоді влаштовано 1 родину (2 дітей) до Чернігівського обласного центру соціально-психологічної допомоги та 1 родина (3 дітей) в Чернігівський обласний центр матері і дитини «Батьки й дитина разом». </w:t>
      </w:r>
    </w:p>
    <w:p w:rsidR="002E2E2F" w:rsidRPr="006A597C" w:rsidRDefault="002E2E2F" w:rsidP="002E2E2F">
      <w:pPr>
        <w:ind w:firstLine="708"/>
        <w:jc w:val="both"/>
        <w:rPr>
          <w:rFonts w:eastAsia="Calibri"/>
          <w:sz w:val="28"/>
          <w:szCs w:val="28"/>
        </w:rPr>
      </w:pPr>
      <w:r w:rsidRPr="006417AF">
        <w:rPr>
          <w:rFonts w:eastAsia="Calibri"/>
          <w:sz w:val="28"/>
          <w:szCs w:val="28"/>
        </w:rPr>
        <w:t>Станом на 01.10.2017 року загальна кількість дітей району шкільного віку</w:t>
      </w:r>
      <w:r w:rsidRPr="006A597C">
        <w:rPr>
          <w:rFonts w:eastAsia="Calibri"/>
          <w:sz w:val="28"/>
          <w:szCs w:val="28"/>
        </w:rPr>
        <w:t xml:space="preserve"> становить  5323. Протягом оздоровчого періоду  надано 2928  (55 %)  </w:t>
      </w:r>
      <w:r w:rsidRPr="00F13B4F">
        <w:rPr>
          <w:rFonts w:eastAsia="Calibri"/>
          <w:b/>
          <w:sz w:val="28"/>
          <w:szCs w:val="28"/>
          <w:u w:val="single"/>
        </w:rPr>
        <w:t>оздоровчих та відпочинкових послуг.</w:t>
      </w:r>
      <w:r w:rsidRPr="006A597C">
        <w:rPr>
          <w:rFonts w:eastAsia="Calibri"/>
          <w:sz w:val="28"/>
          <w:szCs w:val="28"/>
        </w:rPr>
        <w:t xml:space="preserve"> </w:t>
      </w:r>
    </w:p>
    <w:p w:rsidR="002E2E2F" w:rsidRPr="00DD66FB" w:rsidRDefault="002E2E2F" w:rsidP="002E2E2F">
      <w:pPr>
        <w:tabs>
          <w:tab w:val="left" w:pos="1005"/>
        </w:tabs>
        <w:ind w:firstLine="709"/>
        <w:jc w:val="both"/>
        <w:rPr>
          <w:sz w:val="28"/>
          <w:szCs w:val="28"/>
        </w:rPr>
      </w:pPr>
      <w:r w:rsidRPr="00DD66FB">
        <w:rPr>
          <w:sz w:val="28"/>
          <w:szCs w:val="28"/>
        </w:rPr>
        <w:t xml:space="preserve">За період січня-вересня  2017 року </w:t>
      </w:r>
      <w:r w:rsidRPr="006417AF">
        <w:rPr>
          <w:b/>
          <w:sz w:val="28"/>
          <w:szCs w:val="28"/>
          <w:u w:val="single"/>
        </w:rPr>
        <w:t>на обліку у центрі зайнятості</w:t>
      </w:r>
      <w:r w:rsidRPr="00DD66FB">
        <w:rPr>
          <w:sz w:val="28"/>
          <w:szCs w:val="28"/>
        </w:rPr>
        <w:t xml:space="preserve"> перебувало 1319 осіб, з яких з початку року взято на облік 732 осіб. Працевлаштовано – 675 осіб, з них 373 – безробітних. Одна особа – учасник АТО отримав одноразово допомогу по безробіттю для відкриття власної справи. 11 безробітних були працевлаштовані на новостворені робочі місця шляхом компенсації роботодавцям суми єдиного соціального внеску.</w:t>
      </w:r>
    </w:p>
    <w:p w:rsidR="002E2E2F" w:rsidRPr="00DD66FB" w:rsidRDefault="002E2E2F" w:rsidP="002E2E2F">
      <w:pPr>
        <w:tabs>
          <w:tab w:val="left" w:pos="1005"/>
        </w:tabs>
        <w:ind w:firstLine="709"/>
        <w:jc w:val="both"/>
        <w:rPr>
          <w:sz w:val="28"/>
          <w:szCs w:val="28"/>
        </w:rPr>
      </w:pPr>
      <w:r w:rsidRPr="00DD66FB">
        <w:rPr>
          <w:sz w:val="28"/>
          <w:szCs w:val="28"/>
        </w:rPr>
        <w:t>З січня по вересень поточного року 232 роботодавці надали центру зайнятості 759 вакансій, укомплектовано з початку року 659 вакансій, рівень укомплектування склав 84,2 %. Крім того, 12 безробітних працевлаштовані на нові робочі місця шляхом надання роботодавцю компенсації єдиного соціального внеску.</w:t>
      </w:r>
    </w:p>
    <w:p w:rsidR="002E2E2F" w:rsidRPr="00DD66FB" w:rsidRDefault="002E2E2F" w:rsidP="002E2E2F">
      <w:pPr>
        <w:tabs>
          <w:tab w:val="left" w:pos="5561"/>
        </w:tabs>
        <w:ind w:firstLine="539"/>
        <w:jc w:val="both"/>
        <w:rPr>
          <w:sz w:val="28"/>
          <w:szCs w:val="28"/>
        </w:rPr>
      </w:pPr>
      <w:r w:rsidRPr="00DD66FB">
        <w:rPr>
          <w:sz w:val="28"/>
          <w:szCs w:val="28"/>
        </w:rPr>
        <w:t>Впродовж січня-вересня поточного року центром</w:t>
      </w:r>
      <w:r w:rsidRPr="00DD66FB">
        <w:rPr>
          <w:b/>
          <w:noProof/>
          <w:sz w:val="28"/>
          <w:szCs w:val="28"/>
        </w:rPr>
        <w:t xml:space="preserve"> </w:t>
      </w:r>
      <w:r w:rsidRPr="00DD66FB">
        <w:rPr>
          <w:noProof/>
          <w:sz w:val="28"/>
          <w:szCs w:val="28"/>
        </w:rPr>
        <w:t>зайнятості надано 3733 профінформаційних та 1159 профконсультаційних послуг.</w:t>
      </w:r>
      <w:r w:rsidRPr="00DD66FB">
        <w:rPr>
          <w:sz w:val="28"/>
          <w:szCs w:val="28"/>
        </w:rPr>
        <w:t xml:space="preserve"> У тому числі тематичні семінари та індивідуальні консультації з питань самозайнятості та організації власної, на яких безробітним надавалась інформація щодо можливості отримання одноразової допомоги по безробіттю для  започаткування власної справи. Дана послуга пропонувалась в першу чергу учасникам АТО, інвалідам, внутрішньо переміщеним особам.</w:t>
      </w:r>
    </w:p>
    <w:p w:rsidR="002E2E2F" w:rsidRPr="00DD66FB" w:rsidRDefault="002E2E2F" w:rsidP="002E2E2F">
      <w:pPr>
        <w:tabs>
          <w:tab w:val="left" w:pos="5561"/>
        </w:tabs>
        <w:ind w:firstLine="539"/>
        <w:jc w:val="both"/>
        <w:rPr>
          <w:color w:val="FF0000"/>
          <w:sz w:val="28"/>
          <w:szCs w:val="28"/>
        </w:rPr>
      </w:pPr>
      <w:r w:rsidRPr="00DD66FB">
        <w:rPr>
          <w:sz w:val="28"/>
          <w:szCs w:val="28"/>
        </w:rPr>
        <w:t>За 9 місяців 2017 року здійснені видатки по державним цільовим субвенціям на надання населенню допомог, пільг, субсидій та компенсацій на суму 158,7 млн грн.</w:t>
      </w:r>
      <w:r w:rsidRPr="00DD66FB">
        <w:rPr>
          <w:color w:val="FF0000"/>
          <w:sz w:val="28"/>
          <w:szCs w:val="28"/>
        </w:rPr>
        <w:t xml:space="preserve"> </w:t>
      </w:r>
    </w:p>
    <w:p w:rsidR="002E2E2F" w:rsidRPr="00DD66FB" w:rsidRDefault="002E2E2F" w:rsidP="002E2E2F">
      <w:pPr>
        <w:ind w:firstLine="539"/>
        <w:jc w:val="both"/>
        <w:rPr>
          <w:sz w:val="28"/>
          <w:szCs w:val="28"/>
        </w:rPr>
      </w:pPr>
      <w:r w:rsidRPr="005330F7">
        <w:rPr>
          <w:b/>
          <w:sz w:val="28"/>
          <w:szCs w:val="28"/>
          <w:u w:val="single"/>
        </w:rPr>
        <w:t>Субсидію на житлово-комунальні послуги</w:t>
      </w:r>
      <w:r w:rsidRPr="00DD66FB">
        <w:rPr>
          <w:sz w:val="28"/>
          <w:szCs w:val="28"/>
        </w:rPr>
        <w:t xml:space="preserve"> отримує 11840 сімей. Субсидію на тверде паливо та скраплений газ призначено 1803 сім’ям.</w:t>
      </w:r>
    </w:p>
    <w:p w:rsidR="002E2E2F" w:rsidRPr="00DD66FB" w:rsidRDefault="002E2E2F" w:rsidP="002E2E2F">
      <w:pPr>
        <w:ind w:firstLine="539"/>
        <w:jc w:val="both"/>
        <w:rPr>
          <w:sz w:val="28"/>
          <w:szCs w:val="28"/>
        </w:rPr>
      </w:pPr>
      <w:r w:rsidRPr="00DD66FB">
        <w:rPr>
          <w:sz w:val="28"/>
          <w:szCs w:val="28"/>
        </w:rPr>
        <w:t xml:space="preserve">З початку року до управління надійшло 16 заяв учасників АТО, які виявили бажання навчатись. В даний час 6 учасників бойових дій, які брали участь в АТО, пройшли навчання за програмою «Водій транспортних засобів категорії </w:t>
      </w:r>
      <w:r w:rsidRPr="00DD66FB">
        <w:rPr>
          <w:sz w:val="28"/>
          <w:szCs w:val="28"/>
          <w:lang w:val="en-US"/>
        </w:rPr>
        <w:t>D</w:t>
      </w:r>
      <w:r w:rsidRPr="00DD66FB">
        <w:rPr>
          <w:sz w:val="28"/>
          <w:szCs w:val="28"/>
        </w:rPr>
        <w:t>», 1 – навчається за програмою «Тракторист-машиніст сільськогосподарського виробництва категорії А1».</w:t>
      </w:r>
    </w:p>
    <w:p w:rsidR="002E2E2F" w:rsidRPr="00DD66FB" w:rsidRDefault="002E2E2F" w:rsidP="002E2E2F">
      <w:pPr>
        <w:ind w:firstLine="539"/>
        <w:jc w:val="both"/>
        <w:rPr>
          <w:sz w:val="28"/>
          <w:szCs w:val="28"/>
        </w:rPr>
      </w:pPr>
      <w:r w:rsidRPr="00DD66FB">
        <w:rPr>
          <w:sz w:val="28"/>
          <w:szCs w:val="28"/>
        </w:rPr>
        <w:t xml:space="preserve">Згідно кошторису у 2017 році на навчання учасників АТО виділено 67,743 тис. грн, профінансовано згідно актів наданих послуг на 34,730 тис. грн. </w:t>
      </w:r>
    </w:p>
    <w:p w:rsidR="002E2E2F" w:rsidRPr="00DD66FB" w:rsidRDefault="002E2E2F" w:rsidP="002E2E2F">
      <w:pPr>
        <w:ind w:firstLine="539"/>
        <w:jc w:val="both"/>
        <w:rPr>
          <w:sz w:val="28"/>
          <w:szCs w:val="28"/>
        </w:rPr>
      </w:pPr>
      <w:r w:rsidRPr="00DD66FB">
        <w:rPr>
          <w:sz w:val="28"/>
          <w:szCs w:val="28"/>
        </w:rPr>
        <w:t xml:space="preserve">У 2017 році 2 чол. отримали статус члена сім’ї загиблого (померлого) ветерана війни (з числа учасників АТО). </w:t>
      </w:r>
    </w:p>
    <w:p w:rsidR="002E2E2F" w:rsidRPr="00DD66FB" w:rsidRDefault="002E2E2F" w:rsidP="002E2E2F">
      <w:pPr>
        <w:ind w:firstLine="539"/>
        <w:jc w:val="both"/>
        <w:rPr>
          <w:sz w:val="28"/>
          <w:szCs w:val="28"/>
        </w:rPr>
      </w:pPr>
      <w:r w:rsidRPr="00DD66FB">
        <w:rPr>
          <w:sz w:val="28"/>
          <w:szCs w:val="28"/>
        </w:rPr>
        <w:t>З початку 2017 року опрацьовано 84 індивідуальних програм реабілітації інвалідів, з них - 19 дітей-інвалідів до 18 років.</w:t>
      </w:r>
    </w:p>
    <w:p w:rsidR="002E2E2F" w:rsidRPr="00DD66FB" w:rsidRDefault="002E2E2F" w:rsidP="002E2E2F">
      <w:pPr>
        <w:ind w:firstLine="539"/>
        <w:jc w:val="both"/>
        <w:rPr>
          <w:sz w:val="28"/>
          <w:szCs w:val="28"/>
        </w:rPr>
      </w:pPr>
      <w:r>
        <w:rPr>
          <w:sz w:val="28"/>
          <w:szCs w:val="28"/>
        </w:rPr>
        <w:t xml:space="preserve"> </w:t>
      </w:r>
      <w:r w:rsidRPr="00DD66FB">
        <w:rPr>
          <w:sz w:val="28"/>
          <w:szCs w:val="28"/>
        </w:rPr>
        <w:t>Відповідно до районної Програми надання адресної одноразової допомоги надана одноразова матеріальна допомога 173 громадянам на суму 153,3 тис. грн, в тому числі – 14 учасникам АТО та членам їх сімей, членам сімей загиблих в АТО на суму 15,5 тис. грн.</w:t>
      </w:r>
    </w:p>
    <w:p w:rsidR="002E2E2F" w:rsidRPr="00DD66FB" w:rsidRDefault="002E2E2F" w:rsidP="002E2E2F">
      <w:pPr>
        <w:ind w:firstLine="539"/>
        <w:jc w:val="both"/>
        <w:rPr>
          <w:sz w:val="28"/>
          <w:szCs w:val="28"/>
        </w:rPr>
      </w:pPr>
      <w:r w:rsidRPr="00DD66FB">
        <w:rPr>
          <w:sz w:val="28"/>
          <w:szCs w:val="28"/>
        </w:rPr>
        <w:lastRenderedPageBreak/>
        <w:t xml:space="preserve">На обліку для забезпечення санаторно-курортним лікуванням перебуває 104 громадян, з них – 26 учасників бойових дій, які брали участь в АТО. </w:t>
      </w:r>
    </w:p>
    <w:p w:rsidR="002E2E2F" w:rsidRPr="00DD66FB" w:rsidRDefault="002E2E2F" w:rsidP="002E2E2F">
      <w:pPr>
        <w:ind w:firstLine="539"/>
        <w:jc w:val="both"/>
        <w:rPr>
          <w:sz w:val="28"/>
          <w:szCs w:val="28"/>
        </w:rPr>
      </w:pPr>
      <w:r w:rsidRPr="00DD66FB">
        <w:rPr>
          <w:sz w:val="28"/>
          <w:szCs w:val="28"/>
        </w:rPr>
        <w:t>З початку 2017 року 28 громадян направлено на санаторно-курортне лікування, з них: 13 інвалідів загального захворювання, 3 інвалідів з дитинства 5 інвалідів війни, 1 учасник бойових дій, 5 учасників бойових дій, які брали участь в АТО, 1 – супроводжуючу особу.</w:t>
      </w:r>
    </w:p>
    <w:p w:rsidR="002E2E2F" w:rsidRPr="00DD66FB" w:rsidRDefault="002E2E2F" w:rsidP="002E2E2F">
      <w:pPr>
        <w:pStyle w:val="af7"/>
        <w:spacing w:after="0"/>
        <w:ind w:left="0" w:firstLine="539"/>
        <w:rPr>
          <w:b/>
          <w:szCs w:val="28"/>
        </w:rPr>
      </w:pPr>
      <w:r w:rsidRPr="00DD66FB">
        <w:rPr>
          <w:szCs w:val="28"/>
        </w:rPr>
        <w:t xml:space="preserve">Населені пункти району охоплені обслуговуванням працівниками територіального центру. У відділенні соціальної допомоги вдома працює 87 соціальних </w:t>
      </w:r>
      <w:r>
        <w:rPr>
          <w:szCs w:val="28"/>
        </w:rPr>
        <w:t>робітників, якими обслужено 1329</w:t>
      </w:r>
      <w:r w:rsidRPr="00DD66FB">
        <w:rPr>
          <w:szCs w:val="28"/>
        </w:rPr>
        <w:t xml:space="preserve"> громадян похилого віку та інвалідів, в тому числі на платній основі 294 чол</w:t>
      </w:r>
      <w:r>
        <w:rPr>
          <w:szCs w:val="28"/>
        </w:rPr>
        <w:t>., що становить 99,6% та 112,6% відповідно</w:t>
      </w:r>
      <w:r w:rsidRPr="00DD66FB">
        <w:rPr>
          <w:szCs w:val="28"/>
        </w:rPr>
        <w:t>.</w:t>
      </w:r>
    </w:p>
    <w:p w:rsidR="002E2E2F" w:rsidRPr="005B58E0" w:rsidRDefault="002E2E2F" w:rsidP="002E2E2F">
      <w:pPr>
        <w:tabs>
          <w:tab w:val="left" w:pos="3990"/>
        </w:tabs>
        <w:ind w:firstLine="709"/>
        <w:jc w:val="both"/>
        <w:rPr>
          <w:sz w:val="28"/>
          <w:szCs w:val="28"/>
        </w:rPr>
      </w:pPr>
      <w:r w:rsidRPr="005330F7">
        <w:rPr>
          <w:b/>
          <w:sz w:val="28"/>
          <w:szCs w:val="28"/>
          <w:u w:val="single"/>
        </w:rPr>
        <w:t>В сфері охорони здоров’я</w:t>
      </w:r>
      <w:r w:rsidRPr="005B58E0">
        <w:rPr>
          <w:sz w:val="28"/>
          <w:szCs w:val="28"/>
        </w:rPr>
        <w:t xml:space="preserve"> робота направлялася на стабільне функціонування медичних закладів району.  </w:t>
      </w:r>
    </w:p>
    <w:p w:rsidR="002E2E2F" w:rsidRPr="00E517BD" w:rsidRDefault="002E2E2F" w:rsidP="002E2E2F">
      <w:pPr>
        <w:pStyle w:val="afe"/>
        <w:ind w:left="0" w:firstLine="720"/>
        <w:jc w:val="both"/>
        <w:rPr>
          <w:sz w:val="28"/>
          <w:szCs w:val="28"/>
        </w:rPr>
      </w:pPr>
      <w:r w:rsidRPr="00E517BD">
        <w:rPr>
          <w:sz w:val="28"/>
          <w:szCs w:val="28"/>
        </w:rPr>
        <w:t xml:space="preserve">У звітному періоді  КЛПЗ «Чернігівська ЦРЛ» використано </w:t>
      </w:r>
      <w:r w:rsidRPr="00E517BD">
        <w:rPr>
          <w:iCs/>
          <w:sz w:val="28"/>
          <w:szCs w:val="28"/>
        </w:rPr>
        <w:t>на лікування постраждалих внаслідок Чорнобильської катастрофи на з</w:t>
      </w:r>
      <w:r w:rsidRPr="00E517BD">
        <w:rPr>
          <w:sz w:val="28"/>
          <w:szCs w:val="28"/>
        </w:rPr>
        <w:t>агальну суму 1,1 млн грн.</w:t>
      </w:r>
    </w:p>
    <w:p w:rsidR="002E2E2F" w:rsidRPr="002D6187" w:rsidRDefault="002E2E2F" w:rsidP="002E2E2F">
      <w:pPr>
        <w:ind w:firstLine="708"/>
        <w:jc w:val="both"/>
        <w:rPr>
          <w:sz w:val="28"/>
          <w:szCs w:val="28"/>
        </w:rPr>
      </w:pPr>
      <w:r w:rsidRPr="002D6187">
        <w:rPr>
          <w:sz w:val="28"/>
          <w:szCs w:val="28"/>
        </w:rPr>
        <w:t xml:space="preserve">За 9 місяців </w:t>
      </w:r>
      <w:r>
        <w:rPr>
          <w:sz w:val="28"/>
          <w:szCs w:val="28"/>
        </w:rPr>
        <w:t>з</w:t>
      </w:r>
      <w:r w:rsidRPr="002D6187">
        <w:rPr>
          <w:sz w:val="28"/>
          <w:szCs w:val="28"/>
        </w:rPr>
        <w:t>дійснено   81 виїзд спеціалістів лікарні,  під час яких було оглянуто 6070 жителів району, виявлено 1449 хворих, що становить 23,9%.</w:t>
      </w:r>
    </w:p>
    <w:p w:rsidR="002E2E2F" w:rsidRPr="00E8700B" w:rsidRDefault="002E2E2F" w:rsidP="002E2E2F">
      <w:pPr>
        <w:shd w:val="clear" w:color="auto" w:fill="FFFFFF"/>
        <w:tabs>
          <w:tab w:val="left" w:pos="360"/>
          <w:tab w:val="left" w:pos="6168"/>
        </w:tabs>
        <w:ind w:firstLine="708"/>
        <w:jc w:val="both"/>
        <w:rPr>
          <w:sz w:val="28"/>
          <w:szCs w:val="28"/>
        </w:rPr>
      </w:pPr>
      <w:r w:rsidRPr="00E8700B">
        <w:rPr>
          <w:sz w:val="28"/>
          <w:szCs w:val="28"/>
        </w:rPr>
        <w:t>На покращення матеріально-технічної бази використано кошти у розмірі 263,6</w:t>
      </w:r>
      <w:r>
        <w:rPr>
          <w:sz w:val="28"/>
          <w:szCs w:val="28"/>
        </w:rPr>
        <w:t xml:space="preserve"> тис.грн, за рахунок благодійних коштів надано матеріалів та обладнання на суму 94,6 тис.грн.</w:t>
      </w:r>
      <w:r w:rsidRPr="00E8700B">
        <w:rPr>
          <w:sz w:val="28"/>
          <w:szCs w:val="28"/>
        </w:rPr>
        <w:t xml:space="preserve"> </w:t>
      </w:r>
    </w:p>
    <w:p w:rsidR="002E2E2F" w:rsidRPr="00B44DE3" w:rsidRDefault="002E2E2F" w:rsidP="002E2E2F">
      <w:pPr>
        <w:ind w:firstLine="709"/>
        <w:jc w:val="both"/>
        <w:rPr>
          <w:sz w:val="28"/>
          <w:szCs w:val="28"/>
          <w:highlight w:val="yellow"/>
        </w:rPr>
      </w:pPr>
      <w:r w:rsidRPr="00B44DE3">
        <w:rPr>
          <w:sz w:val="28"/>
          <w:szCs w:val="28"/>
        </w:rPr>
        <w:t>З метою укомплектування медичних закладів району медичними працівниками  працевлаштовано 9 середніх медичних працівників (с.Топчіївка, Трисвятська Слобода, Буда, Терехівка, Боромики, Вознесенське, Новий Білоус, Чернігівська та Гончарівська амбулаторії), з них 5 молодих спеціалістів – випускників медичних закладів 2017 року.</w:t>
      </w:r>
    </w:p>
    <w:p w:rsidR="002E2E2F" w:rsidRPr="00B44DE3" w:rsidRDefault="002E2E2F" w:rsidP="002E2E2F">
      <w:pPr>
        <w:ind w:firstLine="709"/>
        <w:jc w:val="both"/>
        <w:rPr>
          <w:sz w:val="28"/>
          <w:szCs w:val="28"/>
        </w:rPr>
      </w:pPr>
      <w:r w:rsidRPr="00B44DE3">
        <w:rPr>
          <w:sz w:val="28"/>
          <w:szCs w:val="28"/>
        </w:rPr>
        <w:t xml:space="preserve">За рахунок коштів, наданих сільськими радами проведена заміна вікон на енергозберігаючі в Брусилівському ФАПі та Жавинському ФП,  Хмільницькому ФП, поточний ремонт будівлі та придбання медичного обладнання для Жавинського ФП, придбання медичного обладнання та інструментарію для Киїнської амбулаторії. </w:t>
      </w:r>
    </w:p>
    <w:p w:rsidR="002E2E2F" w:rsidRPr="00B44DE3" w:rsidRDefault="002E2E2F" w:rsidP="002E2E2F">
      <w:pPr>
        <w:jc w:val="both"/>
        <w:rPr>
          <w:sz w:val="28"/>
          <w:szCs w:val="28"/>
        </w:rPr>
      </w:pPr>
      <w:r w:rsidRPr="00B44DE3">
        <w:rPr>
          <w:color w:val="FF0000"/>
          <w:sz w:val="28"/>
          <w:szCs w:val="28"/>
        </w:rPr>
        <w:tab/>
      </w:r>
      <w:r w:rsidRPr="00B44DE3">
        <w:rPr>
          <w:sz w:val="28"/>
          <w:szCs w:val="28"/>
        </w:rPr>
        <w:t>З початку року сімейними лікарями виписано 20</w:t>
      </w:r>
      <w:r>
        <w:rPr>
          <w:sz w:val="28"/>
          <w:szCs w:val="28"/>
        </w:rPr>
        <w:t xml:space="preserve"> </w:t>
      </w:r>
      <w:r w:rsidRPr="00B44DE3">
        <w:rPr>
          <w:sz w:val="28"/>
          <w:szCs w:val="28"/>
        </w:rPr>
        <w:t>106 пільгових рецептів, з них</w:t>
      </w:r>
      <w:r w:rsidRPr="00B44DE3">
        <w:rPr>
          <w:color w:val="FF0000"/>
          <w:sz w:val="28"/>
          <w:szCs w:val="28"/>
        </w:rPr>
        <w:t xml:space="preserve"> </w:t>
      </w:r>
      <w:r w:rsidRPr="00B44DE3">
        <w:rPr>
          <w:sz w:val="28"/>
          <w:szCs w:val="28"/>
        </w:rPr>
        <w:t xml:space="preserve">17058 - для хворих із серцево-судинною патологією, 1963 - для хворих на цукровий діабет ІІ типу, 1085 - для хворих на бронхіальну астму. </w:t>
      </w:r>
    </w:p>
    <w:p w:rsidR="002E2E2F" w:rsidRPr="00B44DE3" w:rsidRDefault="002E2E2F" w:rsidP="002E2E2F">
      <w:pPr>
        <w:jc w:val="both"/>
        <w:rPr>
          <w:sz w:val="28"/>
          <w:szCs w:val="28"/>
        </w:rPr>
      </w:pPr>
      <w:r w:rsidRPr="00B44DE3">
        <w:rPr>
          <w:color w:val="FF0000"/>
          <w:sz w:val="28"/>
          <w:szCs w:val="28"/>
        </w:rPr>
        <w:tab/>
      </w:r>
      <w:r w:rsidRPr="00B44DE3">
        <w:rPr>
          <w:sz w:val="28"/>
          <w:szCs w:val="28"/>
        </w:rPr>
        <w:t xml:space="preserve">Аптечними закладами відпущено 17402 рецептів, сума відшкодування вартості лікарських засобів складає 661,753 тис.грн. </w:t>
      </w:r>
    </w:p>
    <w:p w:rsidR="002E2E2F" w:rsidRPr="00B44DE3" w:rsidRDefault="002E2E2F" w:rsidP="002E2E2F">
      <w:pPr>
        <w:jc w:val="both"/>
        <w:rPr>
          <w:sz w:val="28"/>
          <w:szCs w:val="28"/>
        </w:rPr>
      </w:pPr>
      <w:r w:rsidRPr="00B44DE3">
        <w:rPr>
          <w:sz w:val="28"/>
          <w:szCs w:val="28"/>
        </w:rPr>
        <w:tab/>
        <w:t>Продовжувалася робота по  залученню до районного благодійного фонду «Милосердя» жителів району шляхом проведення роз’яснювальної роботи із залученням засобів масової інформації та медичних працівників, за рахунок чого за звітний період  залучено 111 нових членів.</w:t>
      </w:r>
    </w:p>
    <w:p w:rsidR="002E2E2F" w:rsidRPr="00CE4513" w:rsidRDefault="002E2E2F" w:rsidP="002E2E2F">
      <w:pPr>
        <w:ind w:firstLine="708"/>
        <w:jc w:val="both"/>
        <w:rPr>
          <w:sz w:val="28"/>
          <w:szCs w:val="28"/>
        </w:rPr>
      </w:pPr>
      <w:r w:rsidRPr="00F13B4F">
        <w:rPr>
          <w:b/>
          <w:bCs/>
          <w:iCs/>
          <w:sz w:val="28"/>
          <w:szCs w:val="28"/>
          <w:u w:val="single"/>
        </w:rPr>
        <w:t>В освітній галузі</w:t>
      </w:r>
      <w:r w:rsidRPr="00CE4513">
        <w:rPr>
          <w:sz w:val="28"/>
          <w:szCs w:val="28"/>
        </w:rPr>
        <w:t xml:space="preserve">  функціонує 27 загальноосвітніх навчальних закладів.</w:t>
      </w:r>
    </w:p>
    <w:p w:rsidR="002E2E2F" w:rsidRPr="00CE4513" w:rsidRDefault="002E2E2F" w:rsidP="002E2E2F">
      <w:pPr>
        <w:ind w:firstLine="720"/>
        <w:jc w:val="both"/>
        <w:rPr>
          <w:sz w:val="28"/>
          <w:szCs w:val="28"/>
        </w:rPr>
      </w:pPr>
      <w:r w:rsidRPr="00CE4513">
        <w:rPr>
          <w:sz w:val="28"/>
          <w:szCs w:val="28"/>
        </w:rPr>
        <w:t xml:space="preserve">Крім того, в районі функціонує 21 дошкільна установа, з них 14 дошкільних навчальних закладів та 7 навчально-виховних комплексів. Відвідують дошкільні навчальні заклади 624 дитини дошкільного віку, що становить 44% від загальної кількості дітей дошкільного віку по району. </w:t>
      </w:r>
    </w:p>
    <w:p w:rsidR="002E2E2F" w:rsidRPr="00CE4513" w:rsidRDefault="002E2E2F" w:rsidP="002E2E2F">
      <w:pPr>
        <w:ind w:firstLine="720"/>
        <w:jc w:val="both"/>
        <w:rPr>
          <w:sz w:val="28"/>
          <w:szCs w:val="28"/>
        </w:rPr>
      </w:pPr>
      <w:r w:rsidRPr="00CE4513">
        <w:rPr>
          <w:sz w:val="28"/>
          <w:szCs w:val="28"/>
        </w:rPr>
        <w:t xml:space="preserve">На сьогодні стовідсотково діти дошкільного віку охоплені різними формами дошкільної освіти: соціально-педагогічним патронатом.  </w:t>
      </w:r>
    </w:p>
    <w:p w:rsidR="002E2E2F" w:rsidRPr="00CE4513" w:rsidRDefault="002E2E2F" w:rsidP="002E2E2F">
      <w:pPr>
        <w:tabs>
          <w:tab w:val="left" w:pos="3990"/>
        </w:tabs>
        <w:ind w:firstLine="720"/>
        <w:jc w:val="both"/>
        <w:rPr>
          <w:rStyle w:val="apple-converted-space"/>
          <w:sz w:val="28"/>
          <w:szCs w:val="28"/>
        </w:rPr>
      </w:pPr>
      <w:r w:rsidRPr="00CE4513">
        <w:rPr>
          <w:sz w:val="28"/>
          <w:szCs w:val="28"/>
        </w:rPr>
        <w:lastRenderedPageBreak/>
        <w:t xml:space="preserve">З метою розвитку дошкільної освіти у січні 2017 року </w:t>
      </w:r>
      <w:r w:rsidRPr="00CE4513">
        <w:rPr>
          <w:rStyle w:val="apple-converted-space"/>
          <w:sz w:val="28"/>
          <w:szCs w:val="28"/>
        </w:rPr>
        <w:t>відкрито додаткову дошкільну групу в Олишівському дошкільному навчальному закладі на 20 місць, у лютому 2017 року – у Хмільницькому НВК на 15 місць.</w:t>
      </w:r>
    </w:p>
    <w:p w:rsidR="002E2E2F" w:rsidRPr="00CE4513" w:rsidRDefault="002E2E2F" w:rsidP="002E2E2F">
      <w:pPr>
        <w:tabs>
          <w:tab w:val="left" w:pos="3990"/>
        </w:tabs>
        <w:ind w:firstLine="720"/>
        <w:jc w:val="both"/>
        <w:rPr>
          <w:sz w:val="28"/>
          <w:szCs w:val="28"/>
        </w:rPr>
      </w:pPr>
      <w:r w:rsidRPr="00CE4513">
        <w:rPr>
          <w:rStyle w:val="apple-converted-space"/>
          <w:sz w:val="28"/>
          <w:szCs w:val="28"/>
        </w:rPr>
        <w:t>Вивчається питання щодо відкриття дошкільного навчального закладу у с. Мньов, розпочато роботу по відкриттю додаткової дошкільної групи у с.Снов'янка.</w:t>
      </w:r>
    </w:p>
    <w:p w:rsidR="002E2E2F" w:rsidRPr="007D5EAF" w:rsidRDefault="002E2E2F" w:rsidP="002E2E2F">
      <w:pPr>
        <w:pStyle w:val="a"/>
        <w:numPr>
          <w:ilvl w:val="0"/>
          <w:numId w:val="0"/>
        </w:numPr>
        <w:ind w:firstLine="540"/>
        <w:jc w:val="both"/>
        <w:rPr>
          <w:sz w:val="28"/>
          <w:szCs w:val="28"/>
          <w:lang w:val="uk-UA"/>
        </w:rPr>
      </w:pPr>
      <w:r w:rsidRPr="007D5EAF">
        <w:rPr>
          <w:sz w:val="28"/>
          <w:szCs w:val="28"/>
          <w:lang w:val="uk-UA"/>
        </w:rPr>
        <w:t xml:space="preserve">Різними видами харчування 100% охоплено  учнів району, з них гарячим харчуванням – 97% учнів. Стовідсотково учні 1-4 класів харчуються безкоштовно за рахунок коштів місцевого бюджету з розрахунку 9 грн  за обід. </w:t>
      </w:r>
    </w:p>
    <w:p w:rsidR="002E2E2F" w:rsidRPr="007D5EAF" w:rsidRDefault="002E2E2F" w:rsidP="002E2E2F">
      <w:pPr>
        <w:pStyle w:val="a"/>
        <w:numPr>
          <w:ilvl w:val="0"/>
          <w:numId w:val="0"/>
        </w:numPr>
        <w:ind w:firstLine="709"/>
        <w:jc w:val="both"/>
        <w:rPr>
          <w:sz w:val="28"/>
          <w:szCs w:val="28"/>
          <w:lang w:val="uk-UA"/>
        </w:rPr>
      </w:pPr>
      <w:r w:rsidRPr="007D5EAF">
        <w:rPr>
          <w:sz w:val="28"/>
          <w:szCs w:val="28"/>
          <w:lang w:val="uk-UA"/>
        </w:rPr>
        <w:t>У 2017 році діє районна Програма забезпечення безоплатним харчуванням дітей із сімей учасників антитерористичної операції. Станом на 01.</w:t>
      </w:r>
      <w:r>
        <w:rPr>
          <w:sz w:val="28"/>
          <w:szCs w:val="28"/>
          <w:lang w:val="uk-UA"/>
        </w:rPr>
        <w:t>10.2017 року 105</w:t>
      </w:r>
      <w:r w:rsidRPr="007D5EAF">
        <w:rPr>
          <w:sz w:val="28"/>
          <w:szCs w:val="28"/>
          <w:lang w:val="uk-UA"/>
        </w:rPr>
        <w:t xml:space="preserve"> дітей даної категорії охоплено  безоплатн</w:t>
      </w:r>
      <w:r>
        <w:rPr>
          <w:sz w:val="28"/>
          <w:szCs w:val="28"/>
          <w:lang w:val="uk-UA"/>
        </w:rPr>
        <w:t>им харчуванням, використано 67,4</w:t>
      </w:r>
      <w:r w:rsidRPr="007D5EAF">
        <w:rPr>
          <w:sz w:val="28"/>
          <w:szCs w:val="28"/>
          <w:lang w:val="uk-UA"/>
        </w:rPr>
        <w:t xml:space="preserve"> тис.грн. </w:t>
      </w:r>
    </w:p>
    <w:p w:rsidR="002E2E2F" w:rsidRPr="003E2332" w:rsidRDefault="002E2E2F" w:rsidP="002E2E2F">
      <w:pPr>
        <w:ind w:firstLine="708"/>
        <w:jc w:val="both"/>
        <w:rPr>
          <w:sz w:val="28"/>
          <w:szCs w:val="28"/>
        </w:rPr>
      </w:pPr>
      <w:r w:rsidRPr="003E2332">
        <w:rPr>
          <w:sz w:val="28"/>
          <w:szCs w:val="28"/>
        </w:rPr>
        <w:t>Проведено енергоаудит у Киїнській ЗОШ та Киселівському НВК, згідно аудиторського звіту триває підготовка до виготовлення проектно-кошторисної документації на проведення робіт по утепленню приміщень, заміні вікон, реконструкції системи опалення, переведенню навчальних закладів на опалення місцевими видами палива.</w:t>
      </w:r>
    </w:p>
    <w:p w:rsidR="002E2E2F" w:rsidRPr="003E2332" w:rsidRDefault="002E2E2F" w:rsidP="002E2E2F">
      <w:pPr>
        <w:ind w:firstLine="708"/>
        <w:jc w:val="both"/>
        <w:rPr>
          <w:sz w:val="28"/>
          <w:szCs w:val="28"/>
        </w:rPr>
      </w:pPr>
      <w:r w:rsidRPr="003E2332">
        <w:rPr>
          <w:sz w:val="28"/>
          <w:szCs w:val="28"/>
        </w:rPr>
        <w:t>Виготовлено проектно-кошторисну документацію на реконструкцію котелень Брусилівської ЗОШ, Ковпитської ЗОШ та Довжицького НВК, у стадії виготовлення  - на реконструкцію системи опалення Редьківського НВК.</w:t>
      </w:r>
    </w:p>
    <w:p w:rsidR="002E2E2F" w:rsidRPr="003E2332" w:rsidRDefault="002E2E2F" w:rsidP="002E2E2F">
      <w:pPr>
        <w:ind w:firstLine="708"/>
        <w:jc w:val="both"/>
        <w:rPr>
          <w:sz w:val="28"/>
          <w:szCs w:val="28"/>
        </w:rPr>
      </w:pPr>
      <w:r w:rsidRPr="003E2332">
        <w:rPr>
          <w:sz w:val="28"/>
          <w:szCs w:val="28"/>
        </w:rPr>
        <w:t>У рамках впровадження сучасних енергозберігаючих технологій у червні 2017 року проведено часткову заміну віконних блоків на сучасні енергозберігаючі у Мньовській, Жавинській ЗОШ, Вознесенському НВК за рахунок сільських бюджетів (125 тис.грн).</w:t>
      </w:r>
    </w:p>
    <w:p w:rsidR="002E2E2F" w:rsidRPr="003E2332" w:rsidRDefault="002E2E2F" w:rsidP="002E2E2F">
      <w:pPr>
        <w:ind w:firstLine="708"/>
        <w:jc w:val="both"/>
        <w:rPr>
          <w:sz w:val="28"/>
          <w:szCs w:val="28"/>
        </w:rPr>
      </w:pPr>
      <w:r w:rsidRPr="003E2332">
        <w:rPr>
          <w:sz w:val="28"/>
          <w:szCs w:val="28"/>
        </w:rPr>
        <w:t xml:space="preserve">Окрім того, за кошти сільських рад проведено поточні ремонти із заміною вікон у Киїнській (300 тис.грн) та Трисвятськослобідській (133,9 тис.грн) ЗОШ, виготовлено проектно-кошторисну документацію на ремонт даху Олишівської ЗОШ (30 тис. грн).  </w:t>
      </w:r>
    </w:p>
    <w:p w:rsidR="002E2E2F" w:rsidRPr="003E2332" w:rsidRDefault="002E2E2F" w:rsidP="002E2E2F">
      <w:pPr>
        <w:ind w:firstLine="708"/>
        <w:jc w:val="both"/>
        <w:rPr>
          <w:sz w:val="28"/>
          <w:szCs w:val="28"/>
        </w:rPr>
      </w:pPr>
      <w:r w:rsidRPr="003E2332">
        <w:rPr>
          <w:sz w:val="28"/>
          <w:szCs w:val="28"/>
        </w:rPr>
        <w:t>Проведено поточні ремонти спортивної зали Халявинської ЗОШ на суму 197 тис.грн, харчоблоку Снов’янської ЗОШ (70 тис.грн).</w:t>
      </w:r>
    </w:p>
    <w:p w:rsidR="002E2E2F" w:rsidRPr="006C4C85" w:rsidRDefault="002E2E2F" w:rsidP="002E2E2F">
      <w:pPr>
        <w:ind w:firstLine="708"/>
        <w:jc w:val="both"/>
        <w:rPr>
          <w:sz w:val="28"/>
          <w:szCs w:val="28"/>
        </w:rPr>
      </w:pPr>
      <w:r w:rsidRPr="003E2332">
        <w:rPr>
          <w:sz w:val="28"/>
          <w:szCs w:val="28"/>
        </w:rPr>
        <w:t>З  метою покращення матеріально-технічної бази загальноосвітніх закладів району придбано світлодіодні лампи, універсальні світлодіодні світильники  (220 тис. грн.), комп’ютерну техніку  (88,9 тис.грн), 3 телевізори (24,9 тис.грн), 3 багатофункціональні пристрої (9,9 тис.грн), 10 ноутбуків  (78 тис.грн), 4 проектори та 3 екрани (47,8 тис.грн), м’ясорубки (20,5 тис.грн), миючі та дезинфікуючі засоби (30 тис.грн).</w:t>
      </w:r>
      <w:r>
        <w:rPr>
          <w:sz w:val="28"/>
          <w:szCs w:val="28"/>
        </w:rPr>
        <w:t xml:space="preserve"> </w:t>
      </w:r>
      <w:r w:rsidRPr="006C4C85">
        <w:rPr>
          <w:sz w:val="28"/>
          <w:szCs w:val="28"/>
        </w:rPr>
        <w:t>Загалом на покращення матеріально-технічної бази використано 1227,8 тис.грн.</w:t>
      </w:r>
    </w:p>
    <w:p w:rsidR="002E2E2F" w:rsidRPr="003E2332" w:rsidRDefault="002E2E2F" w:rsidP="002E2E2F">
      <w:pPr>
        <w:ind w:firstLine="708"/>
        <w:jc w:val="both"/>
        <w:rPr>
          <w:sz w:val="28"/>
          <w:szCs w:val="28"/>
        </w:rPr>
      </w:pPr>
      <w:r w:rsidRPr="003E2332">
        <w:rPr>
          <w:sz w:val="28"/>
          <w:szCs w:val="28"/>
        </w:rPr>
        <w:t xml:space="preserve">За рахунок коштів сільських рад придбано комп’ютерну техніку для Новобілоуської (92 тис. грн), Жавинської  (11 тис.грн)  загальноосвітніх навчальних закладів. </w:t>
      </w:r>
    </w:p>
    <w:p w:rsidR="002E2E2F" w:rsidRPr="003E2332" w:rsidRDefault="002E2E2F" w:rsidP="002E2E2F">
      <w:pPr>
        <w:ind w:firstLine="708"/>
        <w:jc w:val="both"/>
        <w:rPr>
          <w:sz w:val="28"/>
          <w:szCs w:val="28"/>
        </w:rPr>
      </w:pPr>
      <w:r w:rsidRPr="003E2332">
        <w:rPr>
          <w:sz w:val="28"/>
          <w:szCs w:val="28"/>
        </w:rPr>
        <w:t xml:space="preserve">Придбано спеціалізований автобус для підвезення дітей до місця навчання вартістю 1,4 млн грн за рахунок співфінансування коштів обласного та місцевого бюджетів. </w:t>
      </w:r>
    </w:p>
    <w:p w:rsidR="002E2E2F" w:rsidRPr="00C23240" w:rsidRDefault="002E2E2F" w:rsidP="002E2E2F">
      <w:pPr>
        <w:ind w:firstLine="708"/>
        <w:jc w:val="both"/>
        <w:rPr>
          <w:sz w:val="28"/>
          <w:szCs w:val="28"/>
        </w:rPr>
      </w:pPr>
      <w:r w:rsidRPr="00F13B4F">
        <w:rPr>
          <w:b/>
          <w:sz w:val="28"/>
          <w:szCs w:val="28"/>
          <w:u w:val="single"/>
        </w:rPr>
        <w:t>У звітному періоді  на покращення матеріально-технічної бази закладів культури</w:t>
      </w:r>
      <w:r w:rsidRPr="00C23240">
        <w:rPr>
          <w:sz w:val="28"/>
          <w:szCs w:val="28"/>
        </w:rPr>
        <w:t xml:space="preserve"> використано 128 тис.грн,  ремонти закладів культури  – 251,7 тис.грн.</w:t>
      </w:r>
    </w:p>
    <w:p w:rsidR="002E2E2F" w:rsidRPr="00C23240" w:rsidRDefault="002E2E2F" w:rsidP="002E2E2F">
      <w:pPr>
        <w:ind w:firstLine="709"/>
        <w:jc w:val="both"/>
        <w:rPr>
          <w:sz w:val="28"/>
          <w:szCs w:val="28"/>
        </w:rPr>
      </w:pPr>
      <w:r w:rsidRPr="00C23240">
        <w:rPr>
          <w:sz w:val="28"/>
          <w:szCs w:val="28"/>
        </w:rPr>
        <w:lastRenderedPageBreak/>
        <w:t>Продовжувалася робота щодо сприяння розвитку туристично-рекреаційної галузі району.</w:t>
      </w:r>
    </w:p>
    <w:p w:rsidR="002E2E2F" w:rsidRPr="00C23240" w:rsidRDefault="002E2E2F" w:rsidP="002E2E2F">
      <w:pPr>
        <w:ind w:firstLine="709"/>
        <w:jc w:val="both"/>
        <w:rPr>
          <w:sz w:val="28"/>
          <w:szCs w:val="28"/>
        </w:rPr>
      </w:pPr>
      <w:r w:rsidRPr="00C23240">
        <w:rPr>
          <w:iCs/>
          <w:sz w:val="28"/>
          <w:szCs w:val="28"/>
        </w:rPr>
        <w:t>З цією метою 30 березня відбулася</w:t>
      </w:r>
      <w:r w:rsidRPr="00C23240">
        <w:rPr>
          <w:sz w:val="28"/>
          <w:szCs w:val="28"/>
        </w:rPr>
        <w:t xml:space="preserve"> </w:t>
      </w:r>
      <w:r w:rsidRPr="00C23240">
        <w:rPr>
          <w:iCs/>
          <w:sz w:val="28"/>
          <w:szCs w:val="28"/>
        </w:rPr>
        <w:t>п</w:t>
      </w:r>
      <w:r w:rsidRPr="00C23240">
        <w:rPr>
          <w:sz w:val="28"/>
          <w:szCs w:val="28"/>
        </w:rPr>
        <w:t xml:space="preserve">резентація відеозбірника «Село над Десною. Шестовиця» </w:t>
      </w:r>
      <w:r w:rsidRPr="00C23240">
        <w:rPr>
          <w:iCs/>
          <w:sz w:val="28"/>
          <w:szCs w:val="28"/>
        </w:rPr>
        <w:t>в департаменті інформаційної діяльності та комунікацій з громадськістю облдержадміністрації</w:t>
      </w:r>
      <w:r w:rsidRPr="00C23240">
        <w:rPr>
          <w:sz w:val="28"/>
          <w:szCs w:val="28"/>
        </w:rPr>
        <w:t>.</w:t>
      </w:r>
    </w:p>
    <w:p w:rsidR="002E2E2F" w:rsidRPr="00C23240" w:rsidRDefault="002E2E2F" w:rsidP="002E2E2F">
      <w:pPr>
        <w:ind w:firstLine="709"/>
        <w:jc w:val="both"/>
        <w:rPr>
          <w:sz w:val="28"/>
          <w:szCs w:val="28"/>
        </w:rPr>
      </w:pPr>
      <w:r w:rsidRPr="00C23240">
        <w:rPr>
          <w:sz w:val="28"/>
          <w:szCs w:val="28"/>
        </w:rPr>
        <w:t>10 квітня – презентація для мешканців с. Шестовиця дисків із відеоматеріалами про с. Шестовиця та відкриття інформаційного стенда.</w:t>
      </w:r>
    </w:p>
    <w:p w:rsidR="002E2E2F" w:rsidRPr="00C23240" w:rsidRDefault="002E2E2F" w:rsidP="002E2E2F">
      <w:pPr>
        <w:ind w:firstLine="709"/>
        <w:jc w:val="both"/>
        <w:rPr>
          <w:sz w:val="28"/>
          <w:szCs w:val="28"/>
        </w:rPr>
      </w:pPr>
      <w:r w:rsidRPr="00C23240">
        <w:rPr>
          <w:sz w:val="28"/>
          <w:szCs w:val="28"/>
        </w:rPr>
        <w:t>28 квітня – відкриття туристичного сезону</w:t>
      </w:r>
      <w:r w:rsidRPr="00C23240">
        <w:rPr>
          <w:b/>
          <w:sz w:val="28"/>
          <w:szCs w:val="28"/>
        </w:rPr>
        <w:t xml:space="preserve"> </w:t>
      </w:r>
      <w:r w:rsidRPr="00C23240">
        <w:rPr>
          <w:sz w:val="28"/>
          <w:szCs w:val="28"/>
        </w:rPr>
        <w:t>на туристичному маршруті</w:t>
      </w:r>
      <w:r w:rsidRPr="00C23240">
        <w:rPr>
          <w:b/>
          <w:sz w:val="28"/>
          <w:szCs w:val="28"/>
        </w:rPr>
        <w:t xml:space="preserve"> «</w:t>
      </w:r>
      <w:r w:rsidRPr="00C23240">
        <w:rPr>
          <w:sz w:val="28"/>
          <w:szCs w:val="28"/>
        </w:rPr>
        <w:t>Любецький шлях – православні храми»: села Новий Білоус, Рудка, Мохнатин, Довжик, Кувечичі.</w:t>
      </w:r>
    </w:p>
    <w:p w:rsidR="002E2E2F" w:rsidRPr="00C01FBF" w:rsidRDefault="002E2E2F" w:rsidP="002E2E2F">
      <w:pPr>
        <w:widowControl w:val="0"/>
        <w:ind w:firstLine="709"/>
        <w:jc w:val="both"/>
        <w:rPr>
          <w:sz w:val="28"/>
          <w:szCs w:val="28"/>
        </w:rPr>
      </w:pPr>
      <w:r w:rsidRPr="00C01FBF">
        <w:rPr>
          <w:sz w:val="28"/>
          <w:szCs w:val="28"/>
        </w:rPr>
        <w:t xml:space="preserve">Продовжувалася робота щодо сприяння розвитку дитячої творчості. В районі налічується 13 дитячих клубних формувань (вокально-хорові, хореографічні, театральні колективи), в яких займалося 114 учасників. </w:t>
      </w:r>
    </w:p>
    <w:p w:rsidR="002E2E2F" w:rsidRPr="00C01FBF" w:rsidRDefault="002E2E2F" w:rsidP="002E2E2F">
      <w:pPr>
        <w:widowControl w:val="0"/>
        <w:ind w:firstLine="709"/>
        <w:jc w:val="both"/>
        <w:rPr>
          <w:sz w:val="28"/>
          <w:szCs w:val="28"/>
        </w:rPr>
      </w:pPr>
      <w:r w:rsidRPr="00C01FBF">
        <w:rPr>
          <w:sz w:val="28"/>
          <w:szCs w:val="28"/>
        </w:rPr>
        <w:t>Серед клубних закладів району дитяча творчість найактивніше розвивається у Старобілоуському клубі, Новобілоуському, Боромиківському, Олишівському, Кувечицькому будинках культури, Редьківському клубі-бібліотеці. Діти беруть участь у культурно-масових заходах у територіальних громадах, районних тематичних заходах, фестивалях.</w:t>
      </w:r>
    </w:p>
    <w:p w:rsidR="002E2E2F" w:rsidRDefault="002E2E2F" w:rsidP="002E2E2F">
      <w:pPr>
        <w:pStyle w:val="afb"/>
        <w:tabs>
          <w:tab w:val="left" w:pos="4550"/>
        </w:tabs>
        <w:spacing w:before="0" w:beforeAutospacing="0" w:after="0" w:afterAutospacing="0"/>
        <w:ind w:firstLine="709"/>
        <w:jc w:val="both"/>
        <w:rPr>
          <w:sz w:val="28"/>
          <w:szCs w:val="28"/>
          <w:lang w:val="uk-UA"/>
        </w:rPr>
      </w:pPr>
      <w:r w:rsidRPr="00F02DCA">
        <w:rPr>
          <w:b/>
          <w:sz w:val="28"/>
          <w:szCs w:val="28"/>
          <w:lang w:val="uk-UA"/>
        </w:rPr>
        <w:t>З метою забезпечення публічної безпеки, запобігання вчиненню правопорушень</w:t>
      </w:r>
      <w:r w:rsidRPr="00E6781D">
        <w:rPr>
          <w:sz w:val="28"/>
          <w:szCs w:val="28"/>
          <w:lang w:val="uk-UA"/>
        </w:rPr>
        <w:t>, розкриття кваліфікованих кримінальних правопорушень, особливо по гарячих слідах, здійснення оперативного реагування на повідомлення громадян, стабілізації криміногенної ситуації в районі відповідно до Комплексної програми профілактики правопорушень на 201</w:t>
      </w:r>
      <w:r>
        <w:rPr>
          <w:sz w:val="28"/>
          <w:szCs w:val="28"/>
          <w:lang w:val="uk-UA"/>
        </w:rPr>
        <w:t>7</w:t>
      </w:r>
      <w:r w:rsidRPr="00E6781D">
        <w:rPr>
          <w:sz w:val="28"/>
          <w:szCs w:val="28"/>
          <w:lang w:val="uk-UA"/>
        </w:rPr>
        <w:t xml:space="preserve"> рік Чернігівському РВП для забезпечення функціонування мобільних патрульних нарядів поліції</w:t>
      </w:r>
      <w:r w:rsidRPr="009D5D7C">
        <w:rPr>
          <w:sz w:val="28"/>
          <w:szCs w:val="28"/>
          <w:lang w:val="uk-UA"/>
        </w:rPr>
        <w:t xml:space="preserve"> (</w:t>
      </w:r>
      <w:r w:rsidRPr="00E6781D">
        <w:rPr>
          <w:sz w:val="28"/>
          <w:szCs w:val="28"/>
          <w:lang w:val="uk-UA"/>
        </w:rPr>
        <w:t>груп швидкого реагування</w:t>
      </w:r>
      <w:r w:rsidRPr="009D5D7C">
        <w:rPr>
          <w:sz w:val="28"/>
          <w:szCs w:val="28"/>
          <w:lang w:val="uk-UA"/>
        </w:rPr>
        <w:t>)</w:t>
      </w:r>
      <w:r w:rsidRPr="00E6781D">
        <w:rPr>
          <w:sz w:val="28"/>
          <w:szCs w:val="28"/>
          <w:lang w:val="uk-UA"/>
        </w:rPr>
        <w:t xml:space="preserve"> виділені кошти в сумі 50 тис. грн. </w:t>
      </w:r>
    </w:p>
    <w:p w:rsidR="002E2E2F" w:rsidRDefault="002E2E2F" w:rsidP="002E2E2F">
      <w:pPr>
        <w:jc w:val="both"/>
        <w:rPr>
          <w:sz w:val="28"/>
          <w:szCs w:val="28"/>
          <w:shd w:val="clear" w:color="auto" w:fill="FFFFFF"/>
        </w:rPr>
      </w:pPr>
      <w:r>
        <w:rPr>
          <w:sz w:val="28"/>
          <w:szCs w:val="28"/>
          <w:shd w:val="clear" w:color="auto" w:fill="FFFFFF"/>
        </w:rPr>
        <w:tab/>
        <w:t>В</w:t>
      </w:r>
      <w:r w:rsidRPr="00516D25">
        <w:rPr>
          <w:sz w:val="28"/>
          <w:szCs w:val="28"/>
          <w:shd w:val="clear" w:color="auto" w:fill="FFFFFF"/>
        </w:rPr>
        <w:t xml:space="preserve">ідповідно до рішення Начальника Генерального штабу Збройних Сил України від 23.08.2017 №2343 </w:t>
      </w:r>
      <w:r>
        <w:rPr>
          <w:sz w:val="28"/>
          <w:szCs w:val="28"/>
          <w:shd w:val="clear" w:color="auto" w:fill="FFFFFF"/>
        </w:rPr>
        <w:t>у вересні поточного року проводил</w:t>
      </w:r>
      <w:r w:rsidRPr="00516D25">
        <w:rPr>
          <w:sz w:val="28"/>
          <w:szCs w:val="28"/>
          <w:shd w:val="clear" w:color="auto" w:fill="FFFFFF"/>
        </w:rPr>
        <w:t>ис</w:t>
      </w:r>
      <w:r>
        <w:rPr>
          <w:sz w:val="28"/>
          <w:szCs w:val="28"/>
          <w:shd w:val="clear" w:color="auto" w:fill="FFFFFF"/>
        </w:rPr>
        <w:t>я</w:t>
      </w:r>
      <w:r w:rsidRPr="00516D25">
        <w:rPr>
          <w:sz w:val="28"/>
          <w:szCs w:val="28"/>
          <w:shd w:val="clear" w:color="auto" w:fill="FFFFFF"/>
        </w:rPr>
        <w:t xml:space="preserve"> навчальні збори з 923 загоном територіальної обор</w:t>
      </w:r>
      <w:r>
        <w:rPr>
          <w:sz w:val="28"/>
          <w:szCs w:val="28"/>
          <w:shd w:val="clear" w:color="auto" w:fill="FFFFFF"/>
        </w:rPr>
        <w:t xml:space="preserve">они Чернігівського області </w:t>
      </w:r>
      <w:r w:rsidRPr="00516D25">
        <w:rPr>
          <w:sz w:val="28"/>
          <w:szCs w:val="28"/>
          <w:shd w:val="clear" w:color="auto" w:fill="FFFFFF"/>
        </w:rPr>
        <w:t>на території міста Чернігів та Чернігівського району</w:t>
      </w:r>
      <w:r>
        <w:rPr>
          <w:sz w:val="28"/>
          <w:szCs w:val="28"/>
          <w:shd w:val="clear" w:color="auto" w:fill="FFFFFF"/>
        </w:rPr>
        <w:t>.</w:t>
      </w:r>
      <w:r w:rsidRPr="00516D25">
        <w:rPr>
          <w:sz w:val="28"/>
          <w:szCs w:val="28"/>
          <w:shd w:val="clear" w:color="auto" w:fill="FFFFFF"/>
        </w:rPr>
        <w:t xml:space="preserve"> </w:t>
      </w:r>
    </w:p>
    <w:p w:rsidR="002E2E2F" w:rsidRPr="00A94396" w:rsidRDefault="002E2E2F" w:rsidP="002E2E2F">
      <w:pPr>
        <w:jc w:val="both"/>
        <w:rPr>
          <w:sz w:val="28"/>
          <w:szCs w:val="28"/>
        </w:rPr>
      </w:pPr>
      <w:r>
        <w:rPr>
          <w:sz w:val="28"/>
          <w:szCs w:val="28"/>
          <w:shd w:val="clear" w:color="auto" w:fill="FFFFFF"/>
        </w:rPr>
        <w:tab/>
        <w:t xml:space="preserve">З метою </w:t>
      </w:r>
      <w:r w:rsidRPr="00653572">
        <w:rPr>
          <w:sz w:val="28"/>
          <w:szCs w:val="28"/>
        </w:rPr>
        <w:t>вирішення питань надання допомоги в матеріально-технічному забезпеченні</w:t>
      </w:r>
      <w:r w:rsidRPr="00653572">
        <w:rPr>
          <w:b/>
          <w:sz w:val="28"/>
          <w:szCs w:val="28"/>
        </w:rPr>
        <w:t xml:space="preserve"> </w:t>
      </w:r>
      <w:r w:rsidRPr="00653572">
        <w:rPr>
          <w:sz w:val="28"/>
          <w:szCs w:val="28"/>
        </w:rPr>
        <w:t>підрозділів територіальної оборони  Чернігівського району,</w:t>
      </w:r>
      <w:r>
        <w:rPr>
          <w:sz w:val="28"/>
          <w:szCs w:val="28"/>
        </w:rPr>
        <w:t xml:space="preserve"> згідно з </w:t>
      </w:r>
      <w:r w:rsidRPr="00A94396">
        <w:rPr>
          <w:sz w:val="28"/>
          <w:szCs w:val="28"/>
        </w:rPr>
        <w:t>Програм</w:t>
      </w:r>
      <w:r>
        <w:rPr>
          <w:sz w:val="28"/>
          <w:szCs w:val="28"/>
        </w:rPr>
        <w:t>ою</w:t>
      </w:r>
      <w:r w:rsidRPr="00A94396">
        <w:rPr>
          <w:sz w:val="28"/>
          <w:szCs w:val="28"/>
        </w:rPr>
        <w:t xml:space="preserve"> забезпечення проведення заходів та робіт з мобілізаційної підготовки місцевого значення, мобілізації, територіальної оборони та призову громадян на строкову військову службу  на 2017 рік</w:t>
      </w:r>
      <w:r>
        <w:rPr>
          <w:sz w:val="28"/>
          <w:szCs w:val="28"/>
        </w:rPr>
        <w:t xml:space="preserve"> закуплено спорядження, технічні засоби та пальне на загальну суму близько 100 тис. грн.</w:t>
      </w:r>
    </w:p>
    <w:p w:rsidR="002E2E2F" w:rsidRPr="009D5D7C" w:rsidRDefault="002E2E2F" w:rsidP="002E2E2F">
      <w:pPr>
        <w:pStyle w:val="afb"/>
        <w:tabs>
          <w:tab w:val="left" w:pos="4550"/>
        </w:tabs>
        <w:spacing w:before="0" w:beforeAutospacing="0" w:after="0" w:afterAutospacing="0"/>
        <w:ind w:firstLine="709"/>
        <w:jc w:val="both"/>
        <w:rPr>
          <w:sz w:val="28"/>
          <w:szCs w:val="28"/>
          <w:lang w:val="uk-UA"/>
        </w:rPr>
      </w:pPr>
      <w:r>
        <w:rPr>
          <w:sz w:val="28"/>
          <w:szCs w:val="28"/>
          <w:lang w:val="uk-UA"/>
        </w:rPr>
        <w:t xml:space="preserve">Для </w:t>
      </w:r>
      <w:r w:rsidRPr="006A2689">
        <w:rPr>
          <w:sz w:val="28"/>
          <w:szCs w:val="28"/>
          <w:lang w:val="uk-UA"/>
        </w:rPr>
        <w:t>забезпечення пожежно-рятувальних підрозділів сучасним обладнанням для проведення гасіння пожеж та рятування людей</w:t>
      </w:r>
      <w:r>
        <w:rPr>
          <w:sz w:val="28"/>
          <w:szCs w:val="28"/>
          <w:lang w:val="uk-UA"/>
        </w:rPr>
        <w:t xml:space="preserve"> відповідно до Програми забезпечення пожежної безпеки на території Чернігівського району на 2016-2020 роки закуплено пожежних рукавів на суму близько 48,0 тис. грн. </w:t>
      </w:r>
    </w:p>
    <w:p w:rsidR="00386F1F" w:rsidRDefault="00386F1F" w:rsidP="00386F1F">
      <w:pPr>
        <w:pStyle w:val="af5"/>
        <w:widowControl w:val="0"/>
        <w:tabs>
          <w:tab w:val="left" w:pos="0"/>
        </w:tabs>
        <w:ind w:left="720"/>
        <w:rPr>
          <w:b/>
          <w:sz w:val="28"/>
          <w:szCs w:val="28"/>
          <w:lang w:val="uk-UA"/>
        </w:rPr>
      </w:pPr>
    </w:p>
    <w:p w:rsidR="002E2E2F" w:rsidRDefault="002E2E2F" w:rsidP="00386F1F">
      <w:pPr>
        <w:pStyle w:val="af5"/>
        <w:widowControl w:val="0"/>
        <w:tabs>
          <w:tab w:val="left" w:pos="0"/>
        </w:tabs>
        <w:ind w:left="720"/>
        <w:rPr>
          <w:b/>
          <w:sz w:val="28"/>
          <w:szCs w:val="28"/>
          <w:lang w:val="uk-UA"/>
        </w:rPr>
      </w:pPr>
    </w:p>
    <w:p w:rsidR="002E2E2F" w:rsidRDefault="002E2E2F" w:rsidP="00386F1F">
      <w:pPr>
        <w:pStyle w:val="af5"/>
        <w:widowControl w:val="0"/>
        <w:tabs>
          <w:tab w:val="left" w:pos="0"/>
        </w:tabs>
        <w:ind w:left="720"/>
        <w:rPr>
          <w:b/>
          <w:sz w:val="28"/>
          <w:szCs w:val="28"/>
          <w:lang w:val="uk-UA"/>
        </w:rPr>
      </w:pPr>
    </w:p>
    <w:p w:rsidR="002E2E2F" w:rsidRDefault="002E2E2F" w:rsidP="00386F1F">
      <w:pPr>
        <w:pStyle w:val="af5"/>
        <w:widowControl w:val="0"/>
        <w:tabs>
          <w:tab w:val="left" w:pos="0"/>
        </w:tabs>
        <w:ind w:left="720"/>
        <w:rPr>
          <w:b/>
          <w:sz w:val="28"/>
          <w:szCs w:val="28"/>
          <w:lang w:val="uk-UA"/>
        </w:rPr>
      </w:pPr>
    </w:p>
    <w:p w:rsidR="002E2E2F" w:rsidRDefault="002E2E2F" w:rsidP="00386F1F">
      <w:pPr>
        <w:pStyle w:val="af5"/>
        <w:widowControl w:val="0"/>
        <w:tabs>
          <w:tab w:val="left" w:pos="0"/>
        </w:tabs>
        <w:ind w:left="720"/>
        <w:rPr>
          <w:b/>
          <w:sz w:val="28"/>
          <w:szCs w:val="28"/>
          <w:lang w:val="uk-UA"/>
        </w:rPr>
      </w:pPr>
    </w:p>
    <w:p w:rsidR="002E2E2F" w:rsidRDefault="002E2E2F" w:rsidP="00386F1F">
      <w:pPr>
        <w:pStyle w:val="af5"/>
        <w:widowControl w:val="0"/>
        <w:tabs>
          <w:tab w:val="left" w:pos="0"/>
        </w:tabs>
        <w:ind w:left="720"/>
        <w:rPr>
          <w:b/>
          <w:sz w:val="28"/>
          <w:szCs w:val="28"/>
          <w:lang w:val="uk-UA"/>
        </w:rPr>
      </w:pPr>
    </w:p>
    <w:p w:rsidR="002E2E2F" w:rsidRDefault="002E2E2F" w:rsidP="00386F1F">
      <w:pPr>
        <w:pStyle w:val="af5"/>
        <w:widowControl w:val="0"/>
        <w:tabs>
          <w:tab w:val="left" w:pos="0"/>
        </w:tabs>
        <w:ind w:left="720"/>
        <w:rPr>
          <w:b/>
          <w:sz w:val="28"/>
          <w:szCs w:val="28"/>
          <w:lang w:val="uk-UA"/>
        </w:rPr>
      </w:pPr>
    </w:p>
    <w:p w:rsidR="002E2E2F" w:rsidRDefault="002E2E2F" w:rsidP="00386F1F">
      <w:pPr>
        <w:pStyle w:val="af5"/>
        <w:widowControl w:val="0"/>
        <w:tabs>
          <w:tab w:val="left" w:pos="0"/>
        </w:tabs>
        <w:ind w:left="720"/>
        <w:rPr>
          <w:b/>
          <w:sz w:val="28"/>
          <w:szCs w:val="28"/>
          <w:lang w:val="uk-UA"/>
        </w:rPr>
      </w:pPr>
    </w:p>
    <w:p w:rsidR="00F34CF0" w:rsidRPr="001D7292" w:rsidRDefault="00F34CF0" w:rsidP="004E5FFB">
      <w:pPr>
        <w:pStyle w:val="af5"/>
        <w:widowControl w:val="0"/>
        <w:numPr>
          <w:ilvl w:val="0"/>
          <w:numId w:val="57"/>
        </w:numPr>
        <w:tabs>
          <w:tab w:val="left" w:pos="0"/>
        </w:tabs>
        <w:rPr>
          <w:b/>
          <w:sz w:val="28"/>
          <w:szCs w:val="28"/>
          <w:lang w:val="uk-UA"/>
        </w:rPr>
      </w:pPr>
      <w:r w:rsidRPr="001D7292">
        <w:rPr>
          <w:b/>
          <w:sz w:val="28"/>
          <w:szCs w:val="28"/>
          <w:lang w:val="uk-UA"/>
        </w:rPr>
        <w:t>Цілі та пріоритети</w:t>
      </w:r>
      <w:r w:rsidR="002150FA" w:rsidRPr="001D7292">
        <w:rPr>
          <w:b/>
          <w:sz w:val="28"/>
          <w:szCs w:val="28"/>
          <w:lang w:val="uk-UA"/>
        </w:rPr>
        <w:t xml:space="preserve"> </w:t>
      </w:r>
      <w:r w:rsidR="002D6E11" w:rsidRPr="001D7292">
        <w:rPr>
          <w:b/>
          <w:sz w:val="28"/>
          <w:szCs w:val="28"/>
          <w:lang w:val="uk-UA"/>
        </w:rPr>
        <w:t xml:space="preserve">економічного і  </w:t>
      </w:r>
      <w:r w:rsidRPr="001D7292">
        <w:rPr>
          <w:b/>
          <w:sz w:val="28"/>
          <w:szCs w:val="28"/>
          <w:lang w:val="uk-UA"/>
        </w:rPr>
        <w:t>соціального  розвитку у 201</w:t>
      </w:r>
      <w:r w:rsidR="001D7292" w:rsidRPr="001D7292">
        <w:rPr>
          <w:b/>
          <w:sz w:val="28"/>
          <w:szCs w:val="28"/>
          <w:lang w:val="uk-UA"/>
        </w:rPr>
        <w:t>8</w:t>
      </w:r>
      <w:r w:rsidR="002150FA" w:rsidRPr="001D7292">
        <w:rPr>
          <w:b/>
          <w:sz w:val="28"/>
          <w:szCs w:val="28"/>
          <w:lang w:val="uk-UA"/>
        </w:rPr>
        <w:t xml:space="preserve"> </w:t>
      </w:r>
      <w:r w:rsidRPr="001D7292">
        <w:rPr>
          <w:b/>
          <w:sz w:val="28"/>
          <w:szCs w:val="28"/>
          <w:lang w:val="uk-UA"/>
        </w:rPr>
        <w:t>році</w:t>
      </w:r>
      <w:bookmarkEnd w:id="1"/>
    </w:p>
    <w:p w:rsidR="00D45DA4" w:rsidRDefault="003B7D7B" w:rsidP="00D45DA4">
      <w:pPr>
        <w:spacing w:before="40"/>
        <w:ind w:firstLine="600"/>
        <w:jc w:val="both"/>
        <w:rPr>
          <w:b/>
          <w:sz w:val="28"/>
          <w:szCs w:val="28"/>
        </w:rPr>
      </w:pPr>
      <w:r w:rsidRPr="001D7292">
        <w:rPr>
          <w:b/>
          <w:i/>
          <w:sz w:val="28"/>
          <w:szCs w:val="28"/>
          <w:u w:val="single"/>
        </w:rPr>
        <w:t>Основна мета розвитку Чернігівського району на 201</w:t>
      </w:r>
      <w:r w:rsidR="001D7292" w:rsidRPr="001D7292">
        <w:rPr>
          <w:b/>
          <w:i/>
          <w:sz w:val="28"/>
          <w:szCs w:val="28"/>
          <w:u w:val="single"/>
        </w:rPr>
        <w:t>8</w:t>
      </w:r>
      <w:r w:rsidRPr="001D7292">
        <w:rPr>
          <w:b/>
          <w:i/>
          <w:sz w:val="28"/>
          <w:szCs w:val="28"/>
          <w:u w:val="single"/>
        </w:rPr>
        <w:t xml:space="preserve"> рік </w:t>
      </w:r>
      <w:r w:rsidRPr="001D7292">
        <w:rPr>
          <w:sz w:val="28"/>
          <w:szCs w:val="28"/>
        </w:rPr>
        <w:t xml:space="preserve">–  </w:t>
      </w:r>
      <w:r w:rsidR="00083B56" w:rsidRPr="001B7140">
        <w:rPr>
          <w:color w:val="000000"/>
          <w:sz w:val="28"/>
          <w:szCs w:val="28"/>
        </w:rPr>
        <w:t>с</w:t>
      </w:r>
      <w:r w:rsidR="00083B56" w:rsidRPr="001B7140">
        <w:rPr>
          <w:color w:val="00000A"/>
          <w:sz w:val="28"/>
          <w:szCs w:val="28"/>
        </w:rPr>
        <w:t>творення умов для сталого розвитку</w:t>
      </w:r>
      <w:r w:rsidR="00083B56" w:rsidRPr="00AD56E1">
        <w:rPr>
          <w:sz w:val="28"/>
          <w:szCs w:val="28"/>
        </w:rPr>
        <w:t xml:space="preserve"> </w:t>
      </w:r>
      <w:r w:rsidR="00083B56">
        <w:rPr>
          <w:sz w:val="28"/>
          <w:szCs w:val="28"/>
        </w:rPr>
        <w:t xml:space="preserve">на основі економічного потенціалу, реалізації </w:t>
      </w:r>
      <w:r w:rsidR="00083B56" w:rsidRPr="001B7140">
        <w:rPr>
          <w:sz w:val="28"/>
          <w:szCs w:val="28"/>
        </w:rPr>
        <w:t xml:space="preserve"> загальнодержавних реформ</w:t>
      </w:r>
      <w:r w:rsidR="00083B56" w:rsidRPr="001B7140">
        <w:rPr>
          <w:color w:val="00000A"/>
          <w:sz w:val="28"/>
          <w:szCs w:val="28"/>
        </w:rPr>
        <w:t>,</w:t>
      </w:r>
      <w:r w:rsidR="00083B56" w:rsidRPr="001B7140">
        <w:rPr>
          <w:sz w:val="28"/>
          <w:szCs w:val="28"/>
        </w:rPr>
        <w:t xml:space="preserve"> </w:t>
      </w:r>
      <w:r w:rsidR="00083B56">
        <w:rPr>
          <w:sz w:val="28"/>
          <w:szCs w:val="28"/>
        </w:rPr>
        <w:t xml:space="preserve">забезпечення належного функціонування </w:t>
      </w:r>
      <w:r w:rsidR="00083B56" w:rsidRPr="001B7140">
        <w:rPr>
          <w:sz w:val="28"/>
          <w:szCs w:val="28"/>
        </w:rPr>
        <w:t xml:space="preserve"> соціальної сфери </w:t>
      </w:r>
      <w:r w:rsidR="00083B56">
        <w:rPr>
          <w:sz w:val="28"/>
          <w:szCs w:val="28"/>
        </w:rPr>
        <w:t>району для забезпечення надання відповідно якісних послуг</w:t>
      </w:r>
      <w:r w:rsidR="00D45DA4">
        <w:rPr>
          <w:sz w:val="28"/>
          <w:szCs w:val="28"/>
        </w:rPr>
        <w:t>.</w:t>
      </w:r>
      <w:r w:rsidR="00B45060">
        <w:rPr>
          <w:sz w:val="28"/>
          <w:szCs w:val="28"/>
        </w:rPr>
        <w:t xml:space="preserve"> </w:t>
      </w:r>
      <w:r w:rsidR="00B45060">
        <w:rPr>
          <w:rFonts w:ascii="Arial" w:hAnsi="Arial" w:cs="Arial"/>
          <w:color w:val="264969"/>
          <w:sz w:val="27"/>
          <w:szCs w:val="27"/>
        </w:rPr>
        <w:t xml:space="preserve"> </w:t>
      </w:r>
    </w:p>
    <w:p w:rsidR="00777FE2" w:rsidRPr="001D7292" w:rsidRDefault="00777FE2" w:rsidP="00D45DA4">
      <w:pPr>
        <w:ind w:firstLine="720"/>
        <w:jc w:val="both"/>
        <w:rPr>
          <w:b/>
          <w:sz w:val="28"/>
          <w:szCs w:val="28"/>
        </w:rPr>
      </w:pPr>
      <w:r w:rsidRPr="001D7292">
        <w:rPr>
          <w:sz w:val="28"/>
          <w:szCs w:val="28"/>
        </w:rPr>
        <w:t xml:space="preserve">Пріоритетними завданнями та шляхами </w:t>
      </w:r>
      <w:r w:rsidRPr="001D7292">
        <w:rPr>
          <w:b/>
          <w:sz w:val="28"/>
          <w:szCs w:val="28"/>
        </w:rPr>
        <w:t xml:space="preserve">досягнення мети будуть:  </w:t>
      </w:r>
    </w:p>
    <w:p w:rsidR="00777FE2" w:rsidRPr="009E5BD6" w:rsidRDefault="00777FE2" w:rsidP="004E5FFB">
      <w:pPr>
        <w:pStyle w:val="afe"/>
        <w:numPr>
          <w:ilvl w:val="0"/>
          <w:numId w:val="69"/>
        </w:numPr>
        <w:suppressAutoHyphens/>
        <w:jc w:val="both"/>
        <w:rPr>
          <w:b/>
          <w:sz w:val="28"/>
          <w:szCs w:val="28"/>
        </w:rPr>
      </w:pPr>
      <w:r w:rsidRPr="009E5BD6">
        <w:rPr>
          <w:b/>
          <w:sz w:val="28"/>
          <w:szCs w:val="28"/>
        </w:rPr>
        <w:t>Розвиток людського потенціалу:</w:t>
      </w:r>
    </w:p>
    <w:p w:rsidR="009E5BD6" w:rsidRPr="00110D5A" w:rsidRDefault="00216F22" w:rsidP="004E5FFB">
      <w:pPr>
        <w:numPr>
          <w:ilvl w:val="0"/>
          <w:numId w:val="76"/>
        </w:numPr>
        <w:tabs>
          <w:tab w:val="clear" w:pos="960"/>
          <w:tab w:val="num" w:pos="567"/>
        </w:tabs>
        <w:suppressAutoHyphens/>
        <w:autoSpaceDE/>
        <w:autoSpaceDN/>
        <w:ind w:left="0" w:firstLine="567"/>
        <w:jc w:val="both"/>
        <w:rPr>
          <w:sz w:val="28"/>
          <w:szCs w:val="28"/>
        </w:rPr>
      </w:pPr>
      <w:r>
        <w:rPr>
          <w:sz w:val="28"/>
          <w:szCs w:val="28"/>
        </w:rPr>
        <w:t xml:space="preserve"> </w:t>
      </w:r>
      <w:r w:rsidR="009E5BD6" w:rsidRPr="00110D5A">
        <w:rPr>
          <w:sz w:val="28"/>
          <w:szCs w:val="28"/>
        </w:rPr>
        <w:t>створення безпечних умов проживання населення;</w:t>
      </w:r>
    </w:p>
    <w:p w:rsidR="009E5BD6" w:rsidRPr="009E5BD6" w:rsidRDefault="009E5BD6" w:rsidP="004E5FFB">
      <w:pPr>
        <w:numPr>
          <w:ilvl w:val="0"/>
          <w:numId w:val="76"/>
        </w:numPr>
        <w:tabs>
          <w:tab w:val="left" w:pos="374"/>
          <w:tab w:val="left" w:pos="840"/>
          <w:tab w:val="num" w:pos="1440"/>
        </w:tabs>
        <w:autoSpaceDE/>
        <w:autoSpaceDN/>
        <w:ind w:hanging="393"/>
        <w:jc w:val="both"/>
        <w:rPr>
          <w:sz w:val="28"/>
          <w:szCs w:val="28"/>
        </w:rPr>
      </w:pPr>
      <w:r w:rsidRPr="009E5BD6">
        <w:rPr>
          <w:sz w:val="28"/>
          <w:szCs w:val="28"/>
        </w:rPr>
        <w:t>підтримка сімейних цінностей та профілактика соціального сирітства;</w:t>
      </w:r>
    </w:p>
    <w:p w:rsidR="009E5BD6" w:rsidRPr="00110D5A" w:rsidRDefault="009E5BD6" w:rsidP="004E5FFB">
      <w:pPr>
        <w:numPr>
          <w:ilvl w:val="1"/>
          <w:numId w:val="76"/>
        </w:numPr>
        <w:tabs>
          <w:tab w:val="clear" w:pos="1680"/>
          <w:tab w:val="num" w:pos="720"/>
          <w:tab w:val="num" w:pos="1260"/>
        </w:tabs>
        <w:adjustRightInd w:val="0"/>
        <w:ind w:left="0" w:firstLine="567"/>
        <w:jc w:val="both"/>
        <w:rPr>
          <w:bCs/>
          <w:sz w:val="28"/>
          <w:szCs w:val="28"/>
        </w:rPr>
      </w:pPr>
      <w:r w:rsidRPr="00110D5A">
        <w:rPr>
          <w:bCs/>
          <w:sz w:val="28"/>
          <w:szCs w:val="28"/>
        </w:rPr>
        <w:t xml:space="preserve">поліпшення якості </w:t>
      </w:r>
      <w:r w:rsidRPr="00110D5A">
        <w:rPr>
          <w:sz w:val="28"/>
          <w:szCs w:val="28"/>
        </w:rPr>
        <w:t xml:space="preserve">та </w:t>
      </w:r>
      <w:r w:rsidRPr="00110D5A">
        <w:rPr>
          <w:bCs/>
          <w:sz w:val="28"/>
          <w:szCs w:val="28"/>
        </w:rPr>
        <w:t xml:space="preserve">доступності освіти </w:t>
      </w:r>
      <w:r w:rsidRPr="00110D5A">
        <w:rPr>
          <w:sz w:val="28"/>
          <w:szCs w:val="28"/>
        </w:rPr>
        <w:t xml:space="preserve">та </w:t>
      </w:r>
      <w:r w:rsidRPr="00110D5A">
        <w:rPr>
          <w:bCs/>
          <w:sz w:val="28"/>
          <w:szCs w:val="28"/>
        </w:rPr>
        <w:t xml:space="preserve">медичного обслуговування </w:t>
      </w:r>
      <w:r w:rsidRPr="00110D5A">
        <w:rPr>
          <w:sz w:val="28"/>
          <w:szCs w:val="28"/>
        </w:rPr>
        <w:t>населення;</w:t>
      </w:r>
    </w:p>
    <w:p w:rsidR="009E5BD6" w:rsidRPr="009E5BD6" w:rsidRDefault="009E5BD6" w:rsidP="004E5FFB">
      <w:pPr>
        <w:numPr>
          <w:ilvl w:val="0"/>
          <w:numId w:val="68"/>
        </w:numPr>
        <w:tabs>
          <w:tab w:val="clear" w:pos="1440"/>
          <w:tab w:val="num" w:pos="0"/>
          <w:tab w:val="num" w:pos="720"/>
          <w:tab w:val="num" w:pos="1260"/>
        </w:tabs>
        <w:autoSpaceDE/>
        <w:autoSpaceDN/>
        <w:adjustRightInd w:val="0"/>
        <w:ind w:left="0" w:firstLine="540"/>
        <w:jc w:val="both"/>
        <w:rPr>
          <w:i/>
        </w:rPr>
      </w:pPr>
      <w:r w:rsidRPr="009E5BD6">
        <w:rPr>
          <w:sz w:val="28"/>
          <w:szCs w:val="28"/>
        </w:rPr>
        <w:t xml:space="preserve"> </w:t>
      </w:r>
      <w:r w:rsidRPr="009E5BD6">
        <w:rPr>
          <w:bCs/>
          <w:sz w:val="28"/>
          <w:szCs w:val="28"/>
        </w:rPr>
        <w:t xml:space="preserve">пропаганда здорового способу життя, </w:t>
      </w:r>
      <w:r w:rsidRPr="009E5BD6">
        <w:rPr>
          <w:sz w:val="28"/>
          <w:szCs w:val="28"/>
        </w:rPr>
        <w:t>розбудова спортивної  інфраструктури</w:t>
      </w:r>
      <w:r>
        <w:rPr>
          <w:bCs/>
          <w:sz w:val="28"/>
          <w:szCs w:val="28"/>
        </w:rPr>
        <w:t xml:space="preserve">, </w:t>
      </w:r>
      <w:r w:rsidRPr="009E5BD6">
        <w:rPr>
          <w:sz w:val="28"/>
          <w:szCs w:val="28"/>
        </w:rPr>
        <w:t>патріотичне виховання населення;</w:t>
      </w:r>
    </w:p>
    <w:p w:rsidR="009E5BD6" w:rsidRPr="00110D5A" w:rsidRDefault="009E5BD6" w:rsidP="004E5FFB">
      <w:pPr>
        <w:numPr>
          <w:ilvl w:val="0"/>
          <w:numId w:val="68"/>
        </w:numPr>
        <w:tabs>
          <w:tab w:val="clear" w:pos="1440"/>
          <w:tab w:val="num" w:pos="0"/>
          <w:tab w:val="left" w:pos="374"/>
          <w:tab w:val="num" w:pos="720"/>
          <w:tab w:val="left" w:pos="840"/>
          <w:tab w:val="num" w:pos="1200"/>
        </w:tabs>
        <w:autoSpaceDE/>
        <w:autoSpaceDN/>
        <w:ind w:left="0" w:firstLine="540"/>
        <w:jc w:val="both"/>
        <w:rPr>
          <w:sz w:val="28"/>
          <w:szCs w:val="28"/>
        </w:rPr>
      </w:pPr>
      <w:r w:rsidRPr="00110D5A">
        <w:rPr>
          <w:rStyle w:val="FontStyle19"/>
          <w:b w:val="0"/>
          <w:bCs w:val="0"/>
          <w:sz w:val="28"/>
          <w:szCs w:val="28"/>
          <w:lang w:eastAsia="uk-UA"/>
        </w:rPr>
        <w:t xml:space="preserve">збільшення </w:t>
      </w:r>
      <w:r w:rsidRPr="00110D5A">
        <w:rPr>
          <w:sz w:val="28"/>
          <w:szCs w:val="28"/>
        </w:rPr>
        <w:t>рівня зайнятості населення та стимулювання його самозайнятості;</w:t>
      </w:r>
    </w:p>
    <w:p w:rsidR="00216F22" w:rsidRPr="00110D5A" w:rsidRDefault="00216F22" w:rsidP="004E5FFB">
      <w:pPr>
        <w:numPr>
          <w:ilvl w:val="0"/>
          <w:numId w:val="68"/>
        </w:numPr>
        <w:tabs>
          <w:tab w:val="clear" w:pos="1440"/>
          <w:tab w:val="num" w:pos="0"/>
        </w:tabs>
        <w:suppressAutoHyphens/>
        <w:autoSpaceDE/>
        <w:autoSpaceDN/>
        <w:ind w:left="0" w:firstLine="567"/>
        <w:jc w:val="both"/>
        <w:rPr>
          <w:sz w:val="28"/>
          <w:szCs w:val="28"/>
        </w:rPr>
      </w:pPr>
      <w:r w:rsidRPr="00110D5A">
        <w:rPr>
          <w:sz w:val="28"/>
          <w:szCs w:val="28"/>
        </w:rPr>
        <w:t>розвиток інфраструктури населених пунктів, у т.ч. об’єднаних територіальних громад;</w:t>
      </w:r>
    </w:p>
    <w:p w:rsidR="009E5BD6" w:rsidRPr="00110D5A" w:rsidRDefault="009E5BD6" w:rsidP="004E5FFB">
      <w:pPr>
        <w:numPr>
          <w:ilvl w:val="0"/>
          <w:numId w:val="68"/>
        </w:numPr>
        <w:tabs>
          <w:tab w:val="clear" w:pos="1440"/>
          <w:tab w:val="num" w:pos="0"/>
          <w:tab w:val="left" w:pos="374"/>
          <w:tab w:val="num" w:pos="720"/>
          <w:tab w:val="left" w:pos="840"/>
          <w:tab w:val="num" w:pos="1200"/>
        </w:tabs>
        <w:autoSpaceDE/>
        <w:autoSpaceDN/>
        <w:spacing w:before="20"/>
        <w:ind w:left="0" w:firstLine="540"/>
        <w:jc w:val="both"/>
        <w:rPr>
          <w:sz w:val="28"/>
          <w:szCs w:val="28"/>
        </w:rPr>
      </w:pPr>
      <w:r w:rsidRPr="00110D5A">
        <w:rPr>
          <w:bCs/>
          <w:iCs/>
          <w:sz w:val="28"/>
          <w:szCs w:val="28"/>
          <w:lang w:eastAsia="zh-CN"/>
        </w:rPr>
        <w:t>збалансованість місцевих бюджетів та ефективне використання бюджетних коштів;</w:t>
      </w:r>
    </w:p>
    <w:p w:rsidR="009E5BD6" w:rsidRPr="00110D5A" w:rsidRDefault="009E5BD6" w:rsidP="004E5FFB">
      <w:pPr>
        <w:numPr>
          <w:ilvl w:val="0"/>
          <w:numId w:val="68"/>
        </w:numPr>
        <w:tabs>
          <w:tab w:val="num" w:pos="720"/>
        </w:tabs>
        <w:autoSpaceDE/>
        <w:autoSpaceDN/>
        <w:spacing w:before="40"/>
        <w:ind w:left="0" w:firstLine="540"/>
        <w:jc w:val="both"/>
        <w:rPr>
          <w:sz w:val="28"/>
          <w:szCs w:val="28"/>
        </w:rPr>
      </w:pPr>
      <w:r w:rsidRPr="00110D5A">
        <w:rPr>
          <w:sz w:val="28"/>
          <w:szCs w:val="28"/>
        </w:rPr>
        <w:t>г</w:t>
      </w:r>
      <w:r w:rsidRPr="00110D5A">
        <w:rPr>
          <w:bCs/>
          <w:sz w:val="28"/>
          <w:szCs w:val="28"/>
        </w:rPr>
        <w:t>арантований с</w:t>
      </w:r>
      <w:r>
        <w:rPr>
          <w:bCs/>
          <w:sz w:val="28"/>
          <w:szCs w:val="28"/>
        </w:rPr>
        <w:t>оціальний захист жителів району</w:t>
      </w:r>
      <w:r w:rsidRPr="00110D5A">
        <w:rPr>
          <w:bCs/>
          <w:sz w:val="28"/>
          <w:szCs w:val="28"/>
        </w:rPr>
        <w:t xml:space="preserve">, </w:t>
      </w:r>
      <w:r>
        <w:rPr>
          <w:bCs/>
          <w:sz w:val="28"/>
          <w:szCs w:val="28"/>
        </w:rPr>
        <w:t>підтримка</w:t>
      </w:r>
      <w:r w:rsidRPr="00110D5A">
        <w:rPr>
          <w:bCs/>
          <w:sz w:val="28"/>
          <w:szCs w:val="28"/>
        </w:rPr>
        <w:t xml:space="preserve"> внутрішніх переселенців та учасників АТО;</w:t>
      </w:r>
    </w:p>
    <w:p w:rsidR="009E5BD6" w:rsidRPr="00110D5A" w:rsidRDefault="009E5BD6" w:rsidP="004E5FFB">
      <w:pPr>
        <w:numPr>
          <w:ilvl w:val="0"/>
          <w:numId w:val="68"/>
        </w:numPr>
        <w:tabs>
          <w:tab w:val="clear" w:pos="1440"/>
          <w:tab w:val="num" w:pos="0"/>
          <w:tab w:val="left" w:pos="374"/>
          <w:tab w:val="num" w:pos="720"/>
          <w:tab w:val="num" w:pos="1200"/>
        </w:tabs>
        <w:autoSpaceDE/>
        <w:autoSpaceDN/>
        <w:spacing w:before="20"/>
        <w:ind w:left="0" w:firstLine="540"/>
        <w:jc w:val="both"/>
        <w:rPr>
          <w:sz w:val="28"/>
          <w:szCs w:val="28"/>
        </w:rPr>
      </w:pPr>
      <w:r w:rsidRPr="00110D5A">
        <w:rPr>
          <w:sz w:val="28"/>
          <w:szCs w:val="28"/>
        </w:rPr>
        <w:t>раціональне використання природних ресурсів  та запобігання виникненню надзвичайних ситуацій.</w:t>
      </w:r>
    </w:p>
    <w:p w:rsidR="009E5BD6" w:rsidRPr="009E5BD6" w:rsidRDefault="009E5BD6" w:rsidP="004E5FFB">
      <w:pPr>
        <w:numPr>
          <w:ilvl w:val="0"/>
          <w:numId w:val="68"/>
        </w:numPr>
        <w:tabs>
          <w:tab w:val="clear" w:pos="1440"/>
          <w:tab w:val="num" w:pos="0"/>
          <w:tab w:val="left" w:pos="374"/>
          <w:tab w:val="left" w:pos="960"/>
          <w:tab w:val="num" w:pos="1200"/>
        </w:tabs>
        <w:autoSpaceDE/>
        <w:autoSpaceDN/>
        <w:ind w:left="0" w:firstLine="600"/>
        <w:jc w:val="both"/>
        <w:rPr>
          <w:sz w:val="28"/>
          <w:szCs w:val="28"/>
        </w:rPr>
      </w:pPr>
      <w:r w:rsidRPr="009E5BD6">
        <w:rPr>
          <w:sz w:val="28"/>
          <w:szCs w:val="28"/>
        </w:rPr>
        <w:t xml:space="preserve">посилення прозорості та відкритості у діяльності органів влади. </w:t>
      </w:r>
    </w:p>
    <w:p w:rsidR="00856E66" w:rsidRPr="008032A8" w:rsidRDefault="00777FE2" w:rsidP="004E5FFB">
      <w:pPr>
        <w:pStyle w:val="afe"/>
        <w:numPr>
          <w:ilvl w:val="0"/>
          <w:numId w:val="69"/>
        </w:numPr>
        <w:jc w:val="both"/>
        <w:rPr>
          <w:b/>
          <w:bCs/>
          <w:sz w:val="28"/>
          <w:szCs w:val="28"/>
        </w:rPr>
      </w:pPr>
      <w:r w:rsidRPr="008032A8">
        <w:rPr>
          <w:b/>
          <w:bCs/>
          <w:sz w:val="28"/>
          <w:szCs w:val="28"/>
        </w:rPr>
        <w:t xml:space="preserve">Підвищення конкурентоспроможності </w:t>
      </w:r>
      <w:r w:rsidR="00C16BF0" w:rsidRPr="008032A8">
        <w:rPr>
          <w:b/>
          <w:bCs/>
          <w:sz w:val="28"/>
          <w:szCs w:val="28"/>
        </w:rPr>
        <w:t xml:space="preserve">району та забезпечення </w:t>
      </w:r>
    </w:p>
    <w:p w:rsidR="00777FE2" w:rsidRPr="005E27A6" w:rsidRDefault="00777FE2" w:rsidP="00856E66">
      <w:pPr>
        <w:ind w:left="600"/>
        <w:jc w:val="both"/>
        <w:rPr>
          <w:b/>
          <w:bCs/>
          <w:sz w:val="28"/>
          <w:szCs w:val="28"/>
        </w:rPr>
      </w:pPr>
      <w:r w:rsidRPr="005E27A6">
        <w:rPr>
          <w:b/>
          <w:bCs/>
          <w:sz w:val="28"/>
          <w:szCs w:val="28"/>
        </w:rPr>
        <w:t>економічного зростання:</w:t>
      </w:r>
    </w:p>
    <w:p w:rsidR="00BD08EE" w:rsidRPr="005E27A6" w:rsidRDefault="007D5A8C" w:rsidP="004E5FFB">
      <w:pPr>
        <w:numPr>
          <w:ilvl w:val="1"/>
          <w:numId w:val="68"/>
        </w:numPr>
        <w:tabs>
          <w:tab w:val="clear" w:pos="1440"/>
          <w:tab w:val="left" w:pos="0"/>
        </w:tabs>
        <w:autoSpaceDE/>
        <w:autoSpaceDN/>
        <w:ind w:left="0" w:firstLine="567"/>
        <w:jc w:val="both"/>
        <w:rPr>
          <w:sz w:val="28"/>
          <w:szCs w:val="28"/>
        </w:rPr>
      </w:pPr>
      <w:r w:rsidRPr="005E27A6">
        <w:rPr>
          <w:bCs/>
          <w:iCs/>
          <w:sz w:val="28"/>
          <w:szCs w:val="28"/>
        </w:rPr>
        <w:t xml:space="preserve"> </w:t>
      </w:r>
      <w:r w:rsidR="00BD08EE" w:rsidRPr="005E27A6">
        <w:rPr>
          <w:sz w:val="28"/>
          <w:szCs w:val="28"/>
        </w:rPr>
        <w:t>адміністративний супровід ключових для району інвестиційних проектів;</w:t>
      </w:r>
    </w:p>
    <w:p w:rsidR="00C16BF0" w:rsidRPr="005E27A6" w:rsidRDefault="00BD08EE" w:rsidP="004E5FFB">
      <w:pPr>
        <w:pStyle w:val="afe"/>
        <w:numPr>
          <w:ilvl w:val="0"/>
          <w:numId w:val="68"/>
        </w:numPr>
        <w:tabs>
          <w:tab w:val="clear" w:pos="1440"/>
          <w:tab w:val="num" w:pos="0"/>
        </w:tabs>
        <w:ind w:left="0" w:firstLine="567"/>
        <w:jc w:val="both"/>
        <w:rPr>
          <w:sz w:val="28"/>
          <w:szCs w:val="28"/>
        </w:rPr>
      </w:pPr>
      <w:r>
        <w:rPr>
          <w:bCs/>
          <w:sz w:val="28"/>
          <w:szCs w:val="28"/>
        </w:rPr>
        <w:t xml:space="preserve"> </w:t>
      </w:r>
      <w:r w:rsidR="008032A8" w:rsidRPr="005E27A6">
        <w:rPr>
          <w:bCs/>
          <w:sz w:val="28"/>
          <w:szCs w:val="28"/>
        </w:rPr>
        <w:t xml:space="preserve">формування позитивного інвестиційного іміджу </w:t>
      </w:r>
      <w:r w:rsidR="008032A8" w:rsidRPr="005E27A6">
        <w:rPr>
          <w:sz w:val="28"/>
          <w:szCs w:val="28"/>
        </w:rPr>
        <w:t>району;</w:t>
      </w:r>
    </w:p>
    <w:p w:rsidR="008032A8" w:rsidRPr="005E27A6" w:rsidRDefault="008032A8" w:rsidP="004E5FFB">
      <w:pPr>
        <w:numPr>
          <w:ilvl w:val="0"/>
          <w:numId w:val="68"/>
        </w:numPr>
        <w:tabs>
          <w:tab w:val="clear" w:pos="1440"/>
          <w:tab w:val="num" w:pos="0"/>
          <w:tab w:val="left" w:pos="851"/>
        </w:tabs>
        <w:autoSpaceDE/>
        <w:autoSpaceDN/>
        <w:spacing w:before="40"/>
        <w:ind w:left="0" w:firstLine="567"/>
        <w:jc w:val="both"/>
        <w:rPr>
          <w:sz w:val="28"/>
          <w:szCs w:val="28"/>
        </w:rPr>
      </w:pPr>
      <w:r w:rsidRPr="005E27A6">
        <w:rPr>
          <w:sz w:val="28"/>
          <w:szCs w:val="28"/>
        </w:rPr>
        <w:t xml:space="preserve">енергозбереження, розширення використання альтернативних видів палива; </w:t>
      </w:r>
    </w:p>
    <w:p w:rsidR="00C15EB2" w:rsidRPr="005E27A6" w:rsidRDefault="008032A8" w:rsidP="004E5FFB">
      <w:pPr>
        <w:pStyle w:val="afe"/>
        <w:numPr>
          <w:ilvl w:val="0"/>
          <w:numId w:val="68"/>
        </w:numPr>
        <w:tabs>
          <w:tab w:val="clear" w:pos="1440"/>
          <w:tab w:val="num" w:pos="0"/>
          <w:tab w:val="left" w:pos="851"/>
        </w:tabs>
        <w:adjustRightInd w:val="0"/>
        <w:ind w:left="0" w:firstLine="567"/>
        <w:jc w:val="both"/>
        <w:rPr>
          <w:sz w:val="28"/>
          <w:szCs w:val="28"/>
        </w:rPr>
      </w:pPr>
      <w:r w:rsidRPr="005E27A6">
        <w:rPr>
          <w:sz w:val="28"/>
          <w:szCs w:val="28"/>
        </w:rPr>
        <w:t xml:space="preserve">реалізація ефективної </w:t>
      </w:r>
      <w:r w:rsidRPr="005E27A6">
        <w:rPr>
          <w:bCs/>
          <w:sz w:val="28"/>
          <w:szCs w:val="28"/>
        </w:rPr>
        <w:t xml:space="preserve">регуляторної політики </w:t>
      </w:r>
      <w:r w:rsidRPr="005E27A6">
        <w:rPr>
          <w:sz w:val="28"/>
          <w:szCs w:val="28"/>
        </w:rPr>
        <w:t xml:space="preserve">та підвищення якості </w:t>
      </w:r>
      <w:r w:rsidRPr="005E27A6">
        <w:rPr>
          <w:bCs/>
          <w:sz w:val="28"/>
          <w:szCs w:val="28"/>
        </w:rPr>
        <w:t>надання адміністративних послуг</w:t>
      </w:r>
      <w:r w:rsidRPr="005E27A6">
        <w:rPr>
          <w:sz w:val="28"/>
          <w:szCs w:val="28"/>
        </w:rPr>
        <w:t>;</w:t>
      </w:r>
    </w:p>
    <w:p w:rsidR="00BD08EE" w:rsidRPr="005E27A6" w:rsidRDefault="00BD08EE" w:rsidP="004E5FFB">
      <w:pPr>
        <w:numPr>
          <w:ilvl w:val="0"/>
          <w:numId w:val="68"/>
        </w:numPr>
        <w:tabs>
          <w:tab w:val="left" w:pos="374"/>
          <w:tab w:val="left" w:pos="851"/>
          <w:tab w:val="num" w:pos="1200"/>
        </w:tabs>
        <w:autoSpaceDE/>
        <w:autoSpaceDN/>
        <w:ind w:hanging="873"/>
        <w:jc w:val="both"/>
        <w:rPr>
          <w:i/>
          <w:sz w:val="28"/>
          <w:szCs w:val="28"/>
        </w:rPr>
      </w:pPr>
      <w:r w:rsidRPr="005E27A6">
        <w:rPr>
          <w:rStyle w:val="FontStyle19"/>
          <w:b w:val="0"/>
          <w:bCs w:val="0"/>
          <w:sz w:val="28"/>
          <w:szCs w:val="28"/>
          <w:lang w:eastAsia="uk-UA"/>
        </w:rPr>
        <w:t xml:space="preserve">розвиток </w:t>
      </w:r>
      <w:r w:rsidRPr="005E27A6">
        <w:rPr>
          <w:bCs/>
          <w:sz w:val="28"/>
          <w:szCs w:val="28"/>
        </w:rPr>
        <w:t>туристично-рекреаційної сфери</w:t>
      </w:r>
      <w:r>
        <w:rPr>
          <w:bCs/>
          <w:sz w:val="28"/>
          <w:szCs w:val="28"/>
        </w:rPr>
        <w:t>;</w:t>
      </w:r>
    </w:p>
    <w:p w:rsidR="008032A8" w:rsidRPr="005E27A6" w:rsidRDefault="008032A8" w:rsidP="004E5FFB">
      <w:pPr>
        <w:numPr>
          <w:ilvl w:val="0"/>
          <w:numId w:val="68"/>
        </w:numPr>
        <w:tabs>
          <w:tab w:val="clear" w:pos="1440"/>
          <w:tab w:val="left" w:pos="374"/>
          <w:tab w:val="left" w:pos="851"/>
          <w:tab w:val="left" w:pos="960"/>
        </w:tabs>
        <w:autoSpaceDE/>
        <w:autoSpaceDN/>
        <w:spacing w:before="20"/>
        <w:ind w:left="0" w:firstLine="567"/>
        <w:jc w:val="both"/>
        <w:rPr>
          <w:sz w:val="28"/>
          <w:szCs w:val="28"/>
          <w:lang w:eastAsia="uk-UA"/>
        </w:rPr>
      </w:pPr>
      <w:r w:rsidRPr="005E27A6">
        <w:rPr>
          <w:sz w:val="28"/>
          <w:szCs w:val="28"/>
        </w:rPr>
        <w:t>е</w:t>
      </w:r>
      <w:r w:rsidRPr="005E27A6">
        <w:rPr>
          <w:rStyle w:val="FontStyle19"/>
          <w:b w:val="0"/>
          <w:bCs w:val="0"/>
          <w:sz w:val="28"/>
          <w:szCs w:val="28"/>
          <w:lang w:eastAsia="uk-UA"/>
        </w:rPr>
        <w:t xml:space="preserve">фективне функціонування споживчого ринку, </w:t>
      </w:r>
      <w:r w:rsidRPr="005E27A6">
        <w:rPr>
          <w:sz w:val="28"/>
          <w:szCs w:val="28"/>
        </w:rPr>
        <w:t xml:space="preserve">насичення його якісними та безпечними для життя </w:t>
      </w:r>
      <w:r w:rsidR="00BD08EE">
        <w:rPr>
          <w:sz w:val="28"/>
          <w:szCs w:val="28"/>
        </w:rPr>
        <w:t>і здоров’я товарами і послугами.</w:t>
      </w:r>
    </w:p>
    <w:p w:rsidR="00777FE2" w:rsidRPr="005D2A7C" w:rsidRDefault="00777FE2" w:rsidP="004E5FFB">
      <w:pPr>
        <w:pStyle w:val="afe"/>
        <w:numPr>
          <w:ilvl w:val="0"/>
          <w:numId w:val="69"/>
        </w:numPr>
        <w:jc w:val="both"/>
        <w:rPr>
          <w:b/>
          <w:sz w:val="28"/>
          <w:szCs w:val="28"/>
        </w:rPr>
      </w:pPr>
      <w:r w:rsidRPr="005D2A7C">
        <w:rPr>
          <w:b/>
          <w:sz w:val="28"/>
          <w:szCs w:val="28"/>
        </w:rPr>
        <w:t>Розвиток сільських територій:</w:t>
      </w:r>
    </w:p>
    <w:p w:rsidR="00C16BF0" w:rsidRPr="005D2A7C" w:rsidRDefault="00C16BF0" w:rsidP="004E5FFB">
      <w:pPr>
        <w:pStyle w:val="afe"/>
        <w:numPr>
          <w:ilvl w:val="0"/>
          <w:numId w:val="68"/>
        </w:numPr>
        <w:tabs>
          <w:tab w:val="clear" w:pos="1440"/>
          <w:tab w:val="num" w:pos="0"/>
        </w:tabs>
        <w:ind w:left="0" w:firstLine="567"/>
        <w:jc w:val="both"/>
        <w:rPr>
          <w:sz w:val="28"/>
          <w:szCs w:val="28"/>
        </w:rPr>
      </w:pPr>
      <w:r w:rsidRPr="005D2A7C">
        <w:rPr>
          <w:sz w:val="28"/>
          <w:szCs w:val="28"/>
        </w:rPr>
        <w:t xml:space="preserve">реалізація заходів щодо децентралізації та сприяння об’єднанню територіальних громад; </w:t>
      </w:r>
    </w:p>
    <w:p w:rsidR="003E2D9B" w:rsidRPr="005D2A7C" w:rsidRDefault="003E2D9B" w:rsidP="004E5FFB">
      <w:pPr>
        <w:pStyle w:val="afe"/>
        <w:numPr>
          <w:ilvl w:val="0"/>
          <w:numId w:val="68"/>
        </w:numPr>
        <w:tabs>
          <w:tab w:val="clear" w:pos="1440"/>
          <w:tab w:val="num" w:pos="0"/>
        </w:tabs>
        <w:ind w:left="0" w:firstLine="567"/>
        <w:jc w:val="both"/>
        <w:rPr>
          <w:sz w:val="32"/>
          <w:szCs w:val="28"/>
        </w:rPr>
      </w:pPr>
      <w:r w:rsidRPr="005D2A7C">
        <w:rPr>
          <w:sz w:val="28"/>
          <w:szCs w:val="28"/>
        </w:rPr>
        <w:t>реалізація заходів по врегулюванню земельних відносин на території району;</w:t>
      </w:r>
    </w:p>
    <w:p w:rsidR="00C16BF0" w:rsidRPr="005D2A7C" w:rsidRDefault="00C16BF0" w:rsidP="004E5FFB">
      <w:pPr>
        <w:pStyle w:val="afe"/>
        <w:numPr>
          <w:ilvl w:val="0"/>
          <w:numId w:val="68"/>
        </w:numPr>
        <w:tabs>
          <w:tab w:val="clear" w:pos="1440"/>
          <w:tab w:val="num" w:pos="0"/>
        </w:tabs>
        <w:ind w:left="0" w:firstLine="567"/>
        <w:jc w:val="both"/>
        <w:rPr>
          <w:sz w:val="28"/>
          <w:szCs w:val="28"/>
        </w:rPr>
      </w:pPr>
      <w:r w:rsidRPr="005D2A7C">
        <w:rPr>
          <w:sz w:val="28"/>
          <w:szCs w:val="28"/>
        </w:rPr>
        <w:t>розширення співпраці з проектами міжнародної допомоги з метою залучення технічної та фінансової допомоги для розвитку району;</w:t>
      </w:r>
    </w:p>
    <w:p w:rsidR="006A21AD" w:rsidRPr="005D2A7C" w:rsidRDefault="006A21AD" w:rsidP="004E5FFB">
      <w:pPr>
        <w:pStyle w:val="afd"/>
        <w:numPr>
          <w:ilvl w:val="0"/>
          <w:numId w:val="68"/>
        </w:numPr>
        <w:tabs>
          <w:tab w:val="clear" w:pos="1440"/>
          <w:tab w:val="num" w:pos="0"/>
        </w:tabs>
        <w:ind w:left="0" w:firstLine="567"/>
        <w:jc w:val="both"/>
        <w:rPr>
          <w:rFonts w:ascii="Times New Roman" w:hAnsi="Times New Roman" w:cs="Times New Roman"/>
          <w:sz w:val="28"/>
          <w:szCs w:val="28"/>
          <w:lang w:val="uk-UA"/>
        </w:rPr>
      </w:pPr>
      <w:r w:rsidRPr="005D2A7C">
        <w:rPr>
          <w:rFonts w:ascii="Times New Roman" w:hAnsi="Times New Roman" w:cs="Times New Roman"/>
          <w:sz w:val="28"/>
          <w:szCs w:val="28"/>
          <w:lang w:val="uk-UA"/>
        </w:rPr>
        <w:t>р</w:t>
      </w:r>
      <w:r w:rsidRPr="005D2A7C">
        <w:rPr>
          <w:rFonts w:ascii="Times New Roman" w:hAnsi="Times New Roman" w:cs="Times New Roman"/>
          <w:sz w:val="28"/>
          <w:szCs w:val="28"/>
        </w:rPr>
        <w:t>озвиток соціальної інфраструктури села та сприяння у  створенні нових обслуговуючих суб’єктів господарювання</w:t>
      </w:r>
      <w:r w:rsidRPr="005D2A7C">
        <w:rPr>
          <w:rFonts w:ascii="Times New Roman" w:hAnsi="Times New Roman" w:cs="Times New Roman"/>
          <w:sz w:val="28"/>
          <w:szCs w:val="28"/>
          <w:lang w:val="uk-UA"/>
        </w:rPr>
        <w:t>;</w:t>
      </w:r>
    </w:p>
    <w:p w:rsidR="006A21AD" w:rsidRPr="005D2A7C" w:rsidRDefault="006A21AD" w:rsidP="004E5FFB">
      <w:pPr>
        <w:pStyle w:val="afd"/>
        <w:numPr>
          <w:ilvl w:val="0"/>
          <w:numId w:val="68"/>
        </w:numPr>
        <w:tabs>
          <w:tab w:val="clear" w:pos="1440"/>
          <w:tab w:val="num" w:pos="0"/>
        </w:tabs>
        <w:ind w:left="0" w:firstLine="567"/>
        <w:jc w:val="both"/>
        <w:rPr>
          <w:rFonts w:ascii="Times New Roman" w:hAnsi="Times New Roman" w:cs="Times New Roman"/>
          <w:sz w:val="28"/>
          <w:szCs w:val="28"/>
          <w:lang w:val="uk-UA"/>
        </w:rPr>
      </w:pPr>
      <w:r w:rsidRPr="005D2A7C">
        <w:rPr>
          <w:rFonts w:ascii="Times New Roman" w:hAnsi="Times New Roman" w:cs="Times New Roman"/>
          <w:sz w:val="28"/>
          <w:szCs w:val="28"/>
          <w:lang w:val="uk-UA"/>
        </w:rPr>
        <w:t>п</w:t>
      </w:r>
      <w:r w:rsidRPr="005D2A7C">
        <w:rPr>
          <w:rFonts w:ascii="Times New Roman" w:hAnsi="Times New Roman" w:cs="Times New Roman"/>
          <w:sz w:val="28"/>
          <w:szCs w:val="28"/>
        </w:rPr>
        <w:t xml:space="preserve">ідтримка розвитку мережі сільськогосподарських </w:t>
      </w:r>
      <w:r w:rsidRPr="005D2A7C">
        <w:rPr>
          <w:rFonts w:ascii="Times New Roman" w:hAnsi="Times New Roman" w:cs="Times New Roman"/>
          <w:sz w:val="28"/>
          <w:szCs w:val="28"/>
        </w:rPr>
        <w:br/>
        <w:t>обслуговуючих кооперативів</w:t>
      </w:r>
      <w:r w:rsidRPr="005D2A7C">
        <w:rPr>
          <w:rFonts w:ascii="Times New Roman" w:hAnsi="Times New Roman" w:cs="Times New Roman"/>
          <w:sz w:val="28"/>
          <w:szCs w:val="28"/>
          <w:lang w:val="uk-UA"/>
        </w:rPr>
        <w:t>.</w:t>
      </w:r>
    </w:p>
    <w:p w:rsidR="00777FE2" w:rsidRPr="008578D6" w:rsidRDefault="00777FE2" w:rsidP="008D020A">
      <w:pPr>
        <w:tabs>
          <w:tab w:val="num" w:pos="1884"/>
        </w:tabs>
        <w:autoSpaceDE/>
        <w:autoSpaceDN/>
        <w:ind w:firstLine="680"/>
        <w:jc w:val="both"/>
        <w:rPr>
          <w:i/>
          <w:color w:val="FF0000"/>
          <w:sz w:val="28"/>
          <w:u w:val="single"/>
        </w:rPr>
      </w:pPr>
    </w:p>
    <w:p w:rsidR="00F34CF0" w:rsidRPr="00B734F6" w:rsidRDefault="00F34CF0" w:rsidP="00447DEC">
      <w:pPr>
        <w:tabs>
          <w:tab w:val="num" w:pos="1884"/>
        </w:tabs>
        <w:autoSpaceDE/>
        <w:autoSpaceDN/>
        <w:ind w:left="680"/>
        <w:jc w:val="center"/>
        <w:rPr>
          <w:b/>
        </w:rPr>
      </w:pPr>
      <w:bookmarkStart w:id="2" w:name="_Toc370669223"/>
      <w:r w:rsidRPr="00B734F6">
        <w:rPr>
          <w:b/>
          <w:sz w:val="32"/>
        </w:rPr>
        <w:t xml:space="preserve">3. </w:t>
      </w:r>
      <w:bookmarkEnd w:id="2"/>
      <w:r w:rsidR="005669E1" w:rsidRPr="00B734F6">
        <w:rPr>
          <w:b/>
          <w:sz w:val="32"/>
        </w:rPr>
        <w:t>Зростання</w:t>
      </w:r>
      <w:r w:rsidR="006B13A2" w:rsidRPr="00B734F6">
        <w:rPr>
          <w:b/>
          <w:sz w:val="32"/>
        </w:rPr>
        <w:t xml:space="preserve"> </w:t>
      </w:r>
      <w:r w:rsidR="005669E1" w:rsidRPr="00B734F6">
        <w:rPr>
          <w:b/>
          <w:sz w:val="32"/>
        </w:rPr>
        <w:t>конкурентоспроможності економіки району,</w:t>
      </w:r>
      <w:r w:rsidR="003B6629" w:rsidRPr="00B734F6">
        <w:rPr>
          <w:b/>
          <w:sz w:val="32"/>
        </w:rPr>
        <w:t xml:space="preserve"> </w:t>
      </w:r>
      <w:r w:rsidR="005669E1" w:rsidRPr="00B734F6">
        <w:rPr>
          <w:b/>
          <w:sz w:val="32"/>
        </w:rPr>
        <w:t xml:space="preserve">забезпечення умов стійкого економічного розвитку </w:t>
      </w:r>
    </w:p>
    <w:p w:rsidR="00F34CF0" w:rsidRPr="00B734F6" w:rsidRDefault="00FC16E5" w:rsidP="00FC16E5">
      <w:pPr>
        <w:pStyle w:val="21"/>
        <w:tabs>
          <w:tab w:val="num" w:pos="3414"/>
        </w:tabs>
        <w:jc w:val="center"/>
        <w:rPr>
          <w:sz w:val="36"/>
        </w:rPr>
      </w:pPr>
      <w:bookmarkStart w:id="3" w:name="_Toc370669224"/>
      <w:r w:rsidRPr="00B734F6">
        <w:rPr>
          <w:sz w:val="36"/>
        </w:rPr>
        <w:t>3.1.</w:t>
      </w:r>
      <w:r w:rsidR="00757812" w:rsidRPr="00B734F6">
        <w:rPr>
          <w:sz w:val="36"/>
        </w:rPr>
        <w:t>Податково-б</w:t>
      </w:r>
      <w:r w:rsidR="00F34CF0" w:rsidRPr="00B734F6">
        <w:rPr>
          <w:sz w:val="36"/>
        </w:rPr>
        <w:t>юджетна політика</w:t>
      </w:r>
      <w:bookmarkEnd w:id="3"/>
    </w:p>
    <w:p w:rsidR="00B734F6" w:rsidRPr="00EA6E31" w:rsidRDefault="00B734F6" w:rsidP="00B734F6">
      <w:pPr>
        <w:ind w:firstLine="720"/>
        <w:jc w:val="both"/>
        <w:rPr>
          <w:bCs/>
          <w:iCs/>
          <w:sz w:val="28"/>
          <w:szCs w:val="28"/>
        </w:rPr>
      </w:pPr>
      <w:r w:rsidRPr="00EA6E31">
        <w:rPr>
          <w:b/>
          <w:sz w:val="28"/>
          <w:szCs w:val="28"/>
        </w:rPr>
        <w:t xml:space="preserve">Головна мета: </w:t>
      </w:r>
      <w:r w:rsidRPr="00EA6E31">
        <w:rPr>
          <w:bCs/>
          <w:iCs/>
          <w:sz w:val="28"/>
          <w:szCs w:val="28"/>
        </w:rPr>
        <w:t xml:space="preserve">аналіз повноти надходжень доходної частини бюджету загального та спеціального фондів та  використання бюджетних призначень у 2018 році. </w:t>
      </w:r>
    </w:p>
    <w:p w:rsidR="00B734F6" w:rsidRPr="00EA6E31" w:rsidRDefault="00B734F6" w:rsidP="00B734F6">
      <w:pPr>
        <w:ind w:firstLine="709"/>
        <w:jc w:val="both"/>
        <w:rPr>
          <w:sz w:val="28"/>
        </w:rPr>
      </w:pPr>
      <w:r w:rsidRPr="00EA6E31">
        <w:rPr>
          <w:b/>
          <w:sz w:val="28"/>
          <w:szCs w:val="28"/>
        </w:rPr>
        <w:t xml:space="preserve">Пріоритет 1. </w:t>
      </w:r>
      <w:r w:rsidRPr="00EA6E31">
        <w:rPr>
          <w:sz w:val="28"/>
        </w:rPr>
        <w:t>Забезпечення розробки прогнозних показників доходної части</w:t>
      </w:r>
      <w:r w:rsidR="000B2ABC">
        <w:rPr>
          <w:sz w:val="28"/>
        </w:rPr>
        <w:t>ни районного бюджету на 2018 – 2020 роки</w:t>
      </w:r>
      <w:r w:rsidRPr="00EA6E31">
        <w:rPr>
          <w:sz w:val="28"/>
        </w:rPr>
        <w:t>.</w:t>
      </w:r>
    </w:p>
    <w:p w:rsidR="00B734F6" w:rsidRPr="00EA6E31" w:rsidRDefault="00B734F6" w:rsidP="00B734F6">
      <w:pPr>
        <w:ind w:firstLine="709"/>
        <w:jc w:val="both"/>
        <w:outlineLvl w:val="0"/>
        <w:rPr>
          <w:b/>
          <w:sz w:val="28"/>
          <w:szCs w:val="28"/>
        </w:rPr>
      </w:pPr>
      <w:r w:rsidRPr="00EA6E31">
        <w:rPr>
          <w:b/>
          <w:sz w:val="28"/>
          <w:szCs w:val="28"/>
        </w:rPr>
        <w:t>Заходи з реалізації пріоритету:</w:t>
      </w:r>
    </w:p>
    <w:p w:rsidR="00B734F6" w:rsidRDefault="00B734F6" w:rsidP="004E5FFB">
      <w:pPr>
        <w:pStyle w:val="150"/>
        <w:numPr>
          <w:ilvl w:val="0"/>
          <w:numId w:val="33"/>
        </w:numPr>
        <w:overflowPunct w:val="0"/>
        <w:adjustRightInd w:val="0"/>
        <w:ind w:left="0" w:firstLine="709"/>
        <w:jc w:val="both"/>
        <w:textAlignment w:val="baseline"/>
        <w:rPr>
          <w:bCs/>
          <w:iCs/>
          <w:sz w:val="28"/>
          <w:szCs w:val="28"/>
        </w:rPr>
      </w:pPr>
      <w:r w:rsidRPr="00EA6E31">
        <w:rPr>
          <w:bCs/>
          <w:iCs/>
          <w:sz w:val="28"/>
          <w:szCs w:val="28"/>
        </w:rPr>
        <w:t>забезпечення прогнозування надходжень проекту бюджету на 201</w:t>
      </w:r>
      <w:r>
        <w:rPr>
          <w:bCs/>
          <w:iCs/>
          <w:sz w:val="28"/>
          <w:szCs w:val="28"/>
        </w:rPr>
        <w:t>8</w:t>
      </w:r>
      <w:r w:rsidRPr="00EA6E31">
        <w:rPr>
          <w:bCs/>
          <w:iCs/>
          <w:sz w:val="28"/>
          <w:szCs w:val="28"/>
        </w:rPr>
        <w:t xml:space="preserve"> рік на основі реальних прогнозних макроекономічних показників економічного і соціального розвитку району на основі змін до Податкового та Бюджетного законодавства та реформи міжбюджетних відносин, побудованих на принципах децентралізації фінансів та зміцнення фінансової основи місцевого самоврядування з урахуванням фактичного рівня відповідних надходжень у минулому та поточному роках, досягнення їх відповідності та узгодженості на </w:t>
      </w:r>
      <w:r>
        <w:rPr>
          <w:bCs/>
          <w:iCs/>
          <w:sz w:val="28"/>
          <w:szCs w:val="28"/>
        </w:rPr>
        <w:t>усіх стадіях бюджетного процесу;</w:t>
      </w:r>
    </w:p>
    <w:p w:rsidR="00B734F6" w:rsidRDefault="00B734F6" w:rsidP="004E5FFB">
      <w:pPr>
        <w:pStyle w:val="150"/>
        <w:numPr>
          <w:ilvl w:val="0"/>
          <w:numId w:val="33"/>
        </w:numPr>
        <w:overflowPunct w:val="0"/>
        <w:adjustRightInd w:val="0"/>
        <w:ind w:left="0" w:firstLine="709"/>
        <w:jc w:val="both"/>
        <w:textAlignment w:val="baseline"/>
        <w:rPr>
          <w:bCs/>
          <w:iCs/>
          <w:sz w:val="28"/>
          <w:szCs w:val="28"/>
        </w:rPr>
      </w:pPr>
      <w:r>
        <w:rPr>
          <w:bCs/>
          <w:iCs/>
          <w:sz w:val="28"/>
          <w:szCs w:val="28"/>
        </w:rPr>
        <w:t>щомісячний аналіз виконання показників доходної частини районного бюджету та бюджетів сільських, селищних рад;</w:t>
      </w:r>
    </w:p>
    <w:p w:rsidR="00B734F6" w:rsidRPr="00EA6E31" w:rsidRDefault="00B734F6" w:rsidP="004E5FFB">
      <w:pPr>
        <w:pStyle w:val="150"/>
        <w:numPr>
          <w:ilvl w:val="0"/>
          <w:numId w:val="33"/>
        </w:numPr>
        <w:overflowPunct w:val="0"/>
        <w:adjustRightInd w:val="0"/>
        <w:ind w:left="0" w:firstLine="709"/>
        <w:jc w:val="both"/>
        <w:textAlignment w:val="baseline"/>
        <w:rPr>
          <w:bCs/>
          <w:iCs/>
          <w:sz w:val="28"/>
          <w:szCs w:val="28"/>
        </w:rPr>
      </w:pPr>
      <w:r>
        <w:rPr>
          <w:bCs/>
          <w:iCs/>
          <w:sz w:val="28"/>
          <w:szCs w:val="28"/>
        </w:rPr>
        <w:t>проведення нарад, комісій стосовно виконання показників доходної частини бюджету.</w:t>
      </w:r>
    </w:p>
    <w:p w:rsidR="00B734F6" w:rsidRPr="00EA6E31" w:rsidRDefault="00B734F6" w:rsidP="00B734F6">
      <w:pPr>
        <w:tabs>
          <w:tab w:val="left" w:pos="374"/>
          <w:tab w:val="left" w:pos="1080"/>
        </w:tabs>
        <w:spacing w:line="300" w:lineRule="exact"/>
        <w:ind w:left="3544"/>
        <w:jc w:val="both"/>
        <w:rPr>
          <w:i/>
          <w:sz w:val="28"/>
          <w:szCs w:val="28"/>
        </w:rPr>
      </w:pPr>
      <w:r w:rsidRPr="00EA6E31">
        <w:rPr>
          <w:i/>
          <w:sz w:val="28"/>
          <w:szCs w:val="28"/>
        </w:rPr>
        <w:t xml:space="preserve">Відповідальний виконавець: фінансове управління райдержадміністрації, </w:t>
      </w:r>
      <w:r w:rsidR="000B2ABC">
        <w:rPr>
          <w:i/>
          <w:sz w:val="28"/>
          <w:szCs w:val="28"/>
        </w:rPr>
        <w:t xml:space="preserve">сільські та селищні ради, </w:t>
      </w:r>
      <w:r w:rsidRPr="00EA6E31">
        <w:rPr>
          <w:i/>
          <w:sz w:val="28"/>
          <w:szCs w:val="28"/>
        </w:rPr>
        <w:t>об’єднані територіальні громади</w:t>
      </w:r>
    </w:p>
    <w:p w:rsidR="00B734F6" w:rsidRPr="00EA6E31" w:rsidRDefault="00B734F6" w:rsidP="00B734F6">
      <w:pPr>
        <w:overflowPunct w:val="0"/>
        <w:adjustRightInd w:val="0"/>
        <w:ind w:firstLine="708"/>
        <w:jc w:val="both"/>
        <w:textAlignment w:val="baseline"/>
        <w:rPr>
          <w:sz w:val="28"/>
        </w:rPr>
      </w:pPr>
      <w:r w:rsidRPr="00EA6E31">
        <w:rPr>
          <w:b/>
          <w:bCs/>
          <w:sz w:val="28"/>
          <w:szCs w:val="28"/>
        </w:rPr>
        <w:t>Пріоритет 2.</w:t>
      </w:r>
      <w:r w:rsidRPr="00EA6E31">
        <w:rPr>
          <w:sz w:val="28"/>
        </w:rPr>
        <w:t xml:space="preserve"> Збереження соціальної спрямованості бюджету. Економія та ефективне використання бюджетних коштів.</w:t>
      </w:r>
    </w:p>
    <w:p w:rsidR="00B734F6" w:rsidRPr="00EA6E31" w:rsidRDefault="00B734F6" w:rsidP="00B734F6">
      <w:pPr>
        <w:overflowPunct w:val="0"/>
        <w:adjustRightInd w:val="0"/>
        <w:ind w:firstLine="708"/>
        <w:textAlignment w:val="baseline"/>
        <w:outlineLvl w:val="0"/>
        <w:rPr>
          <w:b/>
          <w:bCs/>
          <w:sz w:val="28"/>
          <w:szCs w:val="28"/>
        </w:rPr>
      </w:pPr>
      <w:r w:rsidRPr="00EA6E31">
        <w:rPr>
          <w:b/>
          <w:bCs/>
          <w:sz w:val="28"/>
          <w:szCs w:val="28"/>
        </w:rPr>
        <w:t>Заходи з реалізації пріоритету:</w:t>
      </w:r>
    </w:p>
    <w:p w:rsidR="00B734F6" w:rsidRDefault="00B734F6" w:rsidP="004E5FFB">
      <w:pPr>
        <w:pStyle w:val="150"/>
        <w:numPr>
          <w:ilvl w:val="1"/>
          <w:numId w:val="34"/>
        </w:numPr>
        <w:overflowPunct w:val="0"/>
        <w:adjustRightInd w:val="0"/>
        <w:ind w:left="0" w:firstLine="708"/>
        <w:jc w:val="both"/>
        <w:textAlignment w:val="baseline"/>
        <w:rPr>
          <w:bCs/>
          <w:iCs/>
          <w:sz w:val="28"/>
          <w:szCs w:val="28"/>
        </w:rPr>
      </w:pPr>
      <w:r>
        <w:rPr>
          <w:bCs/>
          <w:iCs/>
          <w:sz w:val="28"/>
          <w:szCs w:val="28"/>
        </w:rPr>
        <w:t>застосування програмно-цільового методу у бюджетн</w:t>
      </w:r>
      <w:r w:rsidR="00967DA3">
        <w:rPr>
          <w:bCs/>
          <w:iCs/>
          <w:sz w:val="28"/>
          <w:szCs w:val="28"/>
        </w:rPr>
        <w:t>ому плануванні на виконання ст.</w:t>
      </w:r>
      <w:r>
        <w:rPr>
          <w:bCs/>
          <w:iCs/>
          <w:sz w:val="28"/>
          <w:szCs w:val="28"/>
        </w:rPr>
        <w:t>20 Бюджетного кодексу України;</w:t>
      </w:r>
    </w:p>
    <w:p w:rsidR="00B734F6" w:rsidRDefault="00B734F6" w:rsidP="004E5FFB">
      <w:pPr>
        <w:pStyle w:val="150"/>
        <w:numPr>
          <w:ilvl w:val="1"/>
          <w:numId w:val="34"/>
        </w:numPr>
        <w:overflowPunct w:val="0"/>
        <w:adjustRightInd w:val="0"/>
        <w:ind w:left="0" w:firstLine="708"/>
        <w:jc w:val="both"/>
        <w:textAlignment w:val="baseline"/>
        <w:rPr>
          <w:bCs/>
          <w:iCs/>
          <w:sz w:val="28"/>
          <w:szCs w:val="28"/>
        </w:rPr>
      </w:pPr>
      <w:r w:rsidRPr="00EA6E31">
        <w:rPr>
          <w:bCs/>
          <w:iCs/>
          <w:sz w:val="28"/>
          <w:szCs w:val="28"/>
        </w:rPr>
        <w:t>забезпечення прозорості процесу формування</w:t>
      </w:r>
      <w:r>
        <w:rPr>
          <w:bCs/>
          <w:iCs/>
          <w:sz w:val="28"/>
          <w:szCs w:val="28"/>
        </w:rPr>
        <w:t xml:space="preserve"> та виконання місцевих бюджетів:</w:t>
      </w:r>
    </w:p>
    <w:p w:rsidR="00B734F6" w:rsidRDefault="00B734F6" w:rsidP="0084508F">
      <w:pPr>
        <w:pStyle w:val="150"/>
        <w:numPr>
          <w:ilvl w:val="0"/>
          <w:numId w:val="77"/>
        </w:numPr>
        <w:overflowPunct w:val="0"/>
        <w:adjustRightInd w:val="0"/>
        <w:ind w:left="0" w:firstLine="1276"/>
        <w:jc w:val="both"/>
        <w:textAlignment w:val="baseline"/>
        <w:rPr>
          <w:bCs/>
          <w:iCs/>
          <w:sz w:val="28"/>
          <w:szCs w:val="28"/>
        </w:rPr>
      </w:pPr>
      <w:r>
        <w:rPr>
          <w:bCs/>
          <w:iCs/>
          <w:sz w:val="28"/>
          <w:szCs w:val="28"/>
        </w:rPr>
        <w:t>оприлюднення проектів рішень про районний бюджет та сайті райдер</w:t>
      </w:r>
      <w:r w:rsidR="004978C3">
        <w:rPr>
          <w:bCs/>
          <w:iCs/>
          <w:sz w:val="28"/>
          <w:szCs w:val="28"/>
        </w:rPr>
        <w:t>жадміністрації та районної ради;</w:t>
      </w:r>
    </w:p>
    <w:p w:rsidR="00B734F6" w:rsidRDefault="00B734F6" w:rsidP="0084508F">
      <w:pPr>
        <w:pStyle w:val="150"/>
        <w:numPr>
          <w:ilvl w:val="0"/>
          <w:numId w:val="77"/>
        </w:numPr>
        <w:overflowPunct w:val="0"/>
        <w:adjustRightInd w:val="0"/>
        <w:ind w:left="0" w:firstLine="1276"/>
        <w:jc w:val="both"/>
        <w:textAlignment w:val="baseline"/>
        <w:rPr>
          <w:bCs/>
          <w:iCs/>
          <w:sz w:val="28"/>
          <w:szCs w:val="28"/>
        </w:rPr>
      </w:pPr>
      <w:r>
        <w:rPr>
          <w:bCs/>
          <w:iCs/>
          <w:sz w:val="28"/>
          <w:szCs w:val="28"/>
        </w:rPr>
        <w:t>оприлюднення інформації про виконання районного бюджету та бюджету району щоквартально та за рік (не пізніше 1 бере</w:t>
      </w:r>
      <w:r w:rsidR="004978C3">
        <w:rPr>
          <w:bCs/>
          <w:iCs/>
          <w:sz w:val="28"/>
          <w:szCs w:val="28"/>
        </w:rPr>
        <w:t>зня року наступного за звітним);</w:t>
      </w:r>
    </w:p>
    <w:p w:rsidR="00B734F6" w:rsidRDefault="00B734F6" w:rsidP="0084508F">
      <w:pPr>
        <w:pStyle w:val="150"/>
        <w:numPr>
          <w:ilvl w:val="0"/>
          <w:numId w:val="77"/>
        </w:numPr>
        <w:overflowPunct w:val="0"/>
        <w:adjustRightInd w:val="0"/>
        <w:ind w:left="0" w:firstLine="1276"/>
        <w:jc w:val="both"/>
        <w:textAlignment w:val="baseline"/>
        <w:rPr>
          <w:bCs/>
          <w:iCs/>
          <w:sz w:val="28"/>
          <w:szCs w:val="28"/>
        </w:rPr>
      </w:pPr>
      <w:r>
        <w:rPr>
          <w:bCs/>
          <w:iCs/>
          <w:sz w:val="28"/>
          <w:szCs w:val="28"/>
        </w:rPr>
        <w:t>здійснення публічного представлення та оприлюднення інформ</w:t>
      </w:r>
      <w:r w:rsidR="005168C5">
        <w:rPr>
          <w:bCs/>
          <w:iCs/>
          <w:sz w:val="28"/>
          <w:szCs w:val="28"/>
        </w:rPr>
        <w:t>ації про бюджет</w:t>
      </w:r>
      <w:r>
        <w:rPr>
          <w:bCs/>
          <w:iCs/>
          <w:sz w:val="28"/>
          <w:szCs w:val="28"/>
        </w:rPr>
        <w:t xml:space="preserve"> за бюджетними програмами та показниками, бюджетні призначення щодо яких визначені рішенням про районний бюджет, відповідно до вимог та за формою, встановленими Міністерством фінансів України, у терміни, що визначені статте</w:t>
      </w:r>
      <w:r w:rsidR="004978C3">
        <w:rPr>
          <w:bCs/>
          <w:iCs/>
          <w:sz w:val="28"/>
          <w:szCs w:val="28"/>
        </w:rPr>
        <w:t>ю 28 Бюджетного кодексу України;</w:t>
      </w:r>
    </w:p>
    <w:p w:rsidR="00B734F6" w:rsidRPr="00EA6E31" w:rsidRDefault="00B734F6" w:rsidP="0084508F">
      <w:pPr>
        <w:pStyle w:val="150"/>
        <w:numPr>
          <w:ilvl w:val="0"/>
          <w:numId w:val="77"/>
        </w:numPr>
        <w:overflowPunct w:val="0"/>
        <w:adjustRightInd w:val="0"/>
        <w:ind w:left="0" w:firstLine="1276"/>
        <w:jc w:val="both"/>
        <w:textAlignment w:val="baseline"/>
        <w:rPr>
          <w:bCs/>
          <w:iCs/>
          <w:sz w:val="28"/>
          <w:szCs w:val="28"/>
        </w:rPr>
      </w:pPr>
      <w:r>
        <w:rPr>
          <w:bCs/>
          <w:iCs/>
          <w:sz w:val="28"/>
          <w:szCs w:val="28"/>
        </w:rPr>
        <w:t>оприлюднення інформації по місцевому та державному бюджетах головними розпорядниками коштів на єдиному веб-порталі використання публічних коштів;</w:t>
      </w:r>
    </w:p>
    <w:p w:rsidR="00B734F6" w:rsidRPr="00EA6E31" w:rsidRDefault="00B734F6" w:rsidP="004E5FFB">
      <w:pPr>
        <w:pStyle w:val="150"/>
        <w:numPr>
          <w:ilvl w:val="1"/>
          <w:numId w:val="34"/>
        </w:numPr>
        <w:overflowPunct w:val="0"/>
        <w:adjustRightInd w:val="0"/>
        <w:ind w:left="0" w:firstLine="708"/>
        <w:jc w:val="both"/>
        <w:textAlignment w:val="baseline"/>
        <w:rPr>
          <w:bCs/>
          <w:iCs/>
          <w:sz w:val="28"/>
          <w:szCs w:val="28"/>
        </w:rPr>
      </w:pPr>
      <w:r w:rsidRPr="00EA6E31">
        <w:rPr>
          <w:bCs/>
          <w:iCs/>
          <w:sz w:val="28"/>
          <w:szCs w:val="28"/>
        </w:rPr>
        <w:t xml:space="preserve">забезпечення першочергового направлення коштів на фінансування захищених статей видатків при збалансованому підході до фінансування інших </w:t>
      </w:r>
      <w:r w:rsidRPr="00EA6E31">
        <w:rPr>
          <w:bCs/>
          <w:iCs/>
          <w:sz w:val="28"/>
          <w:szCs w:val="28"/>
        </w:rPr>
        <w:lastRenderedPageBreak/>
        <w:t>та капітальних видатків, недопущення зростання дебіторської та кредиторської заборгованості;</w:t>
      </w:r>
    </w:p>
    <w:p w:rsidR="00B734F6" w:rsidRPr="00EA6E31" w:rsidRDefault="00B734F6" w:rsidP="004E5FFB">
      <w:pPr>
        <w:pStyle w:val="150"/>
        <w:numPr>
          <w:ilvl w:val="1"/>
          <w:numId w:val="34"/>
        </w:numPr>
        <w:overflowPunct w:val="0"/>
        <w:adjustRightInd w:val="0"/>
        <w:ind w:left="0" w:firstLine="708"/>
        <w:jc w:val="both"/>
        <w:textAlignment w:val="baseline"/>
        <w:rPr>
          <w:sz w:val="36"/>
        </w:rPr>
      </w:pPr>
      <w:r w:rsidRPr="00EA6E31">
        <w:rPr>
          <w:bCs/>
          <w:iCs/>
          <w:sz w:val="28"/>
          <w:szCs w:val="28"/>
        </w:rPr>
        <w:t>оптимізація кількості бюджетних програм та недопущення планування в проекті місцевого бюджету на 2018 рік бюджетних програм, назви яких не визначають конкретного цільового спрямування;</w:t>
      </w:r>
    </w:p>
    <w:p w:rsidR="00B734F6" w:rsidRPr="00EA6E31" w:rsidRDefault="00B734F6" w:rsidP="004E5FFB">
      <w:pPr>
        <w:pStyle w:val="150"/>
        <w:numPr>
          <w:ilvl w:val="1"/>
          <w:numId w:val="34"/>
        </w:numPr>
        <w:overflowPunct w:val="0"/>
        <w:adjustRightInd w:val="0"/>
        <w:ind w:left="0" w:firstLine="708"/>
        <w:jc w:val="both"/>
        <w:textAlignment w:val="baseline"/>
        <w:rPr>
          <w:sz w:val="28"/>
        </w:rPr>
      </w:pPr>
      <w:r w:rsidRPr="00EA6E31">
        <w:rPr>
          <w:sz w:val="28"/>
        </w:rPr>
        <w:t>оптимізація мережі бюджетних установ, які фінансуються з місцевих бюджетів;</w:t>
      </w:r>
    </w:p>
    <w:p w:rsidR="00B734F6" w:rsidRPr="00EA6E31" w:rsidRDefault="00B734F6" w:rsidP="004E5FFB">
      <w:pPr>
        <w:pStyle w:val="150"/>
        <w:numPr>
          <w:ilvl w:val="1"/>
          <w:numId w:val="34"/>
        </w:numPr>
        <w:overflowPunct w:val="0"/>
        <w:adjustRightInd w:val="0"/>
        <w:ind w:left="0" w:firstLine="708"/>
        <w:jc w:val="both"/>
        <w:textAlignment w:val="baseline"/>
        <w:rPr>
          <w:sz w:val="28"/>
        </w:rPr>
      </w:pPr>
      <w:r w:rsidRPr="00EA6E31">
        <w:rPr>
          <w:bCs/>
          <w:sz w:val="28"/>
          <w:szCs w:val="28"/>
        </w:rPr>
        <w:t>забезпечення в повному обсязі ефективного фінансування діяльності установ бюджетної сфери, виплати заробітної плати і соціальних виплат, економія коштів та енергетичних ресурсів;</w:t>
      </w:r>
    </w:p>
    <w:p w:rsidR="00B734F6" w:rsidRPr="00EA6E31" w:rsidRDefault="00B734F6" w:rsidP="004E5FFB">
      <w:pPr>
        <w:pStyle w:val="150"/>
        <w:numPr>
          <w:ilvl w:val="1"/>
          <w:numId w:val="34"/>
        </w:numPr>
        <w:overflowPunct w:val="0"/>
        <w:adjustRightInd w:val="0"/>
        <w:ind w:left="0" w:firstLine="708"/>
        <w:jc w:val="both"/>
        <w:textAlignment w:val="baseline"/>
        <w:rPr>
          <w:sz w:val="28"/>
        </w:rPr>
      </w:pPr>
      <w:r w:rsidRPr="00EA6E31">
        <w:rPr>
          <w:sz w:val="28"/>
          <w:szCs w:val="28"/>
        </w:rPr>
        <w:t>забезпечення  оптимізації  витрат  головних  розпорядників коштів місцевого  бюджету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p w:rsidR="00B734F6" w:rsidRPr="00EA6E31" w:rsidRDefault="00B734F6" w:rsidP="00B734F6">
      <w:pPr>
        <w:tabs>
          <w:tab w:val="left" w:pos="374"/>
          <w:tab w:val="left" w:pos="1080"/>
        </w:tabs>
        <w:spacing w:line="300" w:lineRule="exact"/>
        <w:ind w:left="3544"/>
        <w:jc w:val="both"/>
        <w:rPr>
          <w:i/>
          <w:spacing w:val="-6"/>
          <w:sz w:val="28"/>
          <w:szCs w:val="28"/>
        </w:rPr>
      </w:pPr>
      <w:r w:rsidRPr="00EA6E31">
        <w:rPr>
          <w:i/>
          <w:spacing w:val="-6"/>
          <w:sz w:val="28"/>
          <w:szCs w:val="28"/>
        </w:rPr>
        <w:t>Відповідальні виконавці: фінансове управління райдержадміністрації, управління Державної казначейської служби в Чернігівському районі, розпорядники бюджетних коштів, виконкоми сільських (селищних) рад</w:t>
      </w:r>
    </w:p>
    <w:p w:rsidR="00B734F6" w:rsidRPr="00EA6E31" w:rsidRDefault="00B734F6" w:rsidP="00B734F6">
      <w:pPr>
        <w:overflowPunct w:val="0"/>
        <w:adjustRightInd w:val="0"/>
        <w:ind w:firstLine="708"/>
        <w:jc w:val="both"/>
        <w:textAlignment w:val="baseline"/>
        <w:rPr>
          <w:sz w:val="28"/>
        </w:rPr>
      </w:pPr>
      <w:r w:rsidRPr="00EA6E31">
        <w:rPr>
          <w:b/>
          <w:sz w:val="28"/>
          <w:szCs w:val="28"/>
        </w:rPr>
        <w:t xml:space="preserve">Пріоритет 3. </w:t>
      </w:r>
      <w:r w:rsidRPr="00EA6E31">
        <w:rPr>
          <w:sz w:val="28"/>
        </w:rPr>
        <w:t>Підвищення ефективності управління коштами місцевих бюджетів та посилення контролю, відповідальності за дотриманням бюджетного законодавства.</w:t>
      </w:r>
    </w:p>
    <w:p w:rsidR="00B734F6" w:rsidRPr="00EA6E31" w:rsidRDefault="00B734F6" w:rsidP="00B734F6">
      <w:pPr>
        <w:overflowPunct w:val="0"/>
        <w:adjustRightInd w:val="0"/>
        <w:ind w:firstLine="708"/>
        <w:textAlignment w:val="baseline"/>
        <w:outlineLvl w:val="0"/>
        <w:rPr>
          <w:b/>
          <w:sz w:val="28"/>
          <w:szCs w:val="28"/>
        </w:rPr>
      </w:pPr>
      <w:r w:rsidRPr="00EA6E31">
        <w:rPr>
          <w:b/>
          <w:sz w:val="28"/>
          <w:szCs w:val="28"/>
        </w:rPr>
        <w:t>Заходи з реалізації пріоритету:</w:t>
      </w:r>
    </w:p>
    <w:p w:rsidR="00B734F6" w:rsidRPr="00EA6E31" w:rsidRDefault="00B734F6" w:rsidP="004E5FFB">
      <w:pPr>
        <w:pStyle w:val="150"/>
        <w:numPr>
          <w:ilvl w:val="1"/>
          <w:numId w:val="35"/>
        </w:numPr>
        <w:ind w:left="0" w:firstLine="709"/>
        <w:jc w:val="both"/>
        <w:rPr>
          <w:sz w:val="28"/>
          <w:szCs w:val="28"/>
        </w:rPr>
      </w:pPr>
      <w:r w:rsidRPr="00EA6E31">
        <w:rPr>
          <w:sz w:val="28"/>
          <w:szCs w:val="28"/>
        </w:rPr>
        <w:t>здійснення контролю за дотриманням бюджетного законодавства на кожній стадії бюджетного процесу щодо місцевих бюджетів;</w:t>
      </w:r>
    </w:p>
    <w:p w:rsidR="00B734F6" w:rsidRPr="00EA6E31" w:rsidRDefault="00B734F6" w:rsidP="004E5FFB">
      <w:pPr>
        <w:pStyle w:val="150"/>
        <w:numPr>
          <w:ilvl w:val="1"/>
          <w:numId w:val="35"/>
        </w:numPr>
        <w:ind w:left="0" w:firstLine="709"/>
        <w:jc w:val="both"/>
        <w:rPr>
          <w:sz w:val="28"/>
          <w:szCs w:val="28"/>
        </w:rPr>
      </w:pPr>
      <w:r w:rsidRPr="00EA6E31">
        <w:rPr>
          <w:sz w:val="28"/>
          <w:szCs w:val="28"/>
        </w:rPr>
        <w:t>у встановленому законодавством порядку отримання від  місцевих органів виконавчої влади та бюджетних установ пояснень, матеріалів та інформації з питань, що виникають під час складання, розгляду, затвердження і виконання бюджетів та звітування про їх виконання.</w:t>
      </w:r>
    </w:p>
    <w:p w:rsidR="00B734F6" w:rsidRPr="00EA6E31" w:rsidRDefault="00B734F6" w:rsidP="00B734F6">
      <w:pPr>
        <w:overflowPunct w:val="0"/>
        <w:adjustRightInd w:val="0"/>
        <w:ind w:left="3544"/>
        <w:jc w:val="both"/>
        <w:textAlignment w:val="baseline"/>
        <w:rPr>
          <w:bCs/>
          <w:iCs/>
          <w:sz w:val="28"/>
          <w:szCs w:val="28"/>
        </w:rPr>
      </w:pPr>
      <w:r w:rsidRPr="00EA6E31">
        <w:rPr>
          <w:i/>
          <w:spacing w:val="-6"/>
          <w:sz w:val="28"/>
          <w:szCs w:val="28"/>
        </w:rPr>
        <w:t>Відповідальні виконавці: фінансове управління райдержадміністрації, розпорядники бюджетних коштів, виконкоми сільських (селищних) рад</w:t>
      </w:r>
    </w:p>
    <w:p w:rsidR="00E36BD2" w:rsidRPr="008578D6" w:rsidRDefault="00E36BD2" w:rsidP="00E36BD2">
      <w:pPr>
        <w:overflowPunct w:val="0"/>
        <w:adjustRightInd w:val="0"/>
        <w:ind w:left="3544"/>
        <w:jc w:val="both"/>
        <w:textAlignment w:val="baseline"/>
        <w:rPr>
          <w:b/>
          <w:bCs/>
          <w:iCs/>
          <w:color w:val="FF0000"/>
          <w:sz w:val="28"/>
          <w:szCs w:val="28"/>
        </w:rPr>
      </w:pPr>
    </w:p>
    <w:p w:rsidR="00306AA3" w:rsidRPr="00B734F6" w:rsidRDefault="00306AA3" w:rsidP="00E36BD2">
      <w:pPr>
        <w:overflowPunct w:val="0"/>
        <w:adjustRightInd w:val="0"/>
        <w:ind w:left="3544" w:hanging="2835"/>
        <w:jc w:val="both"/>
        <w:textAlignment w:val="baseline"/>
        <w:rPr>
          <w:b/>
          <w:bCs/>
          <w:iCs/>
          <w:sz w:val="28"/>
          <w:szCs w:val="28"/>
        </w:rPr>
      </w:pPr>
      <w:r w:rsidRPr="00B734F6">
        <w:rPr>
          <w:b/>
          <w:bCs/>
          <w:iCs/>
          <w:sz w:val="28"/>
          <w:szCs w:val="28"/>
        </w:rPr>
        <w:t>Очікувані результати:</w:t>
      </w:r>
    </w:p>
    <w:p w:rsidR="00306AA3" w:rsidRPr="00B734F6" w:rsidRDefault="00306AA3" w:rsidP="004E5FFB">
      <w:pPr>
        <w:numPr>
          <w:ilvl w:val="0"/>
          <w:numId w:val="36"/>
        </w:numPr>
        <w:tabs>
          <w:tab w:val="clear" w:pos="1764"/>
          <w:tab w:val="num" w:pos="0"/>
        </w:tabs>
        <w:overflowPunct w:val="0"/>
        <w:adjustRightInd w:val="0"/>
        <w:ind w:left="0" w:firstLine="720"/>
        <w:jc w:val="both"/>
        <w:textAlignment w:val="baseline"/>
        <w:rPr>
          <w:bCs/>
          <w:iCs/>
          <w:sz w:val="28"/>
          <w:szCs w:val="28"/>
        </w:rPr>
      </w:pPr>
      <w:r w:rsidRPr="00B734F6">
        <w:rPr>
          <w:bCs/>
          <w:iCs/>
          <w:sz w:val="28"/>
          <w:szCs w:val="28"/>
        </w:rPr>
        <w:t xml:space="preserve">збільшення надходжень до місцевих бюджетів. </w:t>
      </w:r>
    </w:p>
    <w:p w:rsidR="00665E12" w:rsidRPr="008578D6" w:rsidRDefault="00665E12" w:rsidP="00665E12">
      <w:pPr>
        <w:overflowPunct w:val="0"/>
        <w:adjustRightInd w:val="0"/>
        <w:ind w:left="720"/>
        <w:jc w:val="both"/>
        <w:textAlignment w:val="baseline"/>
        <w:rPr>
          <w:bCs/>
          <w:iCs/>
          <w:color w:val="FF0000"/>
          <w:sz w:val="12"/>
          <w:szCs w:val="28"/>
        </w:rPr>
      </w:pPr>
    </w:p>
    <w:p w:rsidR="00383D0C" w:rsidRPr="00875E94" w:rsidRDefault="00383D0C" w:rsidP="00383D0C">
      <w:pPr>
        <w:spacing w:before="120" w:after="120"/>
        <w:ind w:firstLine="709"/>
        <w:jc w:val="center"/>
        <w:rPr>
          <w:b/>
          <w:i/>
          <w:sz w:val="36"/>
          <w:szCs w:val="28"/>
        </w:rPr>
      </w:pPr>
      <w:r w:rsidRPr="00875E94">
        <w:rPr>
          <w:b/>
          <w:i/>
          <w:sz w:val="36"/>
        </w:rPr>
        <w:t>3.2.</w:t>
      </w:r>
      <w:r w:rsidRPr="00875E94">
        <w:rPr>
          <w:b/>
          <w:i/>
          <w:sz w:val="36"/>
          <w:szCs w:val="28"/>
        </w:rPr>
        <w:t xml:space="preserve"> Дерегуляція та </w:t>
      </w:r>
      <w:r w:rsidR="00875E94" w:rsidRPr="00875E94">
        <w:rPr>
          <w:b/>
          <w:i/>
          <w:sz w:val="36"/>
          <w:szCs w:val="28"/>
        </w:rPr>
        <w:t>реформування</w:t>
      </w:r>
      <w:r w:rsidRPr="00875E94">
        <w:rPr>
          <w:b/>
          <w:i/>
          <w:sz w:val="36"/>
          <w:szCs w:val="28"/>
        </w:rPr>
        <w:t xml:space="preserve"> системи надання </w:t>
      </w:r>
    </w:p>
    <w:p w:rsidR="00383D0C" w:rsidRPr="00875E94" w:rsidRDefault="00383D0C" w:rsidP="00383D0C">
      <w:pPr>
        <w:spacing w:before="120" w:after="120"/>
        <w:ind w:firstLine="709"/>
        <w:jc w:val="center"/>
        <w:rPr>
          <w:b/>
          <w:i/>
          <w:sz w:val="36"/>
          <w:szCs w:val="28"/>
        </w:rPr>
      </w:pPr>
      <w:r w:rsidRPr="00875E94">
        <w:rPr>
          <w:b/>
          <w:i/>
          <w:sz w:val="36"/>
          <w:szCs w:val="28"/>
        </w:rPr>
        <w:t>адміністративних послуг</w:t>
      </w:r>
    </w:p>
    <w:p w:rsidR="00383D0C" w:rsidRPr="003A3444" w:rsidRDefault="00383D0C" w:rsidP="00383D0C">
      <w:pPr>
        <w:ind w:firstLine="720"/>
        <w:jc w:val="both"/>
        <w:rPr>
          <w:sz w:val="28"/>
          <w:szCs w:val="28"/>
        </w:rPr>
      </w:pPr>
      <w:r w:rsidRPr="003A3444">
        <w:rPr>
          <w:b/>
          <w:sz w:val="28"/>
        </w:rPr>
        <w:t xml:space="preserve">Головна мета: </w:t>
      </w:r>
      <w:r w:rsidR="00D517FA" w:rsidRPr="003A3444">
        <w:rPr>
          <w:sz w:val="28"/>
        </w:rPr>
        <w:t>забезпечення</w:t>
      </w:r>
      <w:r w:rsidRPr="003A3444">
        <w:rPr>
          <w:sz w:val="28"/>
        </w:rPr>
        <w:t xml:space="preserve"> ефективності роботи центру надання адміністративних послуг, покращення якості адміністративних послуг населенню</w:t>
      </w:r>
      <w:r w:rsidRPr="003A3444">
        <w:rPr>
          <w:sz w:val="28"/>
          <w:szCs w:val="28"/>
        </w:rPr>
        <w:t>.</w:t>
      </w:r>
    </w:p>
    <w:p w:rsidR="008A323C" w:rsidRPr="008A323C" w:rsidRDefault="008A323C" w:rsidP="008A323C">
      <w:pPr>
        <w:pStyle w:val="afd"/>
        <w:tabs>
          <w:tab w:val="left" w:pos="3000"/>
        </w:tabs>
        <w:ind w:firstLine="720"/>
        <w:jc w:val="both"/>
        <w:rPr>
          <w:rFonts w:ascii="Times New Roman" w:hAnsi="Times New Roman" w:cs="Times New Roman"/>
          <w:spacing w:val="5"/>
          <w:sz w:val="28"/>
          <w:szCs w:val="28"/>
          <w:lang w:val="uk-UA"/>
        </w:rPr>
      </w:pPr>
      <w:r>
        <w:rPr>
          <w:rFonts w:ascii="Times New Roman" w:hAnsi="Times New Roman" w:cs="Times New Roman"/>
          <w:b/>
          <w:bCs/>
          <w:sz w:val="28"/>
          <w:szCs w:val="28"/>
          <w:lang w:val="uk-UA"/>
        </w:rPr>
        <w:t>Пріоритет</w:t>
      </w:r>
      <w:r w:rsidR="00383D0C" w:rsidRPr="008A323C">
        <w:rPr>
          <w:rFonts w:ascii="Times New Roman" w:hAnsi="Times New Roman" w:cs="Times New Roman"/>
          <w:b/>
          <w:bCs/>
          <w:sz w:val="28"/>
          <w:szCs w:val="28"/>
          <w:lang w:val="uk-UA"/>
        </w:rPr>
        <w:t>1</w:t>
      </w:r>
      <w:r w:rsidR="00383D0C" w:rsidRPr="008A323C">
        <w:rPr>
          <w:rFonts w:ascii="Times New Roman" w:hAnsi="Times New Roman" w:cs="Times New Roman"/>
          <w:b/>
          <w:sz w:val="28"/>
          <w:szCs w:val="28"/>
          <w:lang w:val="uk-UA"/>
        </w:rPr>
        <w:t>.</w:t>
      </w:r>
      <w:r w:rsidR="00383D0C" w:rsidRPr="008A323C">
        <w:rPr>
          <w:rFonts w:ascii="Times New Roman" w:hAnsi="Times New Roman" w:cs="Times New Roman"/>
          <w:b/>
          <w:iCs/>
          <w:sz w:val="26"/>
          <w:szCs w:val="26"/>
          <w:lang w:val="uk-UA"/>
        </w:rPr>
        <w:t xml:space="preserve"> </w:t>
      </w:r>
      <w:r w:rsidRPr="008A323C">
        <w:rPr>
          <w:rFonts w:ascii="Times New Roman" w:hAnsi="Times New Roman" w:cs="Times New Roman"/>
          <w:spacing w:val="5"/>
          <w:sz w:val="28"/>
          <w:szCs w:val="28"/>
          <w:lang w:val="uk-UA"/>
        </w:rPr>
        <w:t xml:space="preserve">Впорядкування нормативного регулювання підприємницької діяльності та </w:t>
      </w:r>
      <w:r w:rsidRPr="008A323C">
        <w:rPr>
          <w:rFonts w:ascii="Times New Roman" w:hAnsi="Times New Roman" w:cs="Times New Roman"/>
          <w:sz w:val="28"/>
          <w:szCs w:val="28"/>
          <w:lang w:val="uk-UA"/>
        </w:rPr>
        <w:t xml:space="preserve">забезпечення постійного дієвого діалогу </w:t>
      </w:r>
      <w:r w:rsidRPr="008A323C">
        <w:rPr>
          <w:rFonts w:ascii="Times New Roman" w:hAnsi="Times New Roman" w:cs="Times New Roman"/>
          <w:spacing w:val="5"/>
          <w:sz w:val="28"/>
          <w:szCs w:val="28"/>
          <w:lang w:val="uk-UA"/>
        </w:rPr>
        <w:t>між органами влади і бізнес-середовищем.</w:t>
      </w:r>
    </w:p>
    <w:p w:rsidR="00383D0C" w:rsidRPr="00527846" w:rsidRDefault="008A323C" w:rsidP="008A323C">
      <w:pPr>
        <w:pStyle w:val="afd"/>
        <w:tabs>
          <w:tab w:val="left" w:pos="3000"/>
        </w:tabs>
        <w:ind w:firstLine="720"/>
        <w:jc w:val="both"/>
        <w:rPr>
          <w:rFonts w:ascii="Times New Roman" w:hAnsi="Times New Roman" w:cs="Times New Roman"/>
          <w:b/>
          <w:bCs/>
          <w:sz w:val="28"/>
          <w:szCs w:val="28"/>
          <w:lang w:val="uk-UA"/>
        </w:rPr>
      </w:pPr>
      <w:r w:rsidRPr="00527846">
        <w:rPr>
          <w:rFonts w:ascii="Times New Roman" w:hAnsi="Times New Roman" w:cs="Times New Roman"/>
          <w:b/>
          <w:bCs/>
          <w:sz w:val="28"/>
          <w:szCs w:val="28"/>
          <w:lang w:val="uk-UA"/>
        </w:rPr>
        <w:t xml:space="preserve"> </w:t>
      </w:r>
      <w:r w:rsidR="00383D0C" w:rsidRPr="00527846">
        <w:rPr>
          <w:rFonts w:ascii="Times New Roman" w:hAnsi="Times New Roman" w:cs="Times New Roman"/>
          <w:b/>
          <w:bCs/>
          <w:sz w:val="28"/>
          <w:szCs w:val="28"/>
          <w:lang w:val="uk-UA"/>
        </w:rPr>
        <w:t>Заходи з реалізації пріоритету:</w:t>
      </w:r>
    </w:p>
    <w:p w:rsidR="00383D0C" w:rsidRPr="00527846" w:rsidRDefault="00383D0C" w:rsidP="004E5FFB">
      <w:pPr>
        <w:numPr>
          <w:ilvl w:val="0"/>
          <w:numId w:val="4"/>
        </w:numPr>
        <w:tabs>
          <w:tab w:val="clear" w:pos="2520"/>
          <w:tab w:val="left" w:pos="709"/>
          <w:tab w:val="left" w:pos="993"/>
        </w:tabs>
        <w:autoSpaceDE/>
        <w:autoSpaceDN/>
        <w:ind w:left="0" w:firstLine="709"/>
        <w:jc w:val="both"/>
        <w:rPr>
          <w:bCs/>
          <w:sz w:val="28"/>
          <w:szCs w:val="28"/>
        </w:rPr>
      </w:pPr>
      <w:r w:rsidRPr="00527846">
        <w:rPr>
          <w:bCs/>
          <w:sz w:val="28"/>
          <w:szCs w:val="28"/>
        </w:rPr>
        <w:t>напрацювання пропозицій центральним органам виконавчої влади щодо удосконалення діючої нормативно-правової бази у сфері підприємництва;</w:t>
      </w:r>
    </w:p>
    <w:p w:rsidR="00383D0C" w:rsidRPr="00527846" w:rsidRDefault="00383D0C" w:rsidP="004E5FFB">
      <w:pPr>
        <w:numPr>
          <w:ilvl w:val="0"/>
          <w:numId w:val="4"/>
        </w:numPr>
        <w:tabs>
          <w:tab w:val="clear" w:pos="2520"/>
          <w:tab w:val="left" w:pos="709"/>
          <w:tab w:val="left" w:pos="993"/>
        </w:tabs>
        <w:autoSpaceDE/>
        <w:autoSpaceDN/>
        <w:ind w:left="0" w:firstLine="709"/>
        <w:jc w:val="both"/>
        <w:rPr>
          <w:bCs/>
          <w:sz w:val="28"/>
          <w:szCs w:val="28"/>
        </w:rPr>
      </w:pPr>
      <w:r w:rsidRPr="00527846">
        <w:rPr>
          <w:bCs/>
          <w:sz w:val="28"/>
          <w:szCs w:val="28"/>
        </w:rPr>
        <w:lastRenderedPageBreak/>
        <w:t>запровадження механізму обговорення та пошуку шляхів вирішення проблемних питань, які впливають на розвиток підприємництва.</w:t>
      </w:r>
    </w:p>
    <w:p w:rsidR="00383D0C" w:rsidRPr="00527846" w:rsidRDefault="00383D0C" w:rsidP="00383D0C">
      <w:pPr>
        <w:tabs>
          <w:tab w:val="left" w:pos="374"/>
          <w:tab w:val="left" w:pos="1080"/>
        </w:tabs>
        <w:ind w:left="3544"/>
        <w:jc w:val="both"/>
        <w:rPr>
          <w:i/>
          <w:spacing w:val="-4"/>
          <w:sz w:val="28"/>
          <w:szCs w:val="28"/>
        </w:rPr>
      </w:pPr>
      <w:r w:rsidRPr="00527846">
        <w:rPr>
          <w:i/>
          <w:spacing w:val="-4"/>
          <w:sz w:val="28"/>
          <w:szCs w:val="28"/>
        </w:rPr>
        <w:t xml:space="preserve">Відповідальні виконавці: управління економічного розвитку   райдержадміністрації, </w:t>
      </w:r>
      <w:r w:rsidR="00527846" w:rsidRPr="00527846">
        <w:rPr>
          <w:i/>
          <w:spacing w:val="-4"/>
          <w:sz w:val="28"/>
          <w:szCs w:val="28"/>
        </w:rPr>
        <w:t>управління та відділи райдержадміністрації</w:t>
      </w:r>
      <w:r w:rsidR="00B30FB2" w:rsidRPr="00527846">
        <w:rPr>
          <w:i/>
          <w:spacing w:val="-4"/>
          <w:sz w:val="28"/>
          <w:szCs w:val="28"/>
        </w:rPr>
        <w:t>, громадські організації та спілки</w:t>
      </w:r>
    </w:p>
    <w:p w:rsidR="00383D0C" w:rsidRPr="000869E2" w:rsidRDefault="00383D0C" w:rsidP="00383D0C">
      <w:pPr>
        <w:pStyle w:val="af7"/>
        <w:spacing w:after="0"/>
        <w:ind w:left="34" w:firstLine="686"/>
        <w:rPr>
          <w:iCs/>
          <w:sz w:val="26"/>
          <w:szCs w:val="26"/>
        </w:rPr>
      </w:pPr>
      <w:r w:rsidRPr="000869E2">
        <w:rPr>
          <w:b/>
          <w:bCs/>
          <w:szCs w:val="28"/>
        </w:rPr>
        <w:t>Пріоритет 2</w:t>
      </w:r>
      <w:r w:rsidRPr="000869E2">
        <w:rPr>
          <w:b/>
          <w:szCs w:val="28"/>
        </w:rPr>
        <w:t>.</w:t>
      </w:r>
      <w:r w:rsidRPr="000869E2">
        <w:rPr>
          <w:iCs/>
          <w:sz w:val="26"/>
          <w:szCs w:val="26"/>
        </w:rPr>
        <w:t xml:space="preserve"> </w:t>
      </w:r>
      <w:r w:rsidR="004B1A2D" w:rsidRPr="000869E2">
        <w:rPr>
          <w:iCs/>
          <w:szCs w:val="28"/>
        </w:rPr>
        <w:t xml:space="preserve">Поліпшення організаційних засад </w:t>
      </w:r>
      <w:r w:rsidRPr="000869E2">
        <w:rPr>
          <w:iCs/>
          <w:szCs w:val="28"/>
        </w:rPr>
        <w:t xml:space="preserve"> надання адміністративних послуг.</w:t>
      </w:r>
    </w:p>
    <w:p w:rsidR="00383D0C" w:rsidRPr="00795182" w:rsidRDefault="00383D0C" w:rsidP="00383D0C">
      <w:pPr>
        <w:pStyle w:val="afd"/>
        <w:ind w:firstLine="720"/>
        <w:jc w:val="both"/>
        <w:rPr>
          <w:rFonts w:ascii="Times New Roman" w:hAnsi="Times New Roman" w:cs="Times New Roman"/>
          <w:b/>
          <w:bCs/>
          <w:sz w:val="28"/>
          <w:szCs w:val="28"/>
          <w:lang w:val="uk-UA"/>
        </w:rPr>
      </w:pPr>
      <w:r w:rsidRPr="00795182">
        <w:rPr>
          <w:rFonts w:ascii="Times New Roman" w:hAnsi="Times New Roman" w:cs="Times New Roman"/>
          <w:b/>
          <w:bCs/>
          <w:sz w:val="28"/>
          <w:szCs w:val="28"/>
          <w:lang w:val="uk-UA"/>
        </w:rPr>
        <w:t>Заходи з реалізації пріоритету:</w:t>
      </w:r>
    </w:p>
    <w:p w:rsidR="00383D0C" w:rsidRPr="00795182" w:rsidRDefault="00383D0C" w:rsidP="004E5FFB">
      <w:pPr>
        <w:numPr>
          <w:ilvl w:val="0"/>
          <w:numId w:val="4"/>
        </w:numPr>
        <w:tabs>
          <w:tab w:val="clear" w:pos="2520"/>
          <w:tab w:val="left" w:pos="709"/>
          <w:tab w:val="left" w:pos="993"/>
        </w:tabs>
        <w:autoSpaceDE/>
        <w:autoSpaceDN/>
        <w:ind w:left="0" w:firstLine="709"/>
        <w:jc w:val="both"/>
        <w:rPr>
          <w:bCs/>
          <w:sz w:val="28"/>
          <w:szCs w:val="28"/>
        </w:rPr>
      </w:pPr>
      <w:r w:rsidRPr="00795182">
        <w:rPr>
          <w:bCs/>
          <w:sz w:val="28"/>
          <w:szCs w:val="28"/>
        </w:rPr>
        <w:t>забезпечення безперебійного функціонування центру надання адміністративних послуг та рівного доступу юридичних і фізичних осіб до одержання таких послуг;</w:t>
      </w:r>
    </w:p>
    <w:p w:rsidR="00383D0C" w:rsidRPr="007F00DF" w:rsidRDefault="007F00DF" w:rsidP="004E5FFB">
      <w:pPr>
        <w:numPr>
          <w:ilvl w:val="0"/>
          <w:numId w:val="4"/>
        </w:numPr>
        <w:tabs>
          <w:tab w:val="clear" w:pos="2520"/>
          <w:tab w:val="left" w:pos="709"/>
          <w:tab w:val="left" w:pos="993"/>
        </w:tabs>
        <w:autoSpaceDE/>
        <w:autoSpaceDN/>
        <w:ind w:left="0" w:firstLine="709"/>
        <w:jc w:val="both"/>
        <w:rPr>
          <w:bCs/>
          <w:sz w:val="28"/>
          <w:szCs w:val="28"/>
        </w:rPr>
      </w:pPr>
      <w:r w:rsidRPr="007F00DF">
        <w:rPr>
          <w:bCs/>
          <w:sz w:val="28"/>
          <w:szCs w:val="28"/>
        </w:rPr>
        <w:t xml:space="preserve">узагальнення відгуків </w:t>
      </w:r>
      <w:r w:rsidR="00383D0C" w:rsidRPr="007F00DF">
        <w:rPr>
          <w:bCs/>
          <w:sz w:val="28"/>
          <w:szCs w:val="28"/>
        </w:rPr>
        <w:t xml:space="preserve"> відвідувачів ЦНАПу </w:t>
      </w:r>
      <w:r w:rsidRPr="007F00DF">
        <w:rPr>
          <w:bCs/>
          <w:sz w:val="28"/>
          <w:szCs w:val="28"/>
        </w:rPr>
        <w:t xml:space="preserve"> про його роботу  та вжиття відповідних заходів по покращенню його роботи;</w:t>
      </w:r>
    </w:p>
    <w:p w:rsidR="007F00DF" w:rsidRPr="007F00DF" w:rsidRDefault="007F00DF" w:rsidP="004E5FFB">
      <w:pPr>
        <w:numPr>
          <w:ilvl w:val="0"/>
          <w:numId w:val="4"/>
        </w:numPr>
        <w:tabs>
          <w:tab w:val="clear" w:pos="2520"/>
          <w:tab w:val="left" w:pos="709"/>
          <w:tab w:val="left" w:pos="993"/>
        </w:tabs>
        <w:autoSpaceDE/>
        <w:autoSpaceDN/>
        <w:ind w:left="0" w:firstLine="709"/>
        <w:jc w:val="both"/>
        <w:rPr>
          <w:bCs/>
          <w:sz w:val="28"/>
          <w:szCs w:val="28"/>
        </w:rPr>
      </w:pPr>
      <w:r w:rsidRPr="007F00DF">
        <w:rPr>
          <w:bCs/>
          <w:sz w:val="28"/>
          <w:szCs w:val="28"/>
        </w:rPr>
        <w:t>надання методично-консультаційної допомоги об’єднаним територіальним громадам стосовно надання адміністративних послуг;</w:t>
      </w:r>
    </w:p>
    <w:p w:rsidR="00BF28FC" w:rsidRPr="00795182" w:rsidRDefault="00BF28FC" w:rsidP="004E5FFB">
      <w:pPr>
        <w:numPr>
          <w:ilvl w:val="0"/>
          <w:numId w:val="4"/>
        </w:numPr>
        <w:tabs>
          <w:tab w:val="clear" w:pos="2520"/>
          <w:tab w:val="left" w:pos="709"/>
          <w:tab w:val="left" w:pos="993"/>
        </w:tabs>
        <w:autoSpaceDE/>
        <w:autoSpaceDN/>
        <w:ind w:left="0" w:firstLine="709"/>
        <w:jc w:val="both"/>
        <w:rPr>
          <w:bCs/>
          <w:sz w:val="40"/>
          <w:szCs w:val="28"/>
        </w:rPr>
      </w:pPr>
      <w:r w:rsidRPr="00795182">
        <w:rPr>
          <w:sz w:val="28"/>
          <w:lang w:eastAsia="it-IT"/>
        </w:rPr>
        <w:t>покращення матеріально-технічної бази центру надання адміністративних послуг;</w:t>
      </w:r>
    </w:p>
    <w:p w:rsidR="00BF28FC" w:rsidRPr="00795182" w:rsidRDefault="00BF28FC" w:rsidP="004E5FFB">
      <w:pPr>
        <w:numPr>
          <w:ilvl w:val="0"/>
          <w:numId w:val="4"/>
        </w:numPr>
        <w:tabs>
          <w:tab w:val="clear" w:pos="2520"/>
          <w:tab w:val="left" w:pos="709"/>
          <w:tab w:val="left" w:pos="993"/>
        </w:tabs>
        <w:autoSpaceDE/>
        <w:autoSpaceDN/>
        <w:ind w:left="0" w:firstLine="709"/>
        <w:jc w:val="both"/>
        <w:rPr>
          <w:bCs/>
          <w:sz w:val="40"/>
          <w:szCs w:val="28"/>
        </w:rPr>
      </w:pPr>
      <w:r w:rsidRPr="00795182">
        <w:rPr>
          <w:sz w:val="28"/>
          <w:lang w:eastAsia="it-IT"/>
        </w:rPr>
        <w:t>висвітлення в місцевих ЗМІ, на веб-сайті райдержадміністрації інформації з питань надання адміністративних послуг;</w:t>
      </w:r>
      <w:r w:rsidRPr="00795182">
        <w:rPr>
          <w:bCs/>
          <w:sz w:val="40"/>
          <w:szCs w:val="28"/>
        </w:rPr>
        <w:t xml:space="preserve"> </w:t>
      </w:r>
    </w:p>
    <w:p w:rsidR="00BF28FC" w:rsidRPr="00795182" w:rsidRDefault="00BF28FC" w:rsidP="004E5FFB">
      <w:pPr>
        <w:numPr>
          <w:ilvl w:val="0"/>
          <w:numId w:val="4"/>
        </w:numPr>
        <w:tabs>
          <w:tab w:val="clear" w:pos="2520"/>
          <w:tab w:val="left" w:pos="709"/>
          <w:tab w:val="left" w:pos="993"/>
        </w:tabs>
        <w:autoSpaceDE/>
        <w:autoSpaceDN/>
        <w:ind w:left="0" w:firstLine="709"/>
        <w:jc w:val="both"/>
        <w:rPr>
          <w:bCs/>
          <w:sz w:val="52"/>
          <w:szCs w:val="28"/>
        </w:rPr>
      </w:pPr>
      <w:r w:rsidRPr="00795182">
        <w:rPr>
          <w:sz w:val="28"/>
          <w:lang w:eastAsia="it-IT"/>
        </w:rPr>
        <w:t>участь в  інформаційно-навчальних заходах для адміністраторів, суб'єктів надання адміністративних послуг;</w:t>
      </w:r>
    </w:p>
    <w:p w:rsidR="00383D0C" w:rsidRPr="007F00DF" w:rsidRDefault="00383D0C" w:rsidP="00383D0C">
      <w:pPr>
        <w:pStyle w:val="afd"/>
        <w:spacing w:before="20"/>
        <w:ind w:left="3544"/>
        <w:jc w:val="both"/>
        <w:rPr>
          <w:rFonts w:ascii="Times New Roman" w:hAnsi="Times New Roman" w:cs="Times New Roman"/>
          <w:i/>
          <w:sz w:val="32"/>
          <w:szCs w:val="28"/>
          <w:lang w:val="uk-UA"/>
        </w:rPr>
      </w:pPr>
      <w:r w:rsidRPr="007F00DF">
        <w:rPr>
          <w:rFonts w:ascii="Times New Roman" w:hAnsi="Times New Roman" w:cs="Times New Roman"/>
          <w:i/>
          <w:spacing w:val="-4"/>
          <w:sz w:val="28"/>
          <w:szCs w:val="28"/>
          <w:lang w:val="uk-UA"/>
        </w:rPr>
        <w:t xml:space="preserve">Відповідальні виконавці: сектор адміністративних послуг управління економічного розвитку райдержадміністрації, </w:t>
      </w:r>
      <w:r w:rsidR="00E36BD2" w:rsidRPr="007F00DF">
        <w:rPr>
          <w:rFonts w:ascii="Times New Roman" w:hAnsi="Times New Roman" w:cs="Times New Roman"/>
          <w:i/>
          <w:sz w:val="28"/>
          <w:szCs w:val="28"/>
          <w:lang w:val="uk-UA"/>
        </w:rPr>
        <w:t xml:space="preserve">виконкоми сільських (селищних) рад, </w:t>
      </w:r>
      <w:r w:rsidR="00795182" w:rsidRPr="007F00DF">
        <w:rPr>
          <w:rFonts w:ascii="Times New Roman" w:hAnsi="Times New Roman" w:cs="Times New Roman"/>
          <w:i/>
          <w:sz w:val="28"/>
          <w:szCs w:val="28"/>
          <w:lang w:val="uk-UA"/>
        </w:rPr>
        <w:t xml:space="preserve">в тому числі </w:t>
      </w:r>
      <w:r w:rsidR="00E36BD2" w:rsidRPr="007F00DF">
        <w:rPr>
          <w:rFonts w:ascii="Times New Roman" w:hAnsi="Times New Roman" w:cs="Times New Roman"/>
          <w:i/>
          <w:sz w:val="28"/>
          <w:szCs w:val="28"/>
          <w:lang w:val="uk-UA"/>
        </w:rPr>
        <w:t>об’єднаних територіальних громад</w:t>
      </w:r>
      <w:r w:rsidR="00592CFE" w:rsidRPr="007F00DF">
        <w:rPr>
          <w:rFonts w:ascii="Times New Roman" w:hAnsi="Times New Roman" w:cs="Times New Roman"/>
          <w:i/>
          <w:spacing w:val="-4"/>
          <w:sz w:val="28"/>
          <w:szCs w:val="28"/>
          <w:lang w:val="uk-UA"/>
        </w:rPr>
        <w:t xml:space="preserve">, </w:t>
      </w:r>
      <w:r w:rsidRPr="007F00DF">
        <w:rPr>
          <w:rFonts w:ascii="Times New Roman" w:hAnsi="Times New Roman" w:cs="Times New Roman"/>
          <w:i/>
          <w:spacing w:val="-4"/>
          <w:sz w:val="28"/>
          <w:szCs w:val="28"/>
          <w:lang w:val="uk-UA"/>
        </w:rPr>
        <w:t>надавачі адміністративних послуг</w:t>
      </w:r>
    </w:p>
    <w:p w:rsidR="00FE3935" w:rsidRDefault="00C919B2" w:rsidP="00354FDE">
      <w:pPr>
        <w:pStyle w:val="afd"/>
        <w:ind w:firstLine="720"/>
        <w:jc w:val="both"/>
        <w:rPr>
          <w:color w:val="FF0000"/>
          <w:lang w:val="uk-UA"/>
        </w:rPr>
      </w:pPr>
      <w:r w:rsidRPr="008578D6">
        <w:rPr>
          <w:color w:val="FF0000"/>
        </w:rPr>
        <w:t>.</w:t>
      </w:r>
    </w:p>
    <w:p w:rsidR="00527846" w:rsidRPr="00D32EC6" w:rsidRDefault="004978C3" w:rsidP="004E5FFB">
      <w:pPr>
        <w:numPr>
          <w:ilvl w:val="0"/>
          <w:numId w:val="58"/>
        </w:numPr>
        <w:tabs>
          <w:tab w:val="clear" w:pos="1440"/>
          <w:tab w:val="left" w:pos="374"/>
          <w:tab w:val="left" w:pos="960"/>
        </w:tabs>
        <w:autoSpaceDE/>
        <w:autoSpaceDN/>
        <w:ind w:left="0" w:firstLine="601"/>
        <w:jc w:val="both"/>
        <w:rPr>
          <w:sz w:val="28"/>
          <w:szCs w:val="28"/>
        </w:rPr>
      </w:pPr>
      <w:r>
        <w:rPr>
          <w:rStyle w:val="FontStyle19"/>
          <w:b w:val="0"/>
          <w:bCs w:val="0"/>
          <w:sz w:val="28"/>
          <w:szCs w:val="28"/>
          <w:lang w:eastAsia="uk-UA"/>
        </w:rPr>
        <w:t>сприяння</w:t>
      </w:r>
      <w:r w:rsidR="00527846" w:rsidRPr="00110D5A">
        <w:rPr>
          <w:rStyle w:val="FontStyle19"/>
          <w:b w:val="0"/>
          <w:bCs w:val="0"/>
          <w:sz w:val="28"/>
          <w:szCs w:val="28"/>
          <w:lang w:eastAsia="uk-UA"/>
        </w:rPr>
        <w:t xml:space="preserve"> доступу суб’єктів малого та середнього підприємництва до фінансово-кредитних ресурсів</w:t>
      </w:r>
      <w:r w:rsidR="00527846" w:rsidRPr="00110D5A">
        <w:rPr>
          <w:bCs/>
          <w:sz w:val="28"/>
          <w:szCs w:val="28"/>
        </w:rPr>
        <w:t>;</w:t>
      </w:r>
    </w:p>
    <w:p w:rsidR="00527846" w:rsidRPr="00D32EC6" w:rsidRDefault="00527846" w:rsidP="004E5FFB">
      <w:pPr>
        <w:numPr>
          <w:ilvl w:val="0"/>
          <w:numId w:val="58"/>
        </w:numPr>
        <w:tabs>
          <w:tab w:val="clear" w:pos="1440"/>
          <w:tab w:val="left" w:pos="374"/>
          <w:tab w:val="left" w:pos="960"/>
        </w:tabs>
        <w:autoSpaceDE/>
        <w:autoSpaceDN/>
        <w:ind w:left="0" w:firstLine="601"/>
        <w:jc w:val="both"/>
        <w:rPr>
          <w:sz w:val="28"/>
          <w:szCs w:val="28"/>
        </w:rPr>
      </w:pPr>
      <w:r>
        <w:rPr>
          <w:bCs/>
          <w:sz w:val="28"/>
          <w:szCs w:val="28"/>
        </w:rPr>
        <w:t>сприяння</w:t>
      </w:r>
      <w:r w:rsidRPr="00110D5A">
        <w:rPr>
          <w:bCs/>
          <w:sz w:val="28"/>
          <w:szCs w:val="28"/>
        </w:rPr>
        <w:t xml:space="preserve"> </w:t>
      </w:r>
      <w:r>
        <w:rPr>
          <w:bCs/>
          <w:sz w:val="28"/>
          <w:szCs w:val="28"/>
        </w:rPr>
        <w:t xml:space="preserve">впорядкуванню нормативного </w:t>
      </w:r>
      <w:r w:rsidRPr="00110D5A">
        <w:rPr>
          <w:bCs/>
          <w:sz w:val="28"/>
          <w:szCs w:val="28"/>
        </w:rPr>
        <w:t>регулювання</w:t>
      </w:r>
      <w:r>
        <w:rPr>
          <w:bCs/>
          <w:sz w:val="28"/>
          <w:szCs w:val="28"/>
        </w:rPr>
        <w:t xml:space="preserve"> та </w:t>
      </w:r>
      <w:r w:rsidRPr="00110D5A">
        <w:rPr>
          <w:bCs/>
          <w:sz w:val="28"/>
          <w:szCs w:val="28"/>
        </w:rPr>
        <w:t>усуненн</w:t>
      </w:r>
      <w:r>
        <w:rPr>
          <w:bCs/>
          <w:sz w:val="28"/>
          <w:szCs w:val="28"/>
        </w:rPr>
        <w:t>я</w:t>
      </w:r>
      <w:r w:rsidRPr="00110D5A">
        <w:rPr>
          <w:bCs/>
          <w:sz w:val="28"/>
          <w:szCs w:val="28"/>
        </w:rPr>
        <w:t xml:space="preserve"> перешкод для розвитку підприємництва</w:t>
      </w:r>
      <w:r>
        <w:rPr>
          <w:bCs/>
          <w:sz w:val="28"/>
          <w:szCs w:val="28"/>
        </w:rPr>
        <w:t>;</w:t>
      </w:r>
      <w:r w:rsidRPr="00D32EC6">
        <w:rPr>
          <w:bCs/>
          <w:sz w:val="28"/>
          <w:szCs w:val="28"/>
        </w:rPr>
        <w:t xml:space="preserve"> </w:t>
      </w:r>
    </w:p>
    <w:p w:rsidR="00527846" w:rsidRPr="00110D5A" w:rsidRDefault="00527846" w:rsidP="004E5FFB">
      <w:pPr>
        <w:numPr>
          <w:ilvl w:val="0"/>
          <w:numId w:val="58"/>
        </w:numPr>
        <w:tabs>
          <w:tab w:val="clear" w:pos="1440"/>
          <w:tab w:val="left" w:pos="374"/>
          <w:tab w:val="left" w:pos="960"/>
        </w:tabs>
        <w:autoSpaceDE/>
        <w:autoSpaceDN/>
        <w:ind w:left="0" w:firstLine="601"/>
        <w:jc w:val="both"/>
        <w:rPr>
          <w:sz w:val="28"/>
          <w:szCs w:val="28"/>
        </w:rPr>
      </w:pPr>
      <w:r w:rsidRPr="00110D5A">
        <w:rPr>
          <w:bCs/>
          <w:sz w:val="28"/>
          <w:szCs w:val="28"/>
        </w:rPr>
        <w:t>поліпшення організаційних засад надання адміністративних послуг.</w:t>
      </w:r>
    </w:p>
    <w:p w:rsidR="00527846" w:rsidRPr="00527846" w:rsidRDefault="00527846" w:rsidP="00354FDE">
      <w:pPr>
        <w:pStyle w:val="afd"/>
        <w:ind w:firstLine="720"/>
        <w:jc w:val="both"/>
        <w:rPr>
          <w:color w:val="FF0000"/>
          <w:lang w:val="uk-UA"/>
        </w:rPr>
      </w:pPr>
    </w:p>
    <w:p w:rsidR="00383D0C" w:rsidRPr="00875E94" w:rsidRDefault="00383D0C" w:rsidP="00383D0C">
      <w:pPr>
        <w:pStyle w:val="afd"/>
        <w:ind w:firstLine="720"/>
        <w:jc w:val="both"/>
        <w:rPr>
          <w:rFonts w:ascii="Times New Roman" w:hAnsi="Times New Roman" w:cs="Times New Roman"/>
          <w:b/>
          <w:bCs/>
          <w:sz w:val="28"/>
          <w:szCs w:val="28"/>
          <w:lang w:val="uk-UA"/>
        </w:rPr>
      </w:pPr>
      <w:r w:rsidRPr="00875E94">
        <w:rPr>
          <w:rFonts w:ascii="Times New Roman" w:hAnsi="Times New Roman" w:cs="Times New Roman"/>
          <w:b/>
          <w:bCs/>
          <w:sz w:val="28"/>
          <w:szCs w:val="28"/>
          <w:lang w:val="uk-UA"/>
        </w:rPr>
        <w:t xml:space="preserve">Очікувані результати: </w:t>
      </w:r>
    </w:p>
    <w:p w:rsidR="00383D0C" w:rsidRPr="00875E94" w:rsidRDefault="00383D0C" w:rsidP="004E5FFB">
      <w:pPr>
        <w:pStyle w:val="afd"/>
        <w:numPr>
          <w:ilvl w:val="0"/>
          <w:numId w:val="45"/>
        </w:numPr>
        <w:tabs>
          <w:tab w:val="clear" w:pos="720"/>
          <w:tab w:val="left" w:pos="1080"/>
        </w:tabs>
        <w:ind w:left="0" w:firstLine="720"/>
        <w:jc w:val="both"/>
        <w:rPr>
          <w:rFonts w:ascii="Times New Roman" w:hAnsi="Times New Roman" w:cs="Times New Roman"/>
          <w:sz w:val="28"/>
          <w:szCs w:val="28"/>
          <w:lang w:val="uk-UA"/>
        </w:rPr>
      </w:pPr>
      <w:r w:rsidRPr="00875E94">
        <w:rPr>
          <w:rFonts w:ascii="Times New Roman" w:hAnsi="Times New Roman" w:cs="Times New Roman"/>
          <w:sz w:val="28"/>
          <w:szCs w:val="28"/>
          <w:lang w:val="uk-UA"/>
        </w:rPr>
        <w:t>забезпечення найбільш повного врахування громадської думки на всіх етапах прийняття та здійснення відстеження результативності дії регуляторних актів у сфері господарської діяльності;</w:t>
      </w:r>
    </w:p>
    <w:p w:rsidR="00383D0C" w:rsidRPr="00875E94" w:rsidRDefault="00383D0C" w:rsidP="004E5FFB">
      <w:pPr>
        <w:numPr>
          <w:ilvl w:val="0"/>
          <w:numId w:val="58"/>
        </w:numPr>
        <w:tabs>
          <w:tab w:val="clear" w:pos="1440"/>
          <w:tab w:val="left" w:pos="374"/>
          <w:tab w:val="left" w:pos="960"/>
        </w:tabs>
        <w:autoSpaceDE/>
        <w:autoSpaceDN/>
        <w:ind w:left="0" w:firstLine="601"/>
        <w:jc w:val="both"/>
        <w:rPr>
          <w:b/>
          <w:sz w:val="28"/>
          <w:szCs w:val="28"/>
        </w:rPr>
      </w:pPr>
      <w:r w:rsidRPr="00875E94">
        <w:rPr>
          <w:bCs/>
          <w:sz w:val="28"/>
          <w:szCs w:val="28"/>
        </w:rPr>
        <w:t>покращення бізнес-клімату в районі;</w:t>
      </w:r>
    </w:p>
    <w:p w:rsidR="00383D0C" w:rsidRPr="00875E94" w:rsidRDefault="00383D0C" w:rsidP="004E5FFB">
      <w:pPr>
        <w:numPr>
          <w:ilvl w:val="0"/>
          <w:numId w:val="58"/>
        </w:numPr>
        <w:tabs>
          <w:tab w:val="clear" w:pos="1440"/>
          <w:tab w:val="left" w:pos="374"/>
          <w:tab w:val="left" w:pos="960"/>
        </w:tabs>
        <w:autoSpaceDE/>
        <w:autoSpaceDN/>
        <w:ind w:left="0" w:firstLine="601"/>
        <w:jc w:val="both"/>
        <w:rPr>
          <w:b/>
          <w:sz w:val="28"/>
          <w:szCs w:val="28"/>
        </w:rPr>
      </w:pPr>
      <w:r w:rsidRPr="00875E94">
        <w:rPr>
          <w:sz w:val="28"/>
          <w:szCs w:val="28"/>
        </w:rPr>
        <w:t>рівний доступ фізичним і юридичним особам до одержання адміністративних  послуг;</w:t>
      </w:r>
    </w:p>
    <w:p w:rsidR="00383D0C" w:rsidRPr="00875E94" w:rsidRDefault="00383D0C" w:rsidP="004E5FFB">
      <w:pPr>
        <w:numPr>
          <w:ilvl w:val="0"/>
          <w:numId w:val="58"/>
        </w:numPr>
        <w:tabs>
          <w:tab w:val="clear" w:pos="1440"/>
          <w:tab w:val="left" w:pos="374"/>
          <w:tab w:val="left" w:pos="960"/>
        </w:tabs>
        <w:autoSpaceDE/>
        <w:autoSpaceDN/>
        <w:ind w:left="0" w:firstLine="601"/>
        <w:jc w:val="both"/>
        <w:rPr>
          <w:rStyle w:val="FontStyle19"/>
          <w:bCs w:val="0"/>
          <w:sz w:val="28"/>
          <w:szCs w:val="28"/>
        </w:rPr>
      </w:pPr>
      <w:r w:rsidRPr="00875E94">
        <w:rPr>
          <w:rStyle w:val="FontStyle19"/>
          <w:b w:val="0"/>
          <w:sz w:val="28"/>
          <w:szCs w:val="28"/>
          <w:lang w:eastAsia="uk-UA"/>
        </w:rPr>
        <w:t>покращення якості та стандартів надання адміністративних послуг.</w:t>
      </w:r>
    </w:p>
    <w:p w:rsidR="00354FDE" w:rsidRPr="00875E94" w:rsidRDefault="00354FDE" w:rsidP="00354FDE">
      <w:pPr>
        <w:tabs>
          <w:tab w:val="left" w:pos="374"/>
          <w:tab w:val="left" w:pos="960"/>
        </w:tabs>
        <w:autoSpaceDE/>
        <w:autoSpaceDN/>
        <w:ind w:left="601"/>
        <w:jc w:val="both"/>
        <w:rPr>
          <w:b/>
          <w:sz w:val="28"/>
          <w:szCs w:val="28"/>
        </w:rPr>
      </w:pPr>
    </w:p>
    <w:p w:rsidR="00354FDE" w:rsidRPr="00875E94" w:rsidRDefault="00354FDE" w:rsidP="00354FDE">
      <w:pPr>
        <w:pStyle w:val="afd"/>
        <w:ind w:firstLine="601"/>
        <w:jc w:val="both"/>
        <w:rPr>
          <w:rFonts w:ascii="Times New Roman" w:hAnsi="Times New Roman" w:cs="Times New Roman"/>
          <w:bCs/>
          <w:sz w:val="28"/>
          <w:szCs w:val="28"/>
          <w:lang w:val="uk-UA"/>
        </w:rPr>
      </w:pPr>
      <w:r w:rsidRPr="00875E94">
        <w:rPr>
          <w:rFonts w:ascii="Times New Roman" w:hAnsi="Times New Roman" w:cs="Times New Roman"/>
          <w:b/>
          <w:bCs/>
          <w:sz w:val="28"/>
          <w:szCs w:val="28"/>
          <w:lang w:val="uk-UA"/>
        </w:rPr>
        <w:t xml:space="preserve">Джерела фінансування: </w:t>
      </w:r>
      <w:r w:rsidRPr="00875E94">
        <w:rPr>
          <w:rFonts w:ascii="Times New Roman" w:hAnsi="Times New Roman" w:cs="Times New Roman"/>
          <w:bCs/>
          <w:sz w:val="28"/>
          <w:szCs w:val="28"/>
          <w:lang w:val="uk-UA"/>
        </w:rPr>
        <w:t xml:space="preserve">кошти </w:t>
      </w:r>
      <w:r w:rsidR="005F1E2A" w:rsidRPr="00875E94">
        <w:rPr>
          <w:rFonts w:ascii="Times New Roman" w:hAnsi="Times New Roman" w:cs="Times New Roman"/>
          <w:bCs/>
          <w:sz w:val="28"/>
          <w:szCs w:val="28"/>
          <w:lang w:val="uk-UA"/>
        </w:rPr>
        <w:t xml:space="preserve">державного, </w:t>
      </w:r>
      <w:r w:rsidR="00652A6E" w:rsidRPr="00875E94">
        <w:rPr>
          <w:rFonts w:ascii="Times New Roman" w:hAnsi="Times New Roman" w:cs="Times New Roman"/>
          <w:bCs/>
          <w:sz w:val="28"/>
          <w:szCs w:val="28"/>
          <w:lang w:val="uk-UA"/>
        </w:rPr>
        <w:t>районного бюджету</w:t>
      </w:r>
      <w:r w:rsidRPr="00875E94">
        <w:rPr>
          <w:rFonts w:ascii="Times New Roman" w:hAnsi="Times New Roman" w:cs="Times New Roman"/>
          <w:bCs/>
          <w:sz w:val="28"/>
          <w:szCs w:val="28"/>
          <w:lang w:val="uk-UA"/>
        </w:rPr>
        <w:t xml:space="preserve">, </w:t>
      </w:r>
      <w:r w:rsidR="005F1E2A" w:rsidRPr="00875E94">
        <w:rPr>
          <w:rFonts w:ascii="Times New Roman" w:hAnsi="Times New Roman" w:cs="Times New Roman"/>
          <w:bCs/>
          <w:sz w:val="28"/>
          <w:szCs w:val="28"/>
          <w:lang w:val="uk-UA"/>
        </w:rPr>
        <w:t xml:space="preserve">сільських (селищних) рад, об’єднаних громад, </w:t>
      </w:r>
      <w:r w:rsidRPr="00875E94">
        <w:rPr>
          <w:rFonts w:ascii="Times New Roman" w:hAnsi="Times New Roman" w:cs="Times New Roman"/>
          <w:bCs/>
          <w:sz w:val="28"/>
          <w:szCs w:val="28"/>
          <w:lang w:val="uk-UA"/>
        </w:rPr>
        <w:t>грантові кошти.</w:t>
      </w:r>
    </w:p>
    <w:p w:rsidR="00B748B2" w:rsidRPr="008578D6" w:rsidRDefault="00B748B2" w:rsidP="00B748B2">
      <w:pPr>
        <w:autoSpaceDE/>
        <w:autoSpaceDN/>
        <w:rPr>
          <w:b/>
          <w:i/>
          <w:color w:val="FF0000"/>
          <w:sz w:val="28"/>
        </w:rPr>
      </w:pPr>
    </w:p>
    <w:p w:rsidR="004C5670" w:rsidRPr="000869E2" w:rsidRDefault="004C5670" w:rsidP="00B748B2">
      <w:pPr>
        <w:autoSpaceDE/>
        <w:autoSpaceDN/>
        <w:jc w:val="center"/>
        <w:rPr>
          <w:b/>
          <w:i/>
          <w:sz w:val="36"/>
        </w:rPr>
      </w:pPr>
      <w:r w:rsidRPr="000869E2">
        <w:rPr>
          <w:b/>
          <w:i/>
          <w:sz w:val="36"/>
        </w:rPr>
        <w:lastRenderedPageBreak/>
        <w:t>3.3. Розвиток підприємництва та формування конкурентного середовища</w:t>
      </w:r>
    </w:p>
    <w:p w:rsidR="004C5670" w:rsidRPr="008578D6" w:rsidRDefault="004C5670" w:rsidP="004C5670">
      <w:pPr>
        <w:rPr>
          <w:color w:val="FF0000"/>
        </w:rPr>
      </w:pPr>
    </w:p>
    <w:p w:rsidR="00C23001" w:rsidRPr="000869E2" w:rsidRDefault="00C23001" w:rsidP="000869E2">
      <w:pPr>
        <w:ind w:firstLine="709"/>
        <w:jc w:val="both"/>
        <w:rPr>
          <w:sz w:val="28"/>
          <w:szCs w:val="28"/>
        </w:rPr>
      </w:pPr>
      <w:r w:rsidRPr="000869E2">
        <w:rPr>
          <w:b/>
          <w:bCs/>
          <w:sz w:val="28"/>
          <w:szCs w:val="28"/>
        </w:rPr>
        <w:t>Головна мета:</w:t>
      </w:r>
      <w:r w:rsidRPr="000869E2">
        <w:rPr>
          <w:bCs/>
          <w:sz w:val="28"/>
          <w:szCs w:val="28"/>
        </w:rPr>
        <w:t xml:space="preserve"> </w:t>
      </w:r>
      <w:r w:rsidR="000869E2" w:rsidRPr="000869E2">
        <w:rPr>
          <w:bCs/>
          <w:iCs/>
          <w:sz w:val="28"/>
          <w:szCs w:val="28"/>
        </w:rPr>
        <w:t>Стимулювання розвитку малого і середнього підприємництва,</w:t>
      </w:r>
      <w:r w:rsidR="000869E2">
        <w:rPr>
          <w:bCs/>
          <w:iCs/>
          <w:sz w:val="28"/>
          <w:szCs w:val="28"/>
        </w:rPr>
        <w:t xml:space="preserve"> </w:t>
      </w:r>
      <w:r w:rsidR="00FF3275" w:rsidRPr="000869E2">
        <w:rPr>
          <w:bCs/>
          <w:sz w:val="28"/>
          <w:szCs w:val="28"/>
        </w:rPr>
        <w:t>підвищення</w:t>
      </w:r>
      <w:r w:rsidR="004201EA" w:rsidRPr="000869E2">
        <w:rPr>
          <w:bCs/>
          <w:sz w:val="28"/>
          <w:szCs w:val="28"/>
        </w:rPr>
        <w:t xml:space="preserve"> їх</w:t>
      </w:r>
      <w:r w:rsidR="00FF3275" w:rsidRPr="000869E2">
        <w:rPr>
          <w:bCs/>
          <w:sz w:val="28"/>
          <w:szCs w:val="28"/>
        </w:rPr>
        <w:t xml:space="preserve"> ролі </w:t>
      </w:r>
      <w:r w:rsidR="004201EA" w:rsidRPr="000869E2">
        <w:rPr>
          <w:bCs/>
          <w:sz w:val="28"/>
          <w:szCs w:val="28"/>
        </w:rPr>
        <w:t xml:space="preserve"> </w:t>
      </w:r>
      <w:r w:rsidR="00FF3275" w:rsidRPr="000869E2">
        <w:rPr>
          <w:bCs/>
          <w:sz w:val="28"/>
          <w:szCs w:val="28"/>
        </w:rPr>
        <w:t>у соціально-економічному розвитку району.</w:t>
      </w:r>
    </w:p>
    <w:p w:rsidR="00147365" w:rsidRPr="008C1649" w:rsidRDefault="00C23001" w:rsidP="00C23001">
      <w:pPr>
        <w:pStyle w:val="afd"/>
        <w:ind w:firstLine="720"/>
        <w:jc w:val="both"/>
        <w:rPr>
          <w:rFonts w:ascii="Times New Roman" w:hAnsi="Times New Roman" w:cs="Times New Roman"/>
          <w:b/>
          <w:bCs/>
          <w:sz w:val="28"/>
          <w:szCs w:val="28"/>
          <w:lang w:val="uk-UA"/>
        </w:rPr>
      </w:pPr>
      <w:r w:rsidRPr="008C1649">
        <w:rPr>
          <w:rFonts w:ascii="Times New Roman" w:hAnsi="Times New Roman" w:cs="Times New Roman"/>
          <w:b/>
          <w:bCs/>
          <w:sz w:val="28"/>
          <w:szCs w:val="28"/>
          <w:lang w:val="uk-UA"/>
        </w:rPr>
        <w:t xml:space="preserve">Пріоритет 1. </w:t>
      </w:r>
      <w:r w:rsidR="008C1649" w:rsidRPr="008C1649">
        <w:rPr>
          <w:rFonts w:ascii="Times New Roman" w:hAnsi="Times New Roman" w:cs="Times New Roman"/>
          <w:bCs/>
          <w:sz w:val="28"/>
          <w:szCs w:val="28"/>
        </w:rPr>
        <w:t>Підвищення конкуренто-спроможності малого та середнього підприємництва</w:t>
      </w:r>
      <w:r w:rsidR="008C1649" w:rsidRPr="008C1649">
        <w:rPr>
          <w:rFonts w:ascii="Times New Roman" w:hAnsi="Times New Roman" w:cs="Times New Roman"/>
          <w:bCs/>
          <w:sz w:val="28"/>
          <w:szCs w:val="28"/>
          <w:lang w:val="uk-UA"/>
        </w:rPr>
        <w:t>.</w:t>
      </w:r>
    </w:p>
    <w:p w:rsidR="00147365" w:rsidRPr="008C1649" w:rsidRDefault="00147365" w:rsidP="00147365">
      <w:pPr>
        <w:pStyle w:val="afd"/>
        <w:ind w:firstLine="720"/>
        <w:jc w:val="both"/>
        <w:rPr>
          <w:rFonts w:ascii="Times New Roman" w:hAnsi="Times New Roman" w:cs="Times New Roman"/>
          <w:b/>
          <w:bCs/>
          <w:sz w:val="28"/>
          <w:szCs w:val="28"/>
          <w:lang w:val="uk-UA"/>
        </w:rPr>
      </w:pPr>
      <w:r w:rsidRPr="008C1649">
        <w:rPr>
          <w:rFonts w:ascii="Times New Roman" w:hAnsi="Times New Roman" w:cs="Times New Roman"/>
          <w:b/>
          <w:bCs/>
          <w:sz w:val="28"/>
          <w:szCs w:val="28"/>
          <w:lang w:val="uk-UA"/>
        </w:rPr>
        <w:t>Заходи з реалізації пріоритету:</w:t>
      </w:r>
    </w:p>
    <w:p w:rsidR="006005B9" w:rsidRPr="008C1649" w:rsidRDefault="006005B9" w:rsidP="004E5FFB">
      <w:pPr>
        <w:pStyle w:val="afd"/>
        <w:numPr>
          <w:ilvl w:val="0"/>
          <w:numId w:val="46"/>
        </w:numPr>
        <w:tabs>
          <w:tab w:val="clear" w:pos="720"/>
          <w:tab w:val="num" w:pos="0"/>
        </w:tabs>
        <w:ind w:left="0" w:firstLine="360"/>
        <w:jc w:val="both"/>
        <w:rPr>
          <w:rFonts w:ascii="Times New Roman" w:hAnsi="Times New Roman" w:cs="Times New Roman"/>
          <w:sz w:val="28"/>
          <w:szCs w:val="28"/>
          <w:lang w:val="uk-UA"/>
        </w:rPr>
      </w:pPr>
      <w:r w:rsidRPr="008C1649">
        <w:rPr>
          <w:rFonts w:ascii="Times New Roman" w:hAnsi="Times New Roman" w:cs="Times New Roman"/>
          <w:sz w:val="28"/>
          <w:szCs w:val="28"/>
          <w:lang w:val="uk-UA"/>
        </w:rPr>
        <w:t>фінансування  інвестиційних проектів суб’єктів підприємництва з пріоритетних видів діяльності</w:t>
      </w:r>
      <w:r w:rsidR="008C1649" w:rsidRPr="008C1649">
        <w:rPr>
          <w:rFonts w:ascii="Times New Roman" w:hAnsi="Times New Roman" w:cs="Times New Roman"/>
          <w:sz w:val="28"/>
          <w:szCs w:val="28"/>
          <w:lang w:val="uk-UA"/>
        </w:rPr>
        <w:t xml:space="preserve"> за рахунок коштів районного бюджету</w:t>
      </w:r>
      <w:r w:rsidRPr="008C1649">
        <w:rPr>
          <w:rFonts w:ascii="Times New Roman" w:hAnsi="Times New Roman" w:cs="Times New Roman"/>
          <w:sz w:val="28"/>
          <w:szCs w:val="28"/>
          <w:lang w:val="uk-UA"/>
        </w:rPr>
        <w:t>;</w:t>
      </w:r>
    </w:p>
    <w:p w:rsidR="003B2718" w:rsidRPr="008C1649" w:rsidRDefault="003B2718" w:rsidP="004E5FFB">
      <w:pPr>
        <w:pStyle w:val="afd"/>
        <w:numPr>
          <w:ilvl w:val="0"/>
          <w:numId w:val="46"/>
        </w:numPr>
        <w:tabs>
          <w:tab w:val="clear" w:pos="720"/>
          <w:tab w:val="num" w:pos="0"/>
        </w:tabs>
        <w:ind w:left="0" w:firstLine="360"/>
        <w:jc w:val="both"/>
        <w:rPr>
          <w:rFonts w:ascii="Times New Roman" w:hAnsi="Times New Roman" w:cs="Times New Roman"/>
          <w:sz w:val="28"/>
          <w:szCs w:val="28"/>
          <w:lang w:val="uk-UA"/>
        </w:rPr>
      </w:pPr>
      <w:r w:rsidRPr="008C1649">
        <w:rPr>
          <w:rFonts w:ascii="Times New Roman" w:hAnsi="Times New Roman" w:cs="Times New Roman"/>
          <w:sz w:val="28"/>
          <w:szCs w:val="28"/>
          <w:lang w:val="uk-UA"/>
        </w:rPr>
        <w:t xml:space="preserve">напрацювання пропозицій по внесенню змін у діюче законодавство,  з метою </w:t>
      </w:r>
      <w:r w:rsidR="00BA4420" w:rsidRPr="008C1649">
        <w:rPr>
          <w:rFonts w:ascii="Times New Roman" w:hAnsi="Times New Roman" w:cs="Times New Roman"/>
          <w:sz w:val="28"/>
          <w:szCs w:val="28"/>
          <w:lang w:val="uk-UA"/>
        </w:rPr>
        <w:t xml:space="preserve">стимулювання </w:t>
      </w:r>
      <w:r w:rsidR="002803A8" w:rsidRPr="008C1649">
        <w:rPr>
          <w:rFonts w:ascii="Times New Roman" w:hAnsi="Times New Roman" w:cs="Times New Roman"/>
          <w:sz w:val="28"/>
          <w:szCs w:val="28"/>
          <w:lang w:val="uk-UA"/>
        </w:rPr>
        <w:t xml:space="preserve">розвитку </w:t>
      </w:r>
      <w:r w:rsidR="00BA4420" w:rsidRPr="008C1649">
        <w:rPr>
          <w:rFonts w:ascii="Times New Roman" w:hAnsi="Times New Roman" w:cs="Times New Roman"/>
          <w:sz w:val="28"/>
          <w:szCs w:val="28"/>
          <w:lang w:val="uk-UA"/>
        </w:rPr>
        <w:t>підприємництв</w:t>
      </w:r>
      <w:r w:rsidR="00BC0C8A">
        <w:rPr>
          <w:rFonts w:ascii="Times New Roman" w:hAnsi="Times New Roman" w:cs="Times New Roman"/>
          <w:sz w:val="28"/>
          <w:szCs w:val="28"/>
          <w:lang w:val="uk-UA"/>
        </w:rPr>
        <w:t>а.</w:t>
      </w:r>
    </w:p>
    <w:p w:rsidR="00667F88" w:rsidRPr="008C1649" w:rsidRDefault="00667F88" w:rsidP="00667F88">
      <w:pPr>
        <w:tabs>
          <w:tab w:val="left" w:pos="3240"/>
        </w:tabs>
        <w:ind w:left="3360"/>
        <w:jc w:val="both"/>
        <w:rPr>
          <w:i/>
          <w:sz w:val="28"/>
          <w:szCs w:val="28"/>
        </w:rPr>
      </w:pPr>
      <w:r w:rsidRPr="008C1649">
        <w:rPr>
          <w:i/>
          <w:sz w:val="28"/>
          <w:szCs w:val="28"/>
        </w:rPr>
        <w:t>Виконавці: управління економічного розвитку рай</w:t>
      </w:r>
      <w:r w:rsidR="000C6E57" w:rsidRPr="008C1649">
        <w:rPr>
          <w:i/>
          <w:sz w:val="28"/>
          <w:szCs w:val="28"/>
        </w:rPr>
        <w:t>держадміністрації</w:t>
      </w:r>
      <w:r w:rsidR="00ED2B1C" w:rsidRPr="008C1649">
        <w:rPr>
          <w:i/>
          <w:sz w:val="28"/>
          <w:szCs w:val="28"/>
        </w:rPr>
        <w:t xml:space="preserve">, </w:t>
      </w:r>
      <w:r w:rsidR="00E36BD2" w:rsidRPr="008C1649">
        <w:rPr>
          <w:i/>
          <w:sz w:val="28"/>
          <w:szCs w:val="28"/>
        </w:rPr>
        <w:t xml:space="preserve">виконкоми сільських (селищних) рад, </w:t>
      </w:r>
      <w:r w:rsidR="008C1649" w:rsidRPr="008C1649">
        <w:rPr>
          <w:i/>
          <w:sz w:val="28"/>
          <w:szCs w:val="28"/>
        </w:rPr>
        <w:t xml:space="preserve">у тому числі </w:t>
      </w:r>
      <w:r w:rsidR="00E36BD2" w:rsidRPr="008C1649">
        <w:rPr>
          <w:i/>
          <w:sz w:val="28"/>
          <w:szCs w:val="28"/>
        </w:rPr>
        <w:t xml:space="preserve">об’єднаних територіальних громад </w:t>
      </w:r>
      <w:r w:rsidR="000C6E57" w:rsidRPr="008C1649">
        <w:rPr>
          <w:i/>
          <w:sz w:val="28"/>
          <w:szCs w:val="28"/>
        </w:rPr>
        <w:t>спільно з</w:t>
      </w:r>
      <w:r w:rsidRPr="008C1649">
        <w:rPr>
          <w:i/>
          <w:sz w:val="28"/>
          <w:szCs w:val="28"/>
        </w:rPr>
        <w:t xml:space="preserve"> </w:t>
      </w:r>
      <w:r w:rsidR="000C6E57" w:rsidRPr="008C1649">
        <w:rPr>
          <w:i/>
          <w:sz w:val="28"/>
          <w:szCs w:val="28"/>
        </w:rPr>
        <w:t>державною</w:t>
      </w:r>
      <w:r w:rsidRPr="008C1649">
        <w:rPr>
          <w:i/>
          <w:sz w:val="28"/>
          <w:szCs w:val="28"/>
        </w:rPr>
        <w:t xml:space="preserve"> організаці</w:t>
      </w:r>
      <w:r w:rsidR="000C6E57" w:rsidRPr="008C1649">
        <w:rPr>
          <w:i/>
          <w:sz w:val="28"/>
          <w:szCs w:val="28"/>
        </w:rPr>
        <w:t>єю</w:t>
      </w:r>
      <w:r w:rsidRPr="008C1649">
        <w:rPr>
          <w:i/>
          <w:sz w:val="28"/>
          <w:szCs w:val="28"/>
        </w:rPr>
        <w:t xml:space="preserve"> “Регіональний фонд підтримки підприємництва по Чернігівській області”</w:t>
      </w:r>
    </w:p>
    <w:p w:rsidR="00147365" w:rsidRPr="00BC0C8A" w:rsidRDefault="00571978" w:rsidP="004E5FFB">
      <w:pPr>
        <w:pStyle w:val="afd"/>
        <w:numPr>
          <w:ilvl w:val="0"/>
          <w:numId w:val="46"/>
        </w:numPr>
        <w:tabs>
          <w:tab w:val="clear" w:pos="720"/>
          <w:tab w:val="num" w:pos="0"/>
        </w:tabs>
        <w:ind w:left="0" w:firstLine="360"/>
        <w:jc w:val="both"/>
        <w:rPr>
          <w:rFonts w:ascii="Times New Roman" w:hAnsi="Times New Roman" w:cs="Times New Roman"/>
          <w:b/>
          <w:bCs/>
          <w:sz w:val="28"/>
          <w:szCs w:val="28"/>
          <w:lang w:val="uk-UA"/>
        </w:rPr>
      </w:pPr>
      <w:r w:rsidRPr="00BC0C8A">
        <w:rPr>
          <w:rFonts w:ascii="Times New Roman" w:hAnsi="Times New Roman" w:cs="Times New Roman"/>
          <w:bCs/>
          <w:sz w:val="28"/>
          <w:szCs w:val="28"/>
          <w:lang w:val="uk-UA"/>
        </w:rPr>
        <w:t xml:space="preserve">         </w:t>
      </w:r>
      <w:r w:rsidR="00577BE5" w:rsidRPr="00BC0C8A">
        <w:rPr>
          <w:rFonts w:ascii="Times New Roman" w:hAnsi="Times New Roman" w:cs="Times New Roman"/>
          <w:bCs/>
          <w:sz w:val="28"/>
          <w:szCs w:val="28"/>
          <w:lang w:val="uk-UA"/>
        </w:rPr>
        <w:t>р</w:t>
      </w:r>
      <w:r w:rsidR="00A0071E" w:rsidRPr="00BC0C8A">
        <w:rPr>
          <w:rFonts w:ascii="Times New Roman" w:hAnsi="Times New Roman" w:cs="Times New Roman"/>
          <w:bCs/>
          <w:sz w:val="28"/>
          <w:szCs w:val="28"/>
        </w:rPr>
        <w:t>озширення можливостей доступу суб’єктів підприємництва до участі у  форумах, семінарах, конференціях, виставках та ярмарках</w:t>
      </w:r>
      <w:r w:rsidR="00577BE5" w:rsidRPr="00BC0C8A">
        <w:rPr>
          <w:rFonts w:ascii="Times New Roman" w:hAnsi="Times New Roman" w:cs="Times New Roman"/>
          <w:bCs/>
          <w:sz w:val="28"/>
          <w:szCs w:val="28"/>
          <w:lang w:val="uk-UA"/>
        </w:rPr>
        <w:t>.</w:t>
      </w:r>
    </w:p>
    <w:p w:rsidR="000E3AA8" w:rsidRPr="00BC0C8A" w:rsidRDefault="000E3AA8" w:rsidP="000E3AA8">
      <w:pPr>
        <w:tabs>
          <w:tab w:val="left" w:pos="3240"/>
        </w:tabs>
        <w:ind w:left="3360"/>
        <w:jc w:val="both"/>
        <w:rPr>
          <w:i/>
          <w:sz w:val="28"/>
          <w:szCs w:val="28"/>
        </w:rPr>
      </w:pPr>
      <w:r w:rsidRPr="00BC0C8A">
        <w:rPr>
          <w:i/>
          <w:sz w:val="28"/>
          <w:szCs w:val="28"/>
        </w:rPr>
        <w:t>Виконавці: управління економічного розвитку рай</w:t>
      </w:r>
      <w:r w:rsidR="004F3B1D" w:rsidRPr="00BC0C8A">
        <w:rPr>
          <w:i/>
          <w:sz w:val="28"/>
          <w:szCs w:val="28"/>
        </w:rPr>
        <w:t>держадміністрації</w:t>
      </w:r>
      <w:r w:rsidR="00ED2B1C" w:rsidRPr="00BC0C8A">
        <w:rPr>
          <w:i/>
          <w:sz w:val="28"/>
          <w:szCs w:val="28"/>
        </w:rPr>
        <w:t>, місцеві органи самоврядування</w:t>
      </w:r>
      <w:r w:rsidR="004F3B1D" w:rsidRPr="00BC0C8A">
        <w:rPr>
          <w:i/>
          <w:sz w:val="28"/>
          <w:szCs w:val="28"/>
        </w:rPr>
        <w:t xml:space="preserve"> спільно з суб’єктами господарювання</w:t>
      </w:r>
      <w:r w:rsidRPr="00BC0C8A">
        <w:rPr>
          <w:i/>
          <w:sz w:val="28"/>
          <w:szCs w:val="28"/>
        </w:rPr>
        <w:t xml:space="preserve"> </w:t>
      </w:r>
    </w:p>
    <w:p w:rsidR="000E3AA8" w:rsidRPr="008578D6" w:rsidRDefault="000E3AA8" w:rsidP="00C23001">
      <w:pPr>
        <w:pStyle w:val="afd"/>
        <w:ind w:firstLine="720"/>
        <w:jc w:val="both"/>
        <w:rPr>
          <w:rFonts w:ascii="Times New Roman" w:hAnsi="Times New Roman" w:cs="Times New Roman"/>
          <w:b/>
          <w:bCs/>
          <w:color w:val="FF0000"/>
          <w:sz w:val="28"/>
          <w:szCs w:val="28"/>
          <w:lang w:val="uk-UA"/>
        </w:rPr>
      </w:pPr>
    </w:p>
    <w:p w:rsidR="00B37702" w:rsidRPr="00BC0C8A" w:rsidRDefault="00C23001" w:rsidP="00C23001">
      <w:pPr>
        <w:pStyle w:val="afd"/>
        <w:ind w:firstLine="720"/>
        <w:jc w:val="both"/>
        <w:rPr>
          <w:rFonts w:ascii="Times New Roman" w:hAnsi="Times New Roman" w:cs="Times New Roman"/>
          <w:b/>
          <w:bCs/>
          <w:sz w:val="28"/>
          <w:szCs w:val="28"/>
          <w:lang w:val="uk-UA"/>
        </w:rPr>
      </w:pPr>
      <w:r w:rsidRPr="00BC0C8A">
        <w:rPr>
          <w:rFonts w:ascii="Times New Roman" w:hAnsi="Times New Roman" w:cs="Times New Roman"/>
          <w:b/>
          <w:bCs/>
          <w:sz w:val="28"/>
          <w:szCs w:val="28"/>
          <w:lang w:val="uk-UA"/>
        </w:rPr>
        <w:t xml:space="preserve">Пріоритет 2. </w:t>
      </w:r>
      <w:r w:rsidR="00B37702" w:rsidRPr="00BC0C8A">
        <w:rPr>
          <w:bCs/>
          <w:sz w:val="28"/>
          <w:szCs w:val="28"/>
        </w:rPr>
        <w:t xml:space="preserve"> </w:t>
      </w:r>
      <w:r w:rsidR="00B37702" w:rsidRPr="00BC0C8A">
        <w:rPr>
          <w:rFonts w:ascii="Times New Roman" w:hAnsi="Times New Roman" w:cs="Times New Roman"/>
          <w:bCs/>
          <w:sz w:val="28"/>
          <w:szCs w:val="28"/>
        </w:rPr>
        <w:t>Ресурсне  та інформаційне забезпечення</w:t>
      </w:r>
      <w:r w:rsidR="00B37702" w:rsidRPr="00BC0C8A">
        <w:rPr>
          <w:rFonts w:ascii="Times New Roman" w:hAnsi="Times New Roman" w:cs="Times New Roman"/>
          <w:b/>
          <w:bCs/>
          <w:sz w:val="28"/>
          <w:szCs w:val="28"/>
          <w:lang w:val="uk-UA"/>
        </w:rPr>
        <w:t xml:space="preserve"> </w:t>
      </w:r>
      <w:r w:rsidR="006E7D97" w:rsidRPr="00BC0C8A">
        <w:rPr>
          <w:rFonts w:ascii="Times New Roman" w:hAnsi="Times New Roman" w:cs="Times New Roman"/>
          <w:bCs/>
          <w:sz w:val="28"/>
          <w:szCs w:val="28"/>
        </w:rPr>
        <w:t>суб’єктів підприємництва</w:t>
      </w:r>
      <w:r w:rsidR="006E7D97" w:rsidRPr="00BC0C8A">
        <w:rPr>
          <w:rFonts w:ascii="Times New Roman" w:hAnsi="Times New Roman" w:cs="Times New Roman"/>
          <w:bCs/>
          <w:sz w:val="28"/>
          <w:szCs w:val="28"/>
          <w:lang w:val="uk-UA"/>
        </w:rPr>
        <w:t>.</w:t>
      </w:r>
    </w:p>
    <w:p w:rsidR="00C23001" w:rsidRPr="00BC0C8A" w:rsidRDefault="00C23001" w:rsidP="00C23001">
      <w:pPr>
        <w:pStyle w:val="afd"/>
        <w:ind w:firstLine="720"/>
        <w:jc w:val="both"/>
        <w:rPr>
          <w:rFonts w:ascii="Times New Roman" w:hAnsi="Times New Roman" w:cs="Times New Roman"/>
          <w:b/>
          <w:bCs/>
          <w:sz w:val="28"/>
          <w:szCs w:val="28"/>
          <w:lang w:val="uk-UA"/>
        </w:rPr>
      </w:pPr>
      <w:r w:rsidRPr="00BC0C8A">
        <w:rPr>
          <w:rFonts w:ascii="Times New Roman" w:hAnsi="Times New Roman" w:cs="Times New Roman"/>
          <w:b/>
          <w:bCs/>
          <w:sz w:val="28"/>
          <w:szCs w:val="28"/>
          <w:lang w:val="uk-UA"/>
        </w:rPr>
        <w:t>Заходи з реалізації пріоритету:</w:t>
      </w:r>
    </w:p>
    <w:p w:rsidR="00E22616" w:rsidRPr="00E22616" w:rsidRDefault="00E22616" w:rsidP="004E5FFB">
      <w:pPr>
        <w:pStyle w:val="afe"/>
        <w:numPr>
          <w:ilvl w:val="0"/>
          <w:numId w:val="80"/>
        </w:numPr>
        <w:ind w:left="0" w:right="209" w:firstLine="567"/>
        <w:jc w:val="both"/>
        <w:rPr>
          <w:sz w:val="28"/>
          <w:szCs w:val="28"/>
        </w:rPr>
      </w:pPr>
      <w:r w:rsidRPr="00E22616">
        <w:rPr>
          <w:sz w:val="28"/>
          <w:szCs w:val="28"/>
        </w:rPr>
        <w:t xml:space="preserve">надання інформаційно-консультаційних послуг з питань започаткування та ведення підприємницької діяльності незайнятому населенню шляхом профінформаційної та профорієнтаційної роботи фахівцями центру зайнятості, </w:t>
      </w:r>
      <w:r w:rsidRPr="00E22616">
        <w:rPr>
          <w:color w:val="000000"/>
          <w:spacing w:val="-2"/>
          <w:sz w:val="28"/>
          <w:szCs w:val="28"/>
        </w:rPr>
        <w:t>надання індивідуальних консультації з питань самозайнятості та організації власної справи</w:t>
      </w:r>
      <w:r w:rsidRPr="00E22616">
        <w:rPr>
          <w:sz w:val="28"/>
          <w:szCs w:val="28"/>
        </w:rPr>
        <w:t>;</w:t>
      </w:r>
    </w:p>
    <w:p w:rsidR="00E22616" w:rsidRPr="00E22616" w:rsidRDefault="00E22616" w:rsidP="004E5FFB">
      <w:pPr>
        <w:pStyle w:val="afe"/>
        <w:numPr>
          <w:ilvl w:val="0"/>
          <w:numId w:val="80"/>
        </w:numPr>
        <w:ind w:left="0" w:right="209" w:firstLine="567"/>
        <w:jc w:val="both"/>
        <w:rPr>
          <w:sz w:val="28"/>
          <w:szCs w:val="28"/>
        </w:rPr>
      </w:pPr>
      <w:r w:rsidRPr="00E22616">
        <w:rPr>
          <w:sz w:val="28"/>
          <w:szCs w:val="28"/>
        </w:rPr>
        <w:t>с</w:t>
      </w:r>
      <w:r w:rsidRPr="00E22616">
        <w:rPr>
          <w:color w:val="000000"/>
          <w:sz w:val="28"/>
          <w:szCs w:val="28"/>
        </w:rPr>
        <w:t>прияння започаткуванню безробітними власної справи шляхом їх професійного навчання на курсах цільового призначення «Підприємець-початківець» та за професіями, що спрямовані на самозайнятість;</w:t>
      </w:r>
    </w:p>
    <w:p w:rsidR="00E22616" w:rsidRPr="00E22616" w:rsidRDefault="00E22616" w:rsidP="004E5FFB">
      <w:pPr>
        <w:pStyle w:val="afe"/>
        <w:numPr>
          <w:ilvl w:val="0"/>
          <w:numId w:val="80"/>
        </w:numPr>
        <w:ind w:left="0" w:right="209" w:firstLine="567"/>
        <w:jc w:val="both"/>
        <w:rPr>
          <w:sz w:val="28"/>
          <w:szCs w:val="28"/>
        </w:rPr>
      </w:pPr>
      <w:r w:rsidRPr="00E22616">
        <w:rPr>
          <w:sz w:val="28"/>
          <w:szCs w:val="28"/>
        </w:rPr>
        <w:t>забезпечення</w:t>
      </w:r>
      <w:r w:rsidRPr="00E22616">
        <w:rPr>
          <w:color w:val="000000"/>
          <w:spacing w:val="-2"/>
          <w:sz w:val="28"/>
          <w:szCs w:val="28"/>
        </w:rPr>
        <w:t xml:space="preserve"> підтримки підприємницьких ініціатив безробітних громадян шляхом  </w:t>
      </w:r>
      <w:r w:rsidRPr="00E22616">
        <w:rPr>
          <w:sz w:val="28"/>
          <w:szCs w:val="28"/>
        </w:rPr>
        <w:t>сприяння реалізації можливості започаткування власної справи шляхом отримання виплати одноразової допомоги для організації безробі</w:t>
      </w:r>
      <w:r w:rsidR="008812A9">
        <w:rPr>
          <w:sz w:val="28"/>
          <w:szCs w:val="28"/>
        </w:rPr>
        <w:t>тним підприємницької діяльності.</w:t>
      </w:r>
    </w:p>
    <w:p w:rsidR="00AB647F" w:rsidRPr="008578D6" w:rsidRDefault="00AB647F" w:rsidP="00AB647F">
      <w:pPr>
        <w:tabs>
          <w:tab w:val="left" w:pos="3480"/>
        </w:tabs>
        <w:ind w:left="3360"/>
        <w:jc w:val="both"/>
        <w:rPr>
          <w:color w:val="FF0000"/>
          <w:sz w:val="28"/>
          <w:szCs w:val="28"/>
        </w:rPr>
      </w:pPr>
    </w:p>
    <w:p w:rsidR="00BC0C8A" w:rsidRPr="00BC0C8A" w:rsidRDefault="00C23001" w:rsidP="00BC0C8A">
      <w:pPr>
        <w:tabs>
          <w:tab w:val="left" w:pos="3480"/>
        </w:tabs>
        <w:ind w:left="3360"/>
        <w:jc w:val="both"/>
        <w:rPr>
          <w:i/>
          <w:sz w:val="28"/>
          <w:szCs w:val="28"/>
        </w:rPr>
      </w:pPr>
      <w:r w:rsidRPr="00BC0C8A">
        <w:rPr>
          <w:i/>
          <w:spacing w:val="-4"/>
          <w:sz w:val="28"/>
          <w:szCs w:val="28"/>
        </w:rPr>
        <w:t xml:space="preserve">Виконавці: </w:t>
      </w:r>
      <w:r w:rsidR="00C54A13" w:rsidRPr="00BC0C8A">
        <w:rPr>
          <w:i/>
          <w:spacing w:val="-4"/>
          <w:sz w:val="28"/>
          <w:szCs w:val="28"/>
        </w:rPr>
        <w:t>районний центр зайнятості</w:t>
      </w:r>
      <w:r w:rsidR="004873DA" w:rsidRPr="00BC0C8A">
        <w:rPr>
          <w:i/>
          <w:spacing w:val="-4"/>
          <w:sz w:val="28"/>
          <w:szCs w:val="28"/>
        </w:rPr>
        <w:t xml:space="preserve">, </w:t>
      </w:r>
      <w:r w:rsidR="00E36BD2" w:rsidRPr="00BC0C8A">
        <w:rPr>
          <w:i/>
          <w:sz w:val="28"/>
          <w:szCs w:val="28"/>
        </w:rPr>
        <w:t xml:space="preserve">виконкоми сільських (селищних) рад, </w:t>
      </w:r>
      <w:r w:rsidR="00BC0C8A" w:rsidRPr="00BC0C8A">
        <w:rPr>
          <w:i/>
          <w:sz w:val="28"/>
          <w:szCs w:val="28"/>
        </w:rPr>
        <w:t xml:space="preserve">у тому числі </w:t>
      </w:r>
      <w:r w:rsidR="00E36BD2" w:rsidRPr="00BC0C8A">
        <w:rPr>
          <w:i/>
          <w:sz w:val="28"/>
          <w:szCs w:val="28"/>
        </w:rPr>
        <w:t xml:space="preserve"> об’єднаних територіальних громад</w:t>
      </w:r>
    </w:p>
    <w:p w:rsidR="00BC0C8A" w:rsidRDefault="00BC0C8A" w:rsidP="00C23001">
      <w:pPr>
        <w:pStyle w:val="afd"/>
        <w:ind w:firstLine="720"/>
        <w:jc w:val="both"/>
        <w:rPr>
          <w:rFonts w:ascii="Times New Roman" w:hAnsi="Times New Roman" w:cs="Times New Roman"/>
          <w:b/>
          <w:bCs/>
          <w:color w:val="FF0000"/>
          <w:sz w:val="28"/>
          <w:szCs w:val="28"/>
          <w:lang w:val="uk-UA"/>
        </w:rPr>
      </w:pPr>
    </w:p>
    <w:p w:rsidR="00BC0C8A" w:rsidRPr="00BC0C8A" w:rsidRDefault="00BC0C8A" w:rsidP="004E5FFB">
      <w:pPr>
        <w:keepNext/>
        <w:widowControl w:val="0"/>
        <w:numPr>
          <w:ilvl w:val="0"/>
          <w:numId w:val="46"/>
        </w:numPr>
        <w:tabs>
          <w:tab w:val="clear" w:pos="720"/>
          <w:tab w:val="num" w:pos="360"/>
          <w:tab w:val="num" w:pos="459"/>
        </w:tabs>
        <w:autoSpaceDE/>
        <w:autoSpaceDN/>
        <w:ind w:left="0" w:firstLine="709"/>
        <w:jc w:val="both"/>
        <w:rPr>
          <w:sz w:val="28"/>
          <w:szCs w:val="28"/>
        </w:rPr>
      </w:pPr>
      <w:r w:rsidRPr="00BC0C8A">
        <w:rPr>
          <w:sz w:val="28"/>
          <w:szCs w:val="28"/>
        </w:rPr>
        <w:lastRenderedPageBreak/>
        <w:t>інформування суб’єктів господарювання щодо можливості участі в реалізації проектів з міжнародного співробітництва;</w:t>
      </w:r>
    </w:p>
    <w:p w:rsidR="00BC0C8A" w:rsidRPr="00BC0C8A" w:rsidRDefault="00BC0C8A" w:rsidP="004E5FFB">
      <w:pPr>
        <w:keepNext/>
        <w:widowControl w:val="0"/>
        <w:numPr>
          <w:ilvl w:val="0"/>
          <w:numId w:val="46"/>
        </w:numPr>
        <w:tabs>
          <w:tab w:val="clear" w:pos="720"/>
          <w:tab w:val="num" w:pos="360"/>
          <w:tab w:val="num" w:pos="459"/>
        </w:tabs>
        <w:autoSpaceDE/>
        <w:autoSpaceDN/>
        <w:ind w:left="0" w:firstLine="709"/>
        <w:jc w:val="both"/>
        <w:rPr>
          <w:sz w:val="28"/>
          <w:szCs w:val="28"/>
        </w:rPr>
      </w:pPr>
      <w:r w:rsidRPr="00BC0C8A">
        <w:rPr>
          <w:sz w:val="28"/>
          <w:szCs w:val="28"/>
        </w:rPr>
        <w:t xml:space="preserve">сприяння </w:t>
      </w:r>
      <w:r w:rsidRPr="00BC0C8A">
        <w:rPr>
          <w:sz w:val="28"/>
        </w:rPr>
        <w:t>залученню міжнародної технічної та фінансової допомоги для реалізації проектів суб’єктів господарювання.</w:t>
      </w:r>
    </w:p>
    <w:p w:rsidR="00BC0C8A" w:rsidRPr="00BC0C8A" w:rsidRDefault="00BC0C8A" w:rsidP="00BC0C8A">
      <w:pPr>
        <w:keepNext/>
        <w:widowControl w:val="0"/>
        <w:tabs>
          <w:tab w:val="num" w:pos="720"/>
        </w:tabs>
        <w:autoSpaceDE/>
        <w:autoSpaceDN/>
        <w:ind w:left="709"/>
        <w:jc w:val="both"/>
        <w:rPr>
          <w:sz w:val="28"/>
          <w:szCs w:val="28"/>
        </w:rPr>
      </w:pPr>
    </w:p>
    <w:tbl>
      <w:tblPr>
        <w:tblStyle w:val="aff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6"/>
      </w:tblGrid>
      <w:tr w:rsidR="00BC0C8A" w:rsidRPr="00BC0C8A" w:rsidTr="00BC0C8A">
        <w:tc>
          <w:tcPr>
            <w:tcW w:w="6346" w:type="dxa"/>
          </w:tcPr>
          <w:p w:rsidR="00BC0C8A" w:rsidRPr="00BC0C8A" w:rsidRDefault="00BC0C8A" w:rsidP="00C23001">
            <w:pPr>
              <w:pStyle w:val="afd"/>
              <w:jc w:val="both"/>
              <w:rPr>
                <w:rFonts w:ascii="Times New Roman" w:hAnsi="Times New Roman" w:cs="Times New Roman"/>
                <w:bCs/>
                <w:i/>
                <w:sz w:val="28"/>
                <w:szCs w:val="28"/>
                <w:lang w:val="uk-UA"/>
              </w:rPr>
            </w:pPr>
            <w:r w:rsidRPr="00BC0C8A">
              <w:rPr>
                <w:rFonts w:ascii="Times New Roman" w:hAnsi="Times New Roman" w:cs="Times New Roman"/>
                <w:bCs/>
                <w:i/>
                <w:sz w:val="28"/>
                <w:szCs w:val="28"/>
                <w:lang w:val="uk-UA"/>
              </w:rPr>
              <w:t>Виконавці: управління райдержадміністрації: економічного розвитку, агропромислового розвитку</w:t>
            </w:r>
          </w:p>
        </w:tc>
      </w:tr>
    </w:tbl>
    <w:p w:rsidR="00BC0C8A" w:rsidRDefault="00BC0C8A" w:rsidP="00C23001">
      <w:pPr>
        <w:pStyle w:val="afd"/>
        <w:ind w:firstLine="720"/>
        <w:jc w:val="both"/>
        <w:rPr>
          <w:rFonts w:ascii="Times New Roman" w:hAnsi="Times New Roman" w:cs="Times New Roman"/>
          <w:b/>
          <w:bCs/>
          <w:color w:val="FF0000"/>
          <w:sz w:val="28"/>
          <w:szCs w:val="28"/>
          <w:lang w:val="uk-UA"/>
        </w:rPr>
      </w:pPr>
    </w:p>
    <w:p w:rsidR="00C23001" w:rsidRPr="00BC0C8A" w:rsidRDefault="00C23001" w:rsidP="00C23001">
      <w:pPr>
        <w:pStyle w:val="afd"/>
        <w:ind w:firstLine="720"/>
        <w:jc w:val="both"/>
        <w:rPr>
          <w:rFonts w:ascii="Times New Roman" w:hAnsi="Times New Roman" w:cs="Times New Roman"/>
          <w:b/>
          <w:bCs/>
          <w:sz w:val="28"/>
          <w:szCs w:val="28"/>
          <w:lang w:val="uk-UA"/>
        </w:rPr>
      </w:pPr>
      <w:r w:rsidRPr="00BC0C8A">
        <w:rPr>
          <w:rFonts w:ascii="Times New Roman" w:hAnsi="Times New Roman" w:cs="Times New Roman"/>
          <w:b/>
          <w:bCs/>
          <w:sz w:val="28"/>
          <w:szCs w:val="28"/>
          <w:lang w:val="uk-UA"/>
        </w:rPr>
        <w:t xml:space="preserve">Очікувані результати: </w:t>
      </w:r>
    </w:p>
    <w:p w:rsidR="00C23001" w:rsidRPr="00BC0C8A" w:rsidRDefault="00C23001" w:rsidP="004E5FFB">
      <w:pPr>
        <w:pStyle w:val="afd"/>
        <w:numPr>
          <w:ilvl w:val="0"/>
          <w:numId w:val="6"/>
        </w:numPr>
        <w:ind w:left="0"/>
        <w:jc w:val="both"/>
        <w:rPr>
          <w:rFonts w:ascii="Times New Roman" w:hAnsi="Times New Roman" w:cs="Times New Roman"/>
          <w:sz w:val="28"/>
          <w:szCs w:val="28"/>
          <w:lang w:val="uk-UA"/>
        </w:rPr>
      </w:pPr>
      <w:r w:rsidRPr="00BC0C8A">
        <w:rPr>
          <w:rFonts w:ascii="Times New Roman" w:hAnsi="Times New Roman" w:cs="Times New Roman"/>
          <w:sz w:val="28"/>
          <w:szCs w:val="28"/>
          <w:lang w:val="uk-UA"/>
        </w:rPr>
        <w:t xml:space="preserve">підвищення конкурентоспроможності бізнесу та його </w:t>
      </w:r>
      <w:r w:rsidRPr="00BC0C8A">
        <w:rPr>
          <w:rFonts w:ascii="Times New Roman" w:hAnsi="Times New Roman" w:cs="Times New Roman"/>
          <w:sz w:val="28"/>
          <w:szCs w:val="28"/>
        </w:rPr>
        <w:t>внеску</w:t>
      </w:r>
      <w:r w:rsidRPr="00BC0C8A">
        <w:rPr>
          <w:rFonts w:ascii="Times New Roman" w:hAnsi="Times New Roman" w:cs="Times New Roman"/>
          <w:sz w:val="28"/>
          <w:szCs w:val="28"/>
          <w:lang w:val="uk-UA"/>
        </w:rPr>
        <w:t xml:space="preserve"> у соціал</w:t>
      </w:r>
      <w:r w:rsidR="00C54A13" w:rsidRPr="00BC0C8A">
        <w:rPr>
          <w:rFonts w:ascii="Times New Roman" w:hAnsi="Times New Roman" w:cs="Times New Roman"/>
          <w:sz w:val="28"/>
          <w:szCs w:val="28"/>
          <w:lang w:val="uk-UA"/>
        </w:rPr>
        <w:t>ьно-економічний розвиток району</w:t>
      </w:r>
      <w:r w:rsidRPr="00BC0C8A">
        <w:rPr>
          <w:rFonts w:ascii="Times New Roman" w:hAnsi="Times New Roman" w:cs="Times New Roman"/>
          <w:sz w:val="28"/>
          <w:szCs w:val="28"/>
          <w:lang w:val="uk-UA"/>
        </w:rPr>
        <w:t>;</w:t>
      </w:r>
    </w:p>
    <w:p w:rsidR="00C23001" w:rsidRPr="00BC0C8A" w:rsidRDefault="00C23001" w:rsidP="004E5FFB">
      <w:pPr>
        <w:numPr>
          <w:ilvl w:val="0"/>
          <w:numId w:val="6"/>
        </w:numPr>
        <w:autoSpaceDE/>
        <w:autoSpaceDN/>
        <w:ind w:left="0"/>
        <w:jc w:val="both"/>
        <w:rPr>
          <w:sz w:val="28"/>
          <w:szCs w:val="28"/>
        </w:rPr>
      </w:pPr>
      <w:r w:rsidRPr="00BC0C8A">
        <w:rPr>
          <w:sz w:val="28"/>
          <w:szCs w:val="28"/>
        </w:rPr>
        <w:t>активізація приватної ініціативи населення та ділової активності, створення нових робочих місць;</w:t>
      </w:r>
    </w:p>
    <w:p w:rsidR="00C23001" w:rsidRPr="00BC0C8A" w:rsidRDefault="00C23001" w:rsidP="004E5FFB">
      <w:pPr>
        <w:numPr>
          <w:ilvl w:val="0"/>
          <w:numId w:val="6"/>
        </w:numPr>
        <w:autoSpaceDE/>
        <w:autoSpaceDN/>
        <w:ind w:left="0"/>
        <w:jc w:val="both"/>
        <w:rPr>
          <w:sz w:val="28"/>
          <w:szCs w:val="28"/>
        </w:rPr>
      </w:pPr>
      <w:r w:rsidRPr="00BC0C8A">
        <w:rPr>
          <w:sz w:val="28"/>
          <w:szCs w:val="28"/>
        </w:rPr>
        <w:t>покращення якісних та кількісних показників розвитку під</w:t>
      </w:r>
      <w:r w:rsidR="00030320">
        <w:rPr>
          <w:sz w:val="28"/>
          <w:szCs w:val="28"/>
        </w:rPr>
        <w:t>приємництва;</w:t>
      </w:r>
    </w:p>
    <w:p w:rsidR="00FE3935" w:rsidRPr="00BC0C8A" w:rsidRDefault="00136327" w:rsidP="004E5FFB">
      <w:pPr>
        <w:pStyle w:val="afe"/>
        <w:numPr>
          <w:ilvl w:val="0"/>
          <w:numId w:val="63"/>
        </w:numPr>
        <w:ind w:left="0" w:firstLine="709"/>
        <w:jc w:val="both"/>
        <w:rPr>
          <w:sz w:val="28"/>
          <w:szCs w:val="28"/>
        </w:rPr>
      </w:pPr>
      <w:r w:rsidRPr="00BC0C8A">
        <w:rPr>
          <w:sz w:val="28"/>
          <w:szCs w:val="28"/>
        </w:rPr>
        <w:t>п</w:t>
      </w:r>
      <w:r w:rsidR="00FC0543" w:rsidRPr="00BC0C8A">
        <w:rPr>
          <w:sz w:val="28"/>
          <w:szCs w:val="28"/>
        </w:rPr>
        <w:t>ідвищення ефективності</w:t>
      </w:r>
      <w:r w:rsidR="00FE3935" w:rsidRPr="00BC0C8A">
        <w:rPr>
          <w:sz w:val="28"/>
          <w:szCs w:val="28"/>
        </w:rPr>
        <w:t xml:space="preserve"> діяльності суб’єктів малого та середнього підприємництва.</w:t>
      </w:r>
    </w:p>
    <w:p w:rsidR="00C23001" w:rsidRPr="00BC0C8A" w:rsidRDefault="00C23001" w:rsidP="00C23001">
      <w:pPr>
        <w:pStyle w:val="afd"/>
        <w:ind w:firstLine="720"/>
        <w:jc w:val="both"/>
        <w:rPr>
          <w:rFonts w:ascii="Times New Roman" w:hAnsi="Times New Roman" w:cs="Times New Roman"/>
          <w:bCs/>
          <w:sz w:val="28"/>
          <w:szCs w:val="28"/>
          <w:lang w:val="uk-UA"/>
        </w:rPr>
      </w:pPr>
      <w:r w:rsidRPr="00BC0C8A">
        <w:rPr>
          <w:rFonts w:ascii="Times New Roman" w:hAnsi="Times New Roman" w:cs="Times New Roman"/>
          <w:b/>
          <w:bCs/>
          <w:sz w:val="28"/>
          <w:szCs w:val="28"/>
          <w:lang w:val="uk-UA"/>
        </w:rPr>
        <w:t xml:space="preserve">Джерела фінансування: </w:t>
      </w:r>
      <w:r w:rsidRPr="00BC0C8A">
        <w:rPr>
          <w:rFonts w:ascii="Times New Roman" w:hAnsi="Times New Roman" w:cs="Times New Roman"/>
          <w:bCs/>
          <w:sz w:val="28"/>
          <w:szCs w:val="28"/>
          <w:lang w:val="uk-UA"/>
        </w:rPr>
        <w:t xml:space="preserve">кошти місцевих бюджетів, суб’єктів господарювання, </w:t>
      </w:r>
      <w:r w:rsidR="00136327" w:rsidRPr="00BC0C8A">
        <w:rPr>
          <w:rFonts w:ascii="Times New Roman" w:hAnsi="Times New Roman" w:cs="Times New Roman"/>
          <w:bCs/>
          <w:sz w:val="28"/>
          <w:szCs w:val="28"/>
          <w:lang w:val="uk-UA"/>
        </w:rPr>
        <w:t xml:space="preserve"> грантові кошти</w:t>
      </w:r>
      <w:r w:rsidRPr="00BC0C8A">
        <w:rPr>
          <w:rFonts w:ascii="Times New Roman" w:hAnsi="Times New Roman" w:cs="Times New Roman"/>
          <w:bCs/>
          <w:sz w:val="28"/>
          <w:szCs w:val="28"/>
          <w:lang w:val="uk-UA"/>
        </w:rPr>
        <w:t>.</w:t>
      </w:r>
    </w:p>
    <w:p w:rsidR="004C5670" w:rsidRPr="00BC0C8A" w:rsidRDefault="004C5670" w:rsidP="004C5670">
      <w:pPr>
        <w:pStyle w:val="21"/>
        <w:tabs>
          <w:tab w:val="num" w:pos="3414"/>
        </w:tabs>
        <w:jc w:val="center"/>
        <w:rPr>
          <w:sz w:val="36"/>
        </w:rPr>
      </w:pPr>
      <w:bookmarkStart w:id="4" w:name="_Toc370669230"/>
      <w:r w:rsidRPr="00BC0C8A">
        <w:rPr>
          <w:sz w:val="36"/>
        </w:rPr>
        <w:t xml:space="preserve">3.4. Інвестиційна діяльність </w:t>
      </w:r>
      <w:bookmarkEnd w:id="4"/>
    </w:p>
    <w:p w:rsidR="004C5670" w:rsidRPr="00960ABC" w:rsidRDefault="004C5670" w:rsidP="004C5670">
      <w:pPr>
        <w:spacing w:before="120"/>
        <w:ind w:firstLine="709"/>
        <w:jc w:val="both"/>
        <w:rPr>
          <w:sz w:val="28"/>
          <w:szCs w:val="28"/>
        </w:rPr>
      </w:pPr>
      <w:r w:rsidRPr="00960ABC">
        <w:rPr>
          <w:b/>
          <w:sz w:val="28"/>
          <w:szCs w:val="28"/>
        </w:rPr>
        <w:t xml:space="preserve">Головна мета: </w:t>
      </w:r>
      <w:r w:rsidR="00146467" w:rsidRPr="00960ABC">
        <w:rPr>
          <w:sz w:val="28"/>
          <w:szCs w:val="28"/>
        </w:rPr>
        <w:t>створення умов для формування сприятливого інвестиційного середо</w:t>
      </w:r>
      <w:r w:rsidR="00BC0C8A" w:rsidRPr="00960ABC">
        <w:rPr>
          <w:sz w:val="28"/>
          <w:szCs w:val="28"/>
        </w:rPr>
        <w:t>вища, позитивного іміджу району.</w:t>
      </w:r>
    </w:p>
    <w:p w:rsidR="00C55CCE" w:rsidRPr="00960ABC" w:rsidRDefault="00C55CCE" w:rsidP="00982A11">
      <w:pPr>
        <w:pStyle w:val="af7"/>
        <w:spacing w:after="0" w:line="250" w:lineRule="auto"/>
        <w:ind w:left="0" w:firstLine="720"/>
        <w:rPr>
          <w:szCs w:val="28"/>
        </w:rPr>
      </w:pPr>
      <w:r w:rsidRPr="00960ABC">
        <w:rPr>
          <w:b/>
          <w:szCs w:val="28"/>
        </w:rPr>
        <w:t>Пріоритет 1.</w:t>
      </w:r>
      <w:r w:rsidRPr="00960ABC">
        <w:rPr>
          <w:szCs w:val="28"/>
        </w:rPr>
        <w:t xml:space="preserve"> </w:t>
      </w:r>
      <w:r w:rsidR="0034286E">
        <w:t>Підвищення рівня інвестиційної привабливості та інвестиційної активності</w:t>
      </w:r>
      <w:r w:rsidR="00982A11" w:rsidRPr="00960ABC">
        <w:rPr>
          <w:szCs w:val="28"/>
        </w:rPr>
        <w:t>.</w:t>
      </w:r>
    </w:p>
    <w:p w:rsidR="00C55CCE" w:rsidRPr="00960ABC" w:rsidRDefault="00C55CCE" w:rsidP="00C55CCE">
      <w:pPr>
        <w:pStyle w:val="af7"/>
        <w:spacing w:after="0" w:line="250" w:lineRule="auto"/>
        <w:ind w:left="0" w:firstLine="720"/>
        <w:rPr>
          <w:b/>
          <w:szCs w:val="28"/>
        </w:rPr>
      </w:pPr>
      <w:r w:rsidRPr="00960ABC">
        <w:rPr>
          <w:b/>
          <w:szCs w:val="28"/>
        </w:rPr>
        <w:t>Заходи з реалізації пріоритету:</w:t>
      </w:r>
    </w:p>
    <w:p w:rsidR="00C55CCE" w:rsidRPr="00960ABC" w:rsidRDefault="00C55CCE" w:rsidP="004E5FFB">
      <w:pPr>
        <w:numPr>
          <w:ilvl w:val="0"/>
          <w:numId w:val="49"/>
        </w:numPr>
        <w:tabs>
          <w:tab w:val="clear" w:pos="1080"/>
          <w:tab w:val="num" w:pos="240"/>
          <w:tab w:val="left" w:pos="960"/>
        </w:tabs>
        <w:autoSpaceDE/>
        <w:autoSpaceDN/>
        <w:ind w:left="0" w:firstLine="720"/>
        <w:jc w:val="both"/>
        <w:rPr>
          <w:b/>
          <w:sz w:val="28"/>
          <w:szCs w:val="28"/>
        </w:rPr>
      </w:pPr>
      <w:r w:rsidRPr="00960ABC">
        <w:rPr>
          <w:bCs/>
          <w:iCs/>
          <w:sz w:val="28"/>
          <w:szCs w:val="28"/>
        </w:rPr>
        <w:t>популяризація економічного потенціалу та і</w:t>
      </w:r>
      <w:r w:rsidR="00FE01BC" w:rsidRPr="00960ABC">
        <w:rPr>
          <w:bCs/>
          <w:iCs/>
          <w:sz w:val="28"/>
          <w:szCs w:val="28"/>
        </w:rPr>
        <w:t>нвестиційних можливостей району</w:t>
      </w:r>
      <w:r w:rsidR="00633263">
        <w:rPr>
          <w:bCs/>
          <w:iCs/>
          <w:sz w:val="28"/>
          <w:szCs w:val="28"/>
        </w:rPr>
        <w:t xml:space="preserve"> з </w:t>
      </w:r>
      <w:r w:rsidR="00633263" w:rsidRPr="00633263">
        <w:t xml:space="preserve"> </w:t>
      </w:r>
      <w:r w:rsidR="00633263" w:rsidRPr="00633263">
        <w:rPr>
          <w:sz w:val="28"/>
          <w:szCs w:val="28"/>
        </w:rPr>
        <w:t>використання інтернет-ресурсів</w:t>
      </w:r>
      <w:r w:rsidRPr="00633263">
        <w:rPr>
          <w:sz w:val="28"/>
          <w:szCs w:val="28"/>
        </w:rPr>
        <w:t>;</w:t>
      </w:r>
    </w:p>
    <w:p w:rsidR="001A4BD7" w:rsidRPr="00960ABC" w:rsidRDefault="001A4BD7" w:rsidP="004E5FFB">
      <w:pPr>
        <w:pStyle w:val="afe"/>
        <w:numPr>
          <w:ilvl w:val="0"/>
          <w:numId w:val="49"/>
        </w:numPr>
        <w:tabs>
          <w:tab w:val="clear" w:pos="1080"/>
          <w:tab w:val="num" w:pos="0"/>
        </w:tabs>
        <w:ind w:left="0" w:firstLine="720"/>
        <w:jc w:val="both"/>
        <w:rPr>
          <w:sz w:val="28"/>
          <w:szCs w:val="28"/>
        </w:rPr>
      </w:pPr>
      <w:r w:rsidRPr="00960ABC">
        <w:rPr>
          <w:sz w:val="28"/>
          <w:szCs w:val="28"/>
        </w:rPr>
        <w:t>сприяння вітчизняним та іноземним інвесторам у всебічному ознайом</w:t>
      </w:r>
      <w:r w:rsidR="00960ABC">
        <w:rPr>
          <w:sz w:val="28"/>
          <w:szCs w:val="28"/>
        </w:rPr>
        <w:t>ленні з об’єктами інвестування.</w:t>
      </w:r>
    </w:p>
    <w:tbl>
      <w:tblPr>
        <w:tblStyle w:val="aff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tblGrid>
      <w:tr w:rsidR="007B10DF" w:rsidRPr="00960ABC" w:rsidTr="007B10DF">
        <w:tc>
          <w:tcPr>
            <w:tcW w:w="4787" w:type="dxa"/>
          </w:tcPr>
          <w:p w:rsidR="007B10DF" w:rsidRPr="00960ABC" w:rsidRDefault="007B10DF" w:rsidP="00960ABC">
            <w:pPr>
              <w:pStyle w:val="af7"/>
              <w:tabs>
                <w:tab w:val="left" w:pos="960"/>
              </w:tabs>
              <w:spacing w:after="0" w:line="250" w:lineRule="auto"/>
              <w:ind w:left="0" w:firstLine="0"/>
              <w:jc w:val="left"/>
              <w:rPr>
                <w:i/>
                <w:szCs w:val="28"/>
              </w:rPr>
            </w:pPr>
            <w:r w:rsidRPr="00960ABC">
              <w:rPr>
                <w:i/>
                <w:szCs w:val="28"/>
              </w:rPr>
              <w:t>Відповідальні виконавці: управління райдержадміністрації: економічного розвитку, агропромислового розвитку</w:t>
            </w:r>
            <w:r w:rsidR="00AC75DB" w:rsidRPr="00960ABC">
              <w:rPr>
                <w:i/>
                <w:szCs w:val="28"/>
              </w:rPr>
              <w:t xml:space="preserve">, </w:t>
            </w:r>
            <w:r w:rsidR="00E36BD2" w:rsidRPr="00960ABC">
              <w:rPr>
                <w:i/>
                <w:szCs w:val="28"/>
              </w:rPr>
              <w:t xml:space="preserve">виконкоми сільських (селищних) рад, </w:t>
            </w:r>
            <w:r w:rsidR="00960ABC" w:rsidRPr="00960ABC">
              <w:rPr>
                <w:i/>
                <w:szCs w:val="28"/>
              </w:rPr>
              <w:t xml:space="preserve">у тому числі </w:t>
            </w:r>
            <w:r w:rsidR="00E36BD2" w:rsidRPr="00960ABC">
              <w:rPr>
                <w:i/>
                <w:szCs w:val="28"/>
              </w:rPr>
              <w:t>об’єднаних територіальних громад</w:t>
            </w:r>
          </w:p>
        </w:tc>
      </w:tr>
    </w:tbl>
    <w:p w:rsidR="00C55CCE" w:rsidRPr="008E678F" w:rsidRDefault="00C55CCE" w:rsidP="004E5FFB">
      <w:pPr>
        <w:numPr>
          <w:ilvl w:val="0"/>
          <w:numId w:val="49"/>
        </w:numPr>
        <w:tabs>
          <w:tab w:val="clear" w:pos="1080"/>
          <w:tab w:val="num" w:pos="240"/>
          <w:tab w:val="left" w:pos="900"/>
          <w:tab w:val="left" w:pos="960"/>
        </w:tabs>
        <w:autoSpaceDE/>
        <w:autoSpaceDN/>
        <w:ind w:left="0" w:firstLine="720"/>
        <w:jc w:val="both"/>
        <w:rPr>
          <w:sz w:val="28"/>
          <w:szCs w:val="28"/>
        </w:rPr>
      </w:pPr>
      <w:r w:rsidRPr="008E678F">
        <w:rPr>
          <w:sz w:val="28"/>
          <w:szCs w:val="28"/>
        </w:rPr>
        <w:t xml:space="preserve">оновлення переліків </w:t>
      </w:r>
      <w:r w:rsidRPr="008E678F">
        <w:rPr>
          <w:bCs/>
          <w:iCs/>
          <w:sz w:val="28"/>
          <w:szCs w:val="28"/>
        </w:rPr>
        <w:t xml:space="preserve">вільних </w:t>
      </w:r>
      <w:r w:rsidRPr="008E678F">
        <w:rPr>
          <w:sz w:val="28"/>
          <w:szCs w:val="28"/>
        </w:rPr>
        <w:t>земельних ділянок, об’єктів незавершеного будівництва  для інформування потенційних інвесторів;</w:t>
      </w:r>
    </w:p>
    <w:tbl>
      <w:tblPr>
        <w:tblStyle w:val="aff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tblGrid>
      <w:tr w:rsidR="007B10DF" w:rsidRPr="008E678F" w:rsidTr="007B10DF">
        <w:tc>
          <w:tcPr>
            <w:tcW w:w="4645" w:type="dxa"/>
          </w:tcPr>
          <w:p w:rsidR="007B10DF" w:rsidRPr="008E678F" w:rsidRDefault="007B10DF" w:rsidP="008E678F">
            <w:pPr>
              <w:rPr>
                <w:b/>
                <w:sz w:val="28"/>
                <w:szCs w:val="28"/>
              </w:rPr>
            </w:pPr>
            <w:r w:rsidRPr="008E678F">
              <w:rPr>
                <w:i/>
                <w:sz w:val="28"/>
                <w:szCs w:val="28"/>
              </w:rPr>
              <w:t>Відповідальні виконавці: управління райдержадміністрації: економічного розвитку, агропромислового розвитку, управління Держгеокадастру в Чернігівському район</w:t>
            </w:r>
            <w:r w:rsidR="00AC75DB" w:rsidRPr="008E678F">
              <w:rPr>
                <w:i/>
                <w:sz w:val="28"/>
                <w:szCs w:val="28"/>
              </w:rPr>
              <w:t xml:space="preserve">і, </w:t>
            </w:r>
            <w:r w:rsidR="00E36BD2" w:rsidRPr="008E678F">
              <w:rPr>
                <w:i/>
                <w:sz w:val="28"/>
                <w:szCs w:val="28"/>
              </w:rPr>
              <w:t xml:space="preserve">виконкоми сільських (селищних) рад, </w:t>
            </w:r>
            <w:r w:rsidR="008E678F" w:rsidRPr="008E678F">
              <w:rPr>
                <w:i/>
                <w:sz w:val="28"/>
                <w:szCs w:val="28"/>
              </w:rPr>
              <w:t xml:space="preserve">у тому числі </w:t>
            </w:r>
            <w:r w:rsidR="00E36BD2" w:rsidRPr="008E678F">
              <w:rPr>
                <w:i/>
                <w:sz w:val="28"/>
                <w:szCs w:val="28"/>
              </w:rPr>
              <w:t xml:space="preserve"> об’єднаних територіальних громад</w:t>
            </w:r>
          </w:p>
        </w:tc>
      </w:tr>
    </w:tbl>
    <w:p w:rsidR="00AC75DB" w:rsidRPr="00D20E3E" w:rsidRDefault="00AC75DB" w:rsidP="004E5FFB">
      <w:pPr>
        <w:pStyle w:val="af7"/>
        <w:numPr>
          <w:ilvl w:val="0"/>
          <w:numId w:val="50"/>
        </w:numPr>
        <w:tabs>
          <w:tab w:val="left" w:pos="0"/>
          <w:tab w:val="left" w:pos="960"/>
        </w:tabs>
        <w:spacing w:after="0" w:line="250" w:lineRule="auto"/>
        <w:rPr>
          <w:szCs w:val="28"/>
        </w:rPr>
      </w:pPr>
      <w:r w:rsidRPr="00D20E3E">
        <w:rPr>
          <w:szCs w:val="28"/>
        </w:rPr>
        <w:lastRenderedPageBreak/>
        <w:t xml:space="preserve">  систематичне оновлення економічного паспорту району.</w:t>
      </w:r>
    </w:p>
    <w:tbl>
      <w:tblPr>
        <w:tblStyle w:val="aff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7B10DF" w:rsidRPr="00D20E3E" w:rsidTr="007B10DF">
        <w:tc>
          <w:tcPr>
            <w:tcW w:w="4503" w:type="dxa"/>
          </w:tcPr>
          <w:p w:rsidR="007B10DF" w:rsidRPr="00D20E3E" w:rsidRDefault="007B10DF" w:rsidP="00D20E3E">
            <w:pPr>
              <w:tabs>
                <w:tab w:val="left" w:pos="0"/>
                <w:tab w:val="left" w:pos="960"/>
              </w:tabs>
              <w:autoSpaceDE/>
              <w:autoSpaceDN/>
              <w:jc w:val="both"/>
              <w:rPr>
                <w:sz w:val="28"/>
                <w:szCs w:val="28"/>
              </w:rPr>
            </w:pPr>
            <w:r w:rsidRPr="00D20E3E">
              <w:rPr>
                <w:i/>
                <w:sz w:val="28"/>
                <w:szCs w:val="28"/>
              </w:rPr>
              <w:t>Відповідальні виконавці: управління райдержадміністрації: економічного розвитку, агропромислового розвитку</w:t>
            </w:r>
            <w:r w:rsidR="00AC75DB" w:rsidRPr="00D20E3E">
              <w:rPr>
                <w:i/>
                <w:sz w:val="28"/>
                <w:szCs w:val="28"/>
              </w:rPr>
              <w:t xml:space="preserve">, </w:t>
            </w:r>
            <w:r w:rsidR="00E36BD2" w:rsidRPr="00D20E3E">
              <w:rPr>
                <w:i/>
                <w:sz w:val="28"/>
                <w:szCs w:val="28"/>
              </w:rPr>
              <w:t xml:space="preserve">виконкоми сільських (селищних) рад, </w:t>
            </w:r>
            <w:r w:rsidR="00D20E3E">
              <w:rPr>
                <w:i/>
                <w:sz w:val="28"/>
                <w:szCs w:val="28"/>
              </w:rPr>
              <w:t>у тому числі</w:t>
            </w:r>
            <w:r w:rsidR="00E36BD2" w:rsidRPr="00D20E3E">
              <w:rPr>
                <w:i/>
                <w:sz w:val="28"/>
                <w:szCs w:val="28"/>
              </w:rPr>
              <w:t xml:space="preserve"> об’єднаних територіальних громад</w:t>
            </w:r>
          </w:p>
        </w:tc>
      </w:tr>
    </w:tbl>
    <w:p w:rsidR="00C55CCE" w:rsidRPr="00B33AFE" w:rsidRDefault="00C55CCE" w:rsidP="00C55CCE">
      <w:pPr>
        <w:ind w:firstLine="720"/>
        <w:jc w:val="both"/>
        <w:rPr>
          <w:sz w:val="28"/>
          <w:szCs w:val="28"/>
        </w:rPr>
      </w:pPr>
      <w:r w:rsidRPr="00B33AFE">
        <w:rPr>
          <w:b/>
          <w:sz w:val="28"/>
          <w:szCs w:val="28"/>
        </w:rPr>
        <w:t>Пріоритет 2.</w:t>
      </w:r>
      <w:r w:rsidRPr="00B33AFE">
        <w:rPr>
          <w:rStyle w:val="11"/>
        </w:rPr>
        <w:t xml:space="preserve"> </w:t>
      </w:r>
      <w:r w:rsidR="00C176C1" w:rsidRPr="00B33AFE">
        <w:rPr>
          <w:rStyle w:val="11"/>
          <w:b w:val="0"/>
        </w:rPr>
        <w:t>П</w:t>
      </w:r>
      <w:r w:rsidRPr="00B33AFE">
        <w:rPr>
          <w:rStyle w:val="hps"/>
          <w:sz w:val="28"/>
          <w:szCs w:val="28"/>
        </w:rPr>
        <w:t>ідт</w:t>
      </w:r>
      <w:r w:rsidR="009859D1" w:rsidRPr="00B33AFE">
        <w:rPr>
          <w:rStyle w:val="hps"/>
          <w:sz w:val="28"/>
          <w:szCs w:val="28"/>
        </w:rPr>
        <w:t>римка</w:t>
      </w:r>
      <w:r w:rsidRPr="00B33AFE">
        <w:rPr>
          <w:rStyle w:val="hps"/>
          <w:sz w:val="28"/>
          <w:szCs w:val="28"/>
        </w:rPr>
        <w:t xml:space="preserve"> реалізації інвестиційних проектів</w:t>
      </w:r>
      <w:r w:rsidR="009859D1" w:rsidRPr="00B33AFE">
        <w:rPr>
          <w:rStyle w:val="hps"/>
          <w:sz w:val="28"/>
          <w:szCs w:val="28"/>
        </w:rPr>
        <w:t xml:space="preserve"> суб’єктів господарювання</w:t>
      </w:r>
      <w:r w:rsidRPr="00B33AFE">
        <w:rPr>
          <w:rStyle w:val="hps"/>
          <w:sz w:val="28"/>
          <w:szCs w:val="28"/>
        </w:rPr>
        <w:t>.</w:t>
      </w:r>
    </w:p>
    <w:p w:rsidR="00C55CCE" w:rsidRPr="00F06F2C" w:rsidRDefault="00C55CCE" w:rsidP="00C55CCE">
      <w:pPr>
        <w:ind w:firstLine="720"/>
        <w:jc w:val="both"/>
        <w:rPr>
          <w:b/>
          <w:sz w:val="28"/>
          <w:szCs w:val="28"/>
        </w:rPr>
      </w:pPr>
      <w:r w:rsidRPr="00F06F2C">
        <w:rPr>
          <w:b/>
          <w:sz w:val="28"/>
          <w:szCs w:val="28"/>
        </w:rPr>
        <w:t>Заходи з реалізації пріоритету:</w:t>
      </w:r>
    </w:p>
    <w:p w:rsidR="009859D1" w:rsidRPr="00F06F2C" w:rsidRDefault="00D20E3E" w:rsidP="004E5FFB">
      <w:pPr>
        <w:pStyle w:val="HTML"/>
        <w:numPr>
          <w:ilvl w:val="0"/>
          <w:numId w:val="47"/>
        </w:numPr>
        <w:shd w:val="clear" w:color="auto" w:fill="FFFFFF"/>
        <w:tabs>
          <w:tab w:val="clear" w:pos="916"/>
          <w:tab w:val="clear" w:pos="1080"/>
          <w:tab w:val="clear" w:pos="1832"/>
          <w:tab w:val="left" w:pos="0"/>
          <w:tab w:val="left" w:pos="1134"/>
        </w:tabs>
        <w:ind w:left="0" w:firstLine="720"/>
        <w:jc w:val="both"/>
        <w:textAlignment w:val="baseline"/>
        <w:rPr>
          <w:rFonts w:ascii="Times New Roman" w:hAnsi="Times New Roman"/>
          <w:sz w:val="28"/>
          <w:szCs w:val="28"/>
        </w:rPr>
      </w:pPr>
      <w:r w:rsidRPr="00F06F2C">
        <w:rPr>
          <w:rFonts w:ascii="Times New Roman" w:hAnsi="Times New Roman"/>
          <w:sz w:val="28"/>
          <w:szCs w:val="28"/>
        </w:rPr>
        <w:t>сприяння</w:t>
      </w:r>
      <w:r w:rsidR="009859D1" w:rsidRPr="00F06F2C">
        <w:rPr>
          <w:rFonts w:ascii="Times New Roman" w:hAnsi="Times New Roman"/>
          <w:sz w:val="28"/>
          <w:szCs w:val="28"/>
        </w:rPr>
        <w:t xml:space="preserve"> реалізації механізму </w:t>
      </w:r>
      <w:bookmarkStart w:id="5" w:name="OLE_LINK166"/>
      <w:bookmarkStart w:id="6" w:name="OLE_LINK167"/>
      <w:r w:rsidR="009859D1" w:rsidRPr="00F06F2C">
        <w:rPr>
          <w:rFonts w:ascii="Times New Roman" w:hAnsi="Times New Roman"/>
          <w:sz w:val="28"/>
          <w:szCs w:val="28"/>
        </w:rPr>
        <w:t>державно-приватного партнерства</w:t>
      </w:r>
      <w:bookmarkEnd w:id="5"/>
      <w:bookmarkEnd w:id="6"/>
      <w:r w:rsidR="009E2B96">
        <w:rPr>
          <w:rFonts w:ascii="Times New Roman" w:hAnsi="Times New Roman"/>
          <w:sz w:val="28"/>
          <w:szCs w:val="28"/>
        </w:rPr>
        <w:t xml:space="preserve"> в районі</w:t>
      </w:r>
      <w:r w:rsidR="009859D1" w:rsidRPr="00F06F2C">
        <w:rPr>
          <w:rFonts w:ascii="Times New Roman" w:hAnsi="Times New Roman"/>
          <w:sz w:val="28"/>
          <w:szCs w:val="28"/>
        </w:rPr>
        <w:t>;</w:t>
      </w:r>
    </w:p>
    <w:p w:rsidR="00C55CCE" w:rsidRPr="00F06F2C" w:rsidRDefault="00C55CCE" w:rsidP="004E5FFB">
      <w:pPr>
        <w:numPr>
          <w:ilvl w:val="0"/>
          <w:numId w:val="47"/>
        </w:numPr>
        <w:tabs>
          <w:tab w:val="clear" w:pos="1080"/>
          <w:tab w:val="left" w:pos="0"/>
          <w:tab w:val="left" w:pos="900"/>
        </w:tabs>
        <w:autoSpaceDE/>
        <w:autoSpaceDN/>
        <w:ind w:left="0" w:firstLine="720"/>
        <w:jc w:val="both"/>
        <w:rPr>
          <w:sz w:val="28"/>
          <w:szCs w:val="28"/>
        </w:rPr>
      </w:pPr>
      <w:r w:rsidRPr="00F06F2C">
        <w:rPr>
          <w:sz w:val="28"/>
          <w:szCs w:val="28"/>
        </w:rPr>
        <w:t xml:space="preserve">  </w:t>
      </w:r>
      <w:r w:rsidR="009859D1" w:rsidRPr="00F06F2C">
        <w:rPr>
          <w:sz w:val="28"/>
          <w:szCs w:val="28"/>
        </w:rPr>
        <w:t>продовження системи моніторингу стану реалізації інвестиційних проектів</w:t>
      </w:r>
      <w:r w:rsidRPr="00F06F2C">
        <w:rPr>
          <w:sz w:val="28"/>
          <w:szCs w:val="28"/>
        </w:rPr>
        <w:t>;</w:t>
      </w:r>
    </w:p>
    <w:p w:rsidR="00F06F2C" w:rsidRPr="00F06F2C" w:rsidRDefault="00F06F2C" w:rsidP="004E5FFB">
      <w:pPr>
        <w:numPr>
          <w:ilvl w:val="0"/>
          <w:numId w:val="47"/>
        </w:numPr>
        <w:tabs>
          <w:tab w:val="clear" w:pos="1080"/>
          <w:tab w:val="num" w:pos="0"/>
          <w:tab w:val="left" w:pos="960"/>
        </w:tabs>
        <w:autoSpaceDE/>
        <w:autoSpaceDN/>
        <w:ind w:left="0" w:firstLine="720"/>
        <w:jc w:val="both"/>
        <w:rPr>
          <w:sz w:val="28"/>
          <w:szCs w:val="28"/>
        </w:rPr>
      </w:pPr>
      <w:r w:rsidRPr="00D20E3E">
        <w:rPr>
          <w:sz w:val="28"/>
          <w:szCs w:val="28"/>
        </w:rPr>
        <w:t>сприяння участі інвестиційних проектів, бізнес-планів  суб’єктів господарювання  у всеукраїнських та міжнародних конкурсах з метою пошуку додаткових джерел фінансування;</w:t>
      </w:r>
    </w:p>
    <w:p w:rsidR="00C55CCE" w:rsidRPr="009E2B96" w:rsidRDefault="004A2AA0" w:rsidP="004E5FFB">
      <w:pPr>
        <w:numPr>
          <w:ilvl w:val="0"/>
          <w:numId w:val="47"/>
        </w:numPr>
        <w:tabs>
          <w:tab w:val="clear" w:pos="1080"/>
          <w:tab w:val="left" w:pos="900"/>
          <w:tab w:val="left" w:pos="960"/>
        </w:tabs>
        <w:autoSpaceDE/>
        <w:autoSpaceDN/>
        <w:ind w:left="0" w:firstLine="720"/>
        <w:jc w:val="both"/>
        <w:rPr>
          <w:sz w:val="28"/>
          <w:szCs w:val="28"/>
        </w:rPr>
      </w:pPr>
      <w:r w:rsidRPr="009E2B96">
        <w:rPr>
          <w:sz w:val="28"/>
          <w:szCs w:val="28"/>
        </w:rPr>
        <w:t xml:space="preserve"> </w:t>
      </w:r>
      <w:r w:rsidR="00C55CCE" w:rsidRPr="009E2B96">
        <w:rPr>
          <w:sz w:val="28"/>
          <w:szCs w:val="28"/>
        </w:rPr>
        <w:t>сприяння у вирішенні проблем</w:t>
      </w:r>
      <w:r w:rsidR="004A4F3F" w:rsidRPr="009E2B96">
        <w:rPr>
          <w:sz w:val="28"/>
          <w:szCs w:val="28"/>
        </w:rPr>
        <w:t xml:space="preserve"> суб’єктів господарювання</w:t>
      </w:r>
      <w:r w:rsidR="00C55CCE" w:rsidRPr="009E2B96">
        <w:rPr>
          <w:sz w:val="28"/>
          <w:szCs w:val="28"/>
        </w:rPr>
        <w:t xml:space="preserve">, що виникають під час впровадження інвестиційних проектів; </w:t>
      </w:r>
    </w:p>
    <w:p w:rsidR="00511D46" w:rsidRPr="00F06F2C" w:rsidRDefault="00511D46" w:rsidP="004E5FFB">
      <w:pPr>
        <w:numPr>
          <w:ilvl w:val="0"/>
          <w:numId w:val="47"/>
        </w:numPr>
        <w:tabs>
          <w:tab w:val="clear" w:pos="1080"/>
          <w:tab w:val="left" w:pos="0"/>
        </w:tabs>
        <w:autoSpaceDE/>
        <w:autoSpaceDN/>
        <w:ind w:left="0" w:firstLine="720"/>
        <w:jc w:val="both"/>
        <w:rPr>
          <w:i/>
          <w:sz w:val="28"/>
          <w:szCs w:val="28"/>
        </w:rPr>
      </w:pPr>
      <w:r w:rsidRPr="00F06F2C">
        <w:rPr>
          <w:sz w:val="28"/>
          <w:szCs w:val="28"/>
        </w:rPr>
        <w:t>організація  засідань за «круглим столом», зустрічей, інших публічних заходів з метою активізації інвестиційної діяльності в районі</w:t>
      </w:r>
      <w:r w:rsidR="00F06F2C">
        <w:rPr>
          <w:sz w:val="28"/>
          <w:szCs w:val="28"/>
        </w:rPr>
        <w:t>.</w:t>
      </w:r>
    </w:p>
    <w:tbl>
      <w:tblPr>
        <w:tblStyle w:val="aff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tblGrid>
      <w:tr w:rsidR="00893831" w:rsidRPr="00F06F2C" w:rsidTr="00893831">
        <w:trPr>
          <w:trHeight w:val="655"/>
        </w:trPr>
        <w:tc>
          <w:tcPr>
            <w:tcW w:w="4645" w:type="dxa"/>
          </w:tcPr>
          <w:p w:rsidR="00893831" w:rsidRPr="00F06F2C" w:rsidRDefault="00893831" w:rsidP="00F06F2C">
            <w:pPr>
              <w:rPr>
                <w:b/>
                <w:sz w:val="28"/>
                <w:szCs w:val="28"/>
              </w:rPr>
            </w:pPr>
            <w:r w:rsidRPr="00F06F2C">
              <w:rPr>
                <w:i/>
                <w:sz w:val="28"/>
                <w:szCs w:val="28"/>
              </w:rPr>
              <w:t>Відповідальні виконавці: управління райдержадміністрації: економічного розвитку, агропромислового розвитку</w:t>
            </w:r>
            <w:r w:rsidR="004A4F3F" w:rsidRPr="00F06F2C">
              <w:rPr>
                <w:i/>
                <w:sz w:val="28"/>
                <w:szCs w:val="28"/>
              </w:rPr>
              <w:t xml:space="preserve">, </w:t>
            </w:r>
            <w:r w:rsidR="00E36BD2" w:rsidRPr="00F06F2C">
              <w:rPr>
                <w:i/>
                <w:sz w:val="28"/>
                <w:szCs w:val="28"/>
              </w:rPr>
              <w:t xml:space="preserve">виконкоми сільських (селищних) рад, </w:t>
            </w:r>
            <w:r w:rsidR="004367AC">
              <w:rPr>
                <w:i/>
                <w:sz w:val="28"/>
                <w:szCs w:val="28"/>
              </w:rPr>
              <w:t>у тому числі</w:t>
            </w:r>
            <w:r w:rsidR="00F06F2C" w:rsidRPr="00F06F2C">
              <w:rPr>
                <w:i/>
                <w:sz w:val="28"/>
                <w:szCs w:val="28"/>
              </w:rPr>
              <w:t xml:space="preserve"> </w:t>
            </w:r>
            <w:r w:rsidR="00E36BD2" w:rsidRPr="00F06F2C">
              <w:rPr>
                <w:i/>
                <w:sz w:val="28"/>
                <w:szCs w:val="28"/>
              </w:rPr>
              <w:t xml:space="preserve"> об’єднаних територіальних громад</w:t>
            </w:r>
          </w:p>
        </w:tc>
      </w:tr>
    </w:tbl>
    <w:p w:rsidR="00575D6D" w:rsidRPr="00F06F2C" w:rsidRDefault="00575D6D" w:rsidP="00575D6D">
      <w:pPr>
        <w:ind w:firstLine="720"/>
        <w:jc w:val="both"/>
        <w:rPr>
          <w:sz w:val="28"/>
          <w:szCs w:val="28"/>
        </w:rPr>
      </w:pPr>
      <w:r w:rsidRPr="00F06F2C">
        <w:rPr>
          <w:b/>
          <w:sz w:val="28"/>
          <w:szCs w:val="28"/>
        </w:rPr>
        <w:t>Пріоритет 3.</w:t>
      </w:r>
      <w:r w:rsidRPr="00F06F2C">
        <w:rPr>
          <w:rStyle w:val="11"/>
        </w:rPr>
        <w:t xml:space="preserve"> </w:t>
      </w:r>
      <w:bookmarkStart w:id="7" w:name="OLE_LINK11"/>
      <w:bookmarkStart w:id="8" w:name="OLE_LINK12"/>
      <w:bookmarkStart w:id="9" w:name="OLE_LINK13"/>
      <w:r w:rsidRPr="00F06F2C">
        <w:rPr>
          <w:sz w:val="28"/>
          <w:szCs w:val="28"/>
        </w:rPr>
        <w:t>Створення ефективної системи залучення програм міжнародної технічної</w:t>
      </w:r>
      <w:r w:rsidR="004873DA" w:rsidRPr="00F06F2C">
        <w:rPr>
          <w:sz w:val="28"/>
          <w:szCs w:val="28"/>
        </w:rPr>
        <w:t xml:space="preserve"> та фінансової </w:t>
      </w:r>
      <w:r w:rsidRPr="00F06F2C">
        <w:rPr>
          <w:sz w:val="28"/>
          <w:szCs w:val="28"/>
        </w:rPr>
        <w:t xml:space="preserve"> допомоги для розвитку</w:t>
      </w:r>
      <w:bookmarkEnd w:id="7"/>
      <w:bookmarkEnd w:id="8"/>
      <w:bookmarkEnd w:id="9"/>
      <w:r w:rsidRPr="00F06F2C">
        <w:rPr>
          <w:sz w:val="28"/>
          <w:szCs w:val="28"/>
        </w:rPr>
        <w:t xml:space="preserve"> району</w:t>
      </w:r>
      <w:r w:rsidRPr="00F06F2C">
        <w:rPr>
          <w:rStyle w:val="hps"/>
          <w:sz w:val="28"/>
          <w:szCs w:val="28"/>
        </w:rPr>
        <w:t>.</w:t>
      </w:r>
    </w:p>
    <w:p w:rsidR="009C559C" w:rsidRPr="00F06F2C" w:rsidRDefault="009C559C" w:rsidP="009C559C">
      <w:pPr>
        <w:pStyle w:val="af7"/>
        <w:spacing w:after="0" w:line="250" w:lineRule="auto"/>
        <w:ind w:left="0" w:firstLine="720"/>
        <w:rPr>
          <w:b/>
          <w:szCs w:val="28"/>
        </w:rPr>
      </w:pPr>
      <w:r w:rsidRPr="00F06F2C">
        <w:rPr>
          <w:b/>
          <w:szCs w:val="28"/>
        </w:rPr>
        <w:t>Заходи з реалізації пріоритету:</w:t>
      </w:r>
    </w:p>
    <w:p w:rsidR="009C559C" w:rsidRPr="00C422F5" w:rsidRDefault="009C559C" w:rsidP="004E5FFB">
      <w:pPr>
        <w:numPr>
          <w:ilvl w:val="0"/>
          <w:numId w:val="61"/>
        </w:numPr>
        <w:tabs>
          <w:tab w:val="clear" w:pos="720"/>
          <w:tab w:val="num" w:pos="0"/>
        </w:tabs>
        <w:autoSpaceDE/>
        <w:autoSpaceDN/>
        <w:ind w:left="0" w:firstLine="709"/>
        <w:jc w:val="both"/>
        <w:rPr>
          <w:sz w:val="28"/>
        </w:rPr>
      </w:pPr>
      <w:r w:rsidRPr="00C422F5">
        <w:rPr>
          <w:sz w:val="28"/>
        </w:rPr>
        <w:t xml:space="preserve">залучення міжнародної технічної </w:t>
      </w:r>
      <w:r w:rsidR="004873DA" w:rsidRPr="00C422F5">
        <w:rPr>
          <w:sz w:val="28"/>
        </w:rPr>
        <w:t xml:space="preserve">та фінансової </w:t>
      </w:r>
      <w:r w:rsidRPr="00C422F5">
        <w:rPr>
          <w:sz w:val="28"/>
        </w:rPr>
        <w:t>допомоги до реалізації проектів з поліпшення умов проживання населення, економічного  та соціального розвитку району;</w:t>
      </w:r>
    </w:p>
    <w:p w:rsidR="00FE3935" w:rsidRPr="00C422F5" w:rsidRDefault="009C559C" w:rsidP="004E5FFB">
      <w:pPr>
        <w:numPr>
          <w:ilvl w:val="0"/>
          <w:numId w:val="62"/>
        </w:numPr>
        <w:tabs>
          <w:tab w:val="clear" w:pos="720"/>
          <w:tab w:val="num" w:pos="260"/>
        </w:tabs>
        <w:suppressAutoHyphens/>
        <w:autoSpaceDE/>
        <w:autoSpaceDN/>
        <w:ind w:left="260" w:firstLine="449"/>
        <w:jc w:val="both"/>
        <w:rPr>
          <w:sz w:val="28"/>
        </w:rPr>
      </w:pPr>
      <w:r w:rsidRPr="00C422F5">
        <w:rPr>
          <w:sz w:val="28"/>
        </w:rPr>
        <w:t>участь в навчальних семінарах</w:t>
      </w:r>
      <w:r w:rsidR="00FE3935" w:rsidRPr="00C422F5">
        <w:rPr>
          <w:sz w:val="28"/>
        </w:rPr>
        <w:t xml:space="preserve"> з питань залучення міжнародної технічної</w:t>
      </w:r>
      <w:r w:rsidR="004A4F3F" w:rsidRPr="00C422F5">
        <w:rPr>
          <w:sz w:val="28"/>
        </w:rPr>
        <w:t xml:space="preserve"> та фінансової </w:t>
      </w:r>
      <w:r w:rsidR="00FE3935" w:rsidRPr="00C422F5">
        <w:rPr>
          <w:sz w:val="28"/>
        </w:rPr>
        <w:t xml:space="preserve"> </w:t>
      </w:r>
      <w:r w:rsidR="00C422F5">
        <w:rPr>
          <w:sz w:val="28"/>
        </w:rPr>
        <w:t>допомоги для розвитку територій.</w:t>
      </w:r>
    </w:p>
    <w:tbl>
      <w:tblPr>
        <w:tblStyle w:val="aff3"/>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tblGrid>
      <w:tr w:rsidR="007F0BD4" w:rsidRPr="00C422F5" w:rsidTr="007F0BD4">
        <w:tc>
          <w:tcPr>
            <w:tcW w:w="4078" w:type="dxa"/>
          </w:tcPr>
          <w:p w:rsidR="007F0BD4" w:rsidRPr="00C422F5" w:rsidRDefault="007F0BD4" w:rsidP="004367AC">
            <w:pPr>
              <w:jc w:val="both"/>
              <w:rPr>
                <w:sz w:val="28"/>
                <w:szCs w:val="28"/>
              </w:rPr>
            </w:pPr>
            <w:r w:rsidRPr="00C422F5">
              <w:rPr>
                <w:i/>
                <w:sz w:val="28"/>
                <w:szCs w:val="28"/>
              </w:rPr>
              <w:t xml:space="preserve">Відповідальні виконавці: управління та відділи  райдержадміністрації, </w:t>
            </w:r>
            <w:r w:rsidR="00E36BD2" w:rsidRPr="00C422F5">
              <w:rPr>
                <w:i/>
                <w:sz w:val="28"/>
                <w:szCs w:val="28"/>
              </w:rPr>
              <w:t xml:space="preserve">виконкоми сільських (селищних) рад, </w:t>
            </w:r>
            <w:r w:rsidR="004367AC">
              <w:rPr>
                <w:i/>
                <w:sz w:val="28"/>
                <w:szCs w:val="28"/>
              </w:rPr>
              <w:t>в тому числі</w:t>
            </w:r>
            <w:r w:rsidR="00E36BD2" w:rsidRPr="00C422F5">
              <w:rPr>
                <w:i/>
                <w:sz w:val="28"/>
                <w:szCs w:val="28"/>
              </w:rPr>
              <w:t xml:space="preserve"> об’єднаних територіальних громад</w:t>
            </w:r>
          </w:p>
        </w:tc>
      </w:tr>
    </w:tbl>
    <w:p w:rsidR="00C422F5" w:rsidRDefault="00C422F5" w:rsidP="004E5FFB">
      <w:pPr>
        <w:numPr>
          <w:ilvl w:val="0"/>
          <w:numId w:val="62"/>
        </w:numPr>
        <w:tabs>
          <w:tab w:val="clear" w:pos="720"/>
          <w:tab w:val="num" w:pos="260"/>
        </w:tabs>
        <w:suppressAutoHyphens/>
        <w:autoSpaceDE/>
        <w:autoSpaceDN/>
        <w:ind w:left="260" w:firstLine="449"/>
        <w:jc w:val="both"/>
        <w:rPr>
          <w:sz w:val="28"/>
        </w:rPr>
      </w:pPr>
      <w:r w:rsidRPr="00C422F5">
        <w:rPr>
          <w:sz w:val="28"/>
        </w:rPr>
        <w:t>проведення моніторингу  активних грантових пропозицій з подальшим інформуванням зацікавлених осіб;</w:t>
      </w:r>
    </w:p>
    <w:p w:rsidR="00FE3935" w:rsidRPr="00C422F5" w:rsidRDefault="00C422F5" w:rsidP="004E5FFB">
      <w:pPr>
        <w:numPr>
          <w:ilvl w:val="0"/>
          <w:numId w:val="62"/>
        </w:numPr>
        <w:tabs>
          <w:tab w:val="clear" w:pos="720"/>
          <w:tab w:val="num" w:pos="260"/>
        </w:tabs>
        <w:suppressAutoHyphens/>
        <w:autoSpaceDE/>
        <w:autoSpaceDN/>
        <w:ind w:left="260" w:firstLine="449"/>
        <w:jc w:val="both"/>
        <w:rPr>
          <w:sz w:val="28"/>
        </w:rPr>
      </w:pPr>
      <w:r w:rsidRPr="00C422F5">
        <w:rPr>
          <w:sz w:val="28"/>
        </w:rPr>
        <w:t>забезпечення</w:t>
      </w:r>
      <w:r w:rsidR="00FE3935" w:rsidRPr="00C422F5">
        <w:rPr>
          <w:sz w:val="28"/>
        </w:rPr>
        <w:t xml:space="preserve"> інформування органів місцевого самоврядування, громадськості про можливі грантові програми (проекти) МТД та результати реалізації діючих проектів</w:t>
      </w:r>
      <w:r w:rsidR="009C559C" w:rsidRPr="00C422F5">
        <w:rPr>
          <w:sz w:val="28"/>
        </w:rPr>
        <w:t xml:space="preserve"> міжнародної технічної допомоги;</w:t>
      </w:r>
    </w:p>
    <w:tbl>
      <w:tblPr>
        <w:tblStyle w:val="aff3"/>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tblGrid>
      <w:tr w:rsidR="00733401" w:rsidRPr="00C422F5" w:rsidTr="005B0FCA">
        <w:tc>
          <w:tcPr>
            <w:tcW w:w="4078" w:type="dxa"/>
          </w:tcPr>
          <w:p w:rsidR="00733401" w:rsidRPr="00C422F5" w:rsidRDefault="00733401" w:rsidP="00A67763">
            <w:pPr>
              <w:jc w:val="both"/>
              <w:rPr>
                <w:sz w:val="28"/>
                <w:szCs w:val="28"/>
              </w:rPr>
            </w:pPr>
            <w:r w:rsidRPr="00C422F5">
              <w:rPr>
                <w:i/>
                <w:sz w:val="28"/>
                <w:szCs w:val="28"/>
              </w:rPr>
              <w:lastRenderedPageBreak/>
              <w:t>Відповідальні виконавці: управління та відділи  райдержадміністрації</w:t>
            </w:r>
          </w:p>
        </w:tc>
      </w:tr>
    </w:tbl>
    <w:p w:rsidR="00733401" w:rsidRPr="008578D6" w:rsidRDefault="00733401" w:rsidP="00733401">
      <w:pPr>
        <w:suppressAutoHyphens/>
        <w:autoSpaceDE/>
        <w:autoSpaceDN/>
        <w:jc w:val="both"/>
        <w:rPr>
          <w:color w:val="FF0000"/>
          <w:sz w:val="28"/>
        </w:rPr>
      </w:pPr>
    </w:p>
    <w:p w:rsidR="007D5FFB" w:rsidRPr="00C422F5" w:rsidRDefault="007D5FFB" w:rsidP="004E5FFB">
      <w:pPr>
        <w:numPr>
          <w:ilvl w:val="0"/>
          <w:numId w:val="62"/>
        </w:numPr>
        <w:tabs>
          <w:tab w:val="clear" w:pos="720"/>
          <w:tab w:val="num" w:pos="260"/>
        </w:tabs>
        <w:suppressAutoHyphens/>
        <w:autoSpaceDE/>
        <w:autoSpaceDN/>
        <w:ind w:left="260" w:firstLine="449"/>
        <w:jc w:val="both"/>
        <w:rPr>
          <w:sz w:val="28"/>
        </w:rPr>
      </w:pPr>
      <w:r w:rsidRPr="00C422F5">
        <w:rPr>
          <w:sz w:val="28"/>
        </w:rPr>
        <w:t>систематичне оновлення вкладки «Гранти міжнародної технічної допомоги</w:t>
      </w:r>
      <w:r>
        <w:rPr>
          <w:sz w:val="28"/>
        </w:rPr>
        <w:t>» на сайті райдержадміністрації;</w:t>
      </w:r>
    </w:p>
    <w:p w:rsidR="00FE3935" w:rsidRPr="00C422F5" w:rsidRDefault="00727334" w:rsidP="004E5FFB">
      <w:pPr>
        <w:pStyle w:val="afe"/>
        <w:numPr>
          <w:ilvl w:val="0"/>
          <w:numId w:val="62"/>
        </w:numPr>
        <w:tabs>
          <w:tab w:val="clear" w:pos="720"/>
          <w:tab w:val="num" w:pos="0"/>
        </w:tabs>
        <w:ind w:left="0" w:firstLine="709"/>
        <w:jc w:val="both"/>
        <w:rPr>
          <w:b/>
          <w:sz w:val="40"/>
          <w:szCs w:val="28"/>
        </w:rPr>
      </w:pPr>
      <w:r w:rsidRPr="00C422F5">
        <w:rPr>
          <w:sz w:val="28"/>
        </w:rPr>
        <w:t>м</w:t>
      </w:r>
      <w:r w:rsidR="00FE3935" w:rsidRPr="00C422F5">
        <w:rPr>
          <w:sz w:val="28"/>
        </w:rPr>
        <w:t xml:space="preserve">оніторинг впровадження проектів (програм) міжнародної технічної </w:t>
      </w:r>
      <w:r w:rsidR="00530FB4" w:rsidRPr="00C422F5">
        <w:rPr>
          <w:sz w:val="28"/>
        </w:rPr>
        <w:t xml:space="preserve">та фінансової </w:t>
      </w:r>
      <w:r w:rsidR="00FE3935" w:rsidRPr="00C422F5">
        <w:rPr>
          <w:sz w:val="28"/>
        </w:rPr>
        <w:t xml:space="preserve">допомоги в </w:t>
      </w:r>
      <w:r w:rsidRPr="00C422F5">
        <w:rPr>
          <w:sz w:val="28"/>
        </w:rPr>
        <w:t>районі</w:t>
      </w:r>
      <w:r w:rsidR="00FE3935" w:rsidRPr="00C422F5">
        <w:rPr>
          <w:sz w:val="28"/>
        </w:rPr>
        <w:t>.</w:t>
      </w:r>
    </w:p>
    <w:tbl>
      <w:tblPr>
        <w:tblStyle w:val="aff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tblGrid>
      <w:tr w:rsidR="00F47C2E" w:rsidRPr="00C422F5" w:rsidTr="00F47C2E">
        <w:trPr>
          <w:trHeight w:val="622"/>
        </w:trPr>
        <w:tc>
          <w:tcPr>
            <w:tcW w:w="4220" w:type="dxa"/>
          </w:tcPr>
          <w:p w:rsidR="00F47C2E" w:rsidRPr="00C422F5" w:rsidRDefault="00F47C2E" w:rsidP="00C422F5">
            <w:pPr>
              <w:rPr>
                <w:sz w:val="28"/>
                <w:szCs w:val="28"/>
              </w:rPr>
            </w:pPr>
            <w:r w:rsidRPr="00C422F5">
              <w:rPr>
                <w:i/>
                <w:sz w:val="28"/>
                <w:szCs w:val="28"/>
              </w:rPr>
              <w:t>Відповідальні виконавці: управління економічного розвитку райдержадміністрації</w:t>
            </w:r>
            <w:r w:rsidR="00530FB4" w:rsidRPr="00C422F5">
              <w:rPr>
                <w:i/>
                <w:sz w:val="28"/>
                <w:szCs w:val="28"/>
              </w:rPr>
              <w:t xml:space="preserve"> </w:t>
            </w:r>
          </w:p>
        </w:tc>
      </w:tr>
    </w:tbl>
    <w:p w:rsidR="00C55CCE" w:rsidRPr="00C422F5" w:rsidRDefault="00C55CCE" w:rsidP="00C55CCE">
      <w:pPr>
        <w:ind w:firstLine="720"/>
        <w:jc w:val="both"/>
        <w:rPr>
          <w:b/>
          <w:sz w:val="28"/>
          <w:szCs w:val="28"/>
        </w:rPr>
      </w:pPr>
      <w:r w:rsidRPr="00C422F5">
        <w:rPr>
          <w:b/>
          <w:sz w:val="28"/>
          <w:szCs w:val="28"/>
        </w:rPr>
        <w:t>Очікувані результати:</w:t>
      </w:r>
    </w:p>
    <w:p w:rsidR="00FE3935" w:rsidRPr="00C422F5" w:rsidRDefault="005B0FCA" w:rsidP="004E5FFB">
      <w:pPr>
        <w:numPr>
          <w:ilvl w:val="0"/>
          <w:numId w:val="60"/>
        </w:numPr>
        <w:tabs>
          <w:tab w:val="clear" w:pos="720"/>
          <w:tab w:val="num" w:pos="567"/>
        </w:tabs>
        <w:suppressAutoHyphens/>
        <w:autoSpaceDE/>
        <w:autoSpaceDN/>
        <w:ind w:left="0" w:firstLine="709"/>
        <w:jc w:val="both"/>
        <w:rPr>
          <w:sz w:val="28"/>
          <w:szCs w:val="28"/>
        </w:rPr>
      </w:pPr>
      <w:r w:rsidRPr="00C422F5">
        <w:rPr>
          <w:sz w:val="28"/>
          <w:szCs w:val="28"/>
        </w:rPr>
        <w:t>з</w:t>
      </w:r>
      <w:r w:rsidR="00FE3935" w:rsidRPr="00C422F5">
        <w:rPr>
          <w:sz w:val="28"/>
          <w:szCs w:val="28"/>
        </w:rPr>
        <w:t>більшення кількості інвестиційних пропозицій та реал</w:t>
      </w:r>
      <w:r w:rsidRPr="00C422F5">
        <w:rPr>
          <w:sz w:val="28"/>
          <w:szCs w:val="28"/>
        </w:rPr>
        <w:t>ізованих інвестиційних проектів;</w:t>
      </w:r>
    </w:p>
    <w:p w:rsidR="00FE3935" w:rsidRPr="00C422F5" w:rsidRDefault="005B0FCA" w:rsidP="004E5FFB">
      <w:pPr>
        <w:numPr>
          <w:ilvl w:val="0"/>
          <w:numId w:val="60"/>
        </w:numPr>
        <w:tabs>
          <w:tab w:val="clear" w:pos="720"/>
          <w:tab w:val="num" w:pos="567"/>
        </w:tabs>
        <w:suppressAutoHyphens/>
        <w:autoSpaceDE/>
        <w:autoSpaceDN/>
        <w:ind w:left="0" w:firstLine="709"/>
        <w:jc w:val="both"/>
        <w:rPr>
          <w:sz w:val="28"/>
          <w:szCs w:val="28"/>
        </w:rPr>
      </w:pPr>
      <w:r w:rsidRPr="00C422F5">
        <w:rPr>
          <w:sz w:val="28"/>
          <w:szCs w:val="28"/>
        </w:rPr>
        <w:t>с</w:t>
      </w:r>
      <w:r w:rsidR="00FE3935" w:rsidRPr="00C422F5">
        <w:rPr>
          <w:sz w:val="28"/>
          <w:szCs w:val="28"/>
        </w:rPr>
        <w:t>творення нових виробничих потужностей та збі</w:t>
      </w:r>
      <w:r w:rsidRPr="00C422F5">
        <w:rPr>
          <w:sz w:val="28"/>
          <w:szCs w:val="28"/>
        </w:rPr>
        <w:t>льшення кількості робочих місць;</w:t>
      </w:r>
    </w:p>
    <w:p w:rsidR="00FE3935" w:rsidRPr="00C422F5" w:rsidRDefault="005B0FCA" w:rsidP="004E5FFB">
      <w:pPr>
        <w:numPr>
          <w:ilvl w:val="0"/>
          <w:numId w:val="60"/>
        </w:numPr>
        <w:tabs>
          <w:tab w:val="clear" w:pos="720"/>
          <w:tab w:val="num" w:pos="567"/>
        </w:tabs>
        <w:suppressAutoHyphens/>
        <w:autoSpaceDE/>
        <w:autoSpaceDN/>
        <w:ind w:left="0" w:firstLine="709"/>
        <w:jc w:val="both"/>
        <w:rPr>
          <w:sz w:val="28"/>
          <w:szCs w:val="28"/>
        </w:rPr>
      </w:pPr>
      <w:r w:rsidRPr="00C422F5">
        <w:rPr>
          <w:rStyle w:val="fontstyle23"/>
          <w:sz w:val="28"/>
          <w:szCs w:val="28"/>
        </w:rPr>
        <w:t>к</w:t>
      </w:r>
      <w:r w:rsidR="00FE3935" w:rsidRPr="00C422F5">
        <w:rPr>
          <w:rStyle w:val="fontstyle23"/>
          <w:sz w:val="28"/>
          <w:szCs w:val="28"/>
        </w:rPr>
        <w:t>онцентрація фінансових ресурсів та міжнародної технічної допомоги на розв'язанні пріоритетних завдань  економічного і соціального розвитку</w:t>
      </w:r>
      <w:r w:rsidR="00FE3935" w:rsidRPr="00C422F5">
        <w:rPr>
          <w:sz w:val="28"/>
          <w:szCs w:val="28"/>
        </w:rPr>
        <w:t xml:space="preserve"> </w:t>
      </w:r>
      <w:r w:rsidR="00F06F2C" w:rsidRPr="00C422F5">
        <w:rPr>
          <w:sz w:val="28"/>
          <w:szCs w:val="28"/>
        </w:rPr>
        <w:t>району.</w:t>
      </w:r>
    </w:p>
    <w:p w:rsidR="00C55CCE" w:rsidRPr="00C422F5" w:rsidRDefault="00C55CCE" w:rsidP="00C55CCE">
      <w:pPr>
        <w:ind w:firstLine="720"/>
        <w:jc w:val="both"/>
        <w:rPr>
          <w:sz w:val="28"/>
          <w:szCs w:val="28"/>
        </w:rPr>
      </w:pPr>
      <w:bookmarkStart w:id="10" w:name="_Toc374102930"/>
      <w:r w:rsidRPr="00C422F5">
        <w:rPr>
          <w:b/>
          <w:sz w:val="28"/>
          <w:szCs w:val="28"/>
        </w:rPr>
        <w:t>Джерела фінансування</w:t>
      </w:r>
      <w:r w:rsidRPr="00C422F5">
        <w:rPr>
          <w:sz w:val="28"/>
          <w:szCs w:val="28"/>
        </w:rPr>
        <w:t>: власні кошти підприємств, кошти інвесторів,  кошти державного та місцевого бюджетів, інші джерела, не заборонені законодавством</w:t>
      </w:r>
      <w:r w:rsidR="005B0FCA" w:rsidRPr="00C422F5">
        <w:rPr>
          <w:sz w:val="28"/>
          <w:szCs w:val="28"/>
        </w:rPr>
        <w:t>, грантові кошти</w:t>
      </w:r>
      <w:r w:rsidRPr="00C422F5">
        <w:rPr>
          <w:sz w:val="28"/>
          <w:szCs w:val="28"/>
        </w:rPr>
        <w:t>.</w:t>
      </w:r>
      <w:bookmarkEnd w:id="10"/>
    </w:p>
    <w:p w:rsidR="00F34CF0" w:rsidRPr="003E24BF" w:rsidRDefault="00757812" w:rsidP="00AD750F">
      <w:pPr>
        <w:pStyle w:val="21"/>
        <w:tabs>
          <w:tab w:val="num" w:pos="3414"/>
        </w:tabs>
        <w:spacing w:after="120"/>
        <w:jc w:val="center"/>
        <w:rPr>
          <w:sz w:val="36"/>
        </w:rPr>
      </w:pPr>
      <w:bookmarkStart w:id="11" w:name="_Toc370669227"/>
      <w:r w:rsidRPr="003E24BF">
        <w:rPr>
          <w:sz w:val="36"/>
        </w:rPr>
        <w:t>3.</w:t>
      </w:r>
      <w:r w:rsidR="004C5670" w:rsidRPr="003E24BF">
        <w:rPr>
          <w:sz w:val="36"/>
        </w:rPr>
        <w:t>5</w:t>
      </w:r>
      <w:r w:rsidR="00F0564D" w:rsidRPr="003E24BF">
        <w:rPr>
          <w:sz w:val="36"/>
        </w:rPr>
        <w:t>.</w:t>
      </w:r>
      <w:r w:rsidR="00F34CF0" w:rsidRPr="003E24BF">
        <w:rPr>
          <w:sz w:val="36"/>
        </w:rPr>
        <w:t>Розвиток інфраструктури</w:t>
      </w:r>
      <w:bookmarkEnd w:id="11"/>
      <w:r w:rsidRPr="003E24BF">
        <w:rPr>
          <w:sz w:val="36"/>
        </w:rPr>
        <w:t xml:space="preserve"> району</w:t>
      </w:r>
    </w:p>
    <w:p w:rsidR="003E24BF" w:rsidRDefault="003E24BF" w:rsidP="003E24BF">
      <w:pPr>
        <w:adjustRightInd w:val="0"/>
        <w:ind w:firstLine="720"/>
        <w:jc w:val="both"/>
        <w:rPr>
          <w:rFonts w:ascii="Times New Roman CYR" w:hAnsi="Times New Roman CYR" w:cs="Times New Roman CYR"/>
          <w:sz w:val="28"/>
          <w:szCs w:val="28"/>
        </w:rPr>
      </w:pPr>
      <w:r w:rsidRPr="00B82F64">
        <w:rPr>
          <w:b/>
          <w:sz w:val="28"/>
          <w:szCs w:val="28"/>
        </w:rPr>
        <w:t xml:space="preserve">Головна мета: </w:t>
      </w:r>
      <w:r w:rsidRPr="00B82F64">
        <w:rPr>
          <w:rFonts w:ascii="Times New Roman CYR" w:hAnsi="Times New Roman CYR" w:cs="Times New Roman CYR"/>
          <w:sz w:val="28"/>
          <w:szCs w:val="28"/>
        </w:rPr>
        <w:t>поліпшення</w:t>
      </w:r>
      <w:r>
        <w:rPr>
          <w:rFonts w:ascii="Times New Roman CYR" w:hAnsi="Times New Roman CYR" w:cs="Times New Roman CYR"/>
          <w:sz w:val="28"/>
          <w:szCs w:val="28"/>
        </w:rPr>
        <w:t xml:space="preserve"> стану та модернізація інфраструктури.</w:t>
      </w:r>
    </w:p>
    <w:p w:rsidR="003E24BF" w:rsidRDefault="003E24BF" w:rsidP="003E24BF">
      <w:pPr>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Пріоритет 1.</w:t>
      </w:r>
      <w:r>
        <w:rPr>
          <w:rFonts w:ascii="Times New Roman CYR" w:hAnsi="Times New Roman CYR" w:cs="Times New Roman CYR"/>
          <w:sz w:val="28"/>
          <w:szCs w:val="28"/>
        </w:rPr>
        <w:t xml:space="preserve">Поліпшення стану, оновлення та модернізація соціальних об’єктів та інженерної інфраструктури району. </w:t>
      </w:r>
    </w:p>
    <w:p w:rsidR="003E24BF" w:rsidRDefault="003E24BF" w:rsidP="003E24BF">
      <w:pPr>
        <w:adjustRightInd w:val="0"/>
        <w:ind w:left="708" w:firstLine="12"/>
        <w:jc w:val="both"/>
        <w:rPr>
          <w:rFonts w:ascii="Times New Roman CYR" w:hAnsi="Times New Roman CYR" w:cs="Times New Roman CYR"/>
          <w:b/>
          <w:bCs/>
          <w:color w:val="C00000"/>
          <w:sz w:val="28"/>
          <w:szCs w:val="28"/>
        </w:rPr>
      </w:pPr>
      <w:r>
        <w:rPr>
          <w:rFonts w:ascii="Times New Roman CYR" w:hAnsi="Times New Roman CYR" w:cs="Times New Roman CYR"/>
          <w:b/>
          <w:bCs/>
          <w:sz w:val="28"/>
          <w:szCs w:val="28"/>
        </w:rPr>
        <w:t xml:space="preserve">Заходи з реалізації пріоритету: </w:t>
      </w:r>
    </w:p>
    <w:p w:rsidR="003E24BF" w:rsidRDefault="003E24BF" w:rsidP="004E5FFB">
      <w:pPr>
        <w:numPr>
          <w:ilvl w:val="0"/>
          <w:numId w:val="37"/>
        </w:numPr>
        <w:tabs>
          <w:tab w:val="left" w:pos="947"/>
        </w:tabs>
        <w:adjustRightInd w:val="0"/>
        <w:spacing w:line="32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ефективне та своєчасне  використання державних коштів, спрямованих на соціально-економічний розвиток району</w:t>
      </w:r>
      <w:r>
        <w:rPr>
          <w:rFonts w:ascii="Times New Roman CYR" w:hAnsi="Times New Roman CYR" w:cs="Times New Roman CYR"/>
          <w:sz w:val="28"/>
          <w:szCs w:val="28"/>
          <w:lang w:val="ru-RU"/>
        </w:rPr>
        <w:t>,</w:t>
      </w:r>
      <w:r w:rsidRPr="00FD60B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забезпечення моніторингу стану цільового використання державних коштів, спрямованих на соціально-економічний </w:t>
      </w:r>
      <w:r w:rsidR="00967DA3">
        <w:rPr>
          <w:rFonts w:ascii="Times New Roman CYR" w:hAnsi="Times New Roman CYR" w:cs="Times New Roman CYR"/>
          <w:sz w:val="28"/>
          <w:szCs w:val="28"/>
        </w:rPr>
        <w:t>розвиток району</w:t>
      </w:r>
      <w:r w:rsidR="00967DA3" w:rsidRPr="00967DA3">
        <w:rPr>
          <w:rFonts w:ascii="Times New Roman CYR" w:hAnsi="Times New Roman CYR" w:cs="Times New Roman CYR"/>
          <w:sz w:val="28"/>
          <w:szCs w:val="28"/>
          <w:lang w:val="ru-RU"/>
        </w:rPr>
        <w:t>.</w:t>
      </w:r>
    </w:p>
    <w:p w:rsidR="003E24BF" w:rsidRDefault="003E24BF" w:rsidP="003E24BF">
      <w:pPr>
        <w:tabs>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розпорядники бюджетних коштів, управління економічного розвитку райдержадміністрації, відділ з питань містобудування,  архітектури, екології та житлово-комунального господарства райдержадміністрації, сільські(селищні) ради </w:t>
      </w:r>
    </w:p>
    <w:p w:rsidR="003E24BF" w:rsidRDefault="003E24BF" w:rsidP="004E5FFB">
      <w:pPr>
        <w:numPr>
          <w:ilvl w:val="0"/>
          <w:numId w:val="37"/>
        </w:numPr>
        <w:tabs>
          <w:tab w:val="left" w:pos="947"/>
        </w:tabs>
        <w:adjustRightInd w:val="0"/>
        <w:spacing w:line="32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сприяння залученню грантових коштів та коштів  міжнародної технічної допомоги з метою вирішення соціа</w:t>
      </w:r>
      <w:r w:rsidR="00A97EA5">
        <w:rPr>
          <w:rFonts w:ascii="Times New Roman CYR" w:hAnsi="Times New Roman CYR" w:cs="Times New Roman CYR"/>
          <w:sz w:val="28"/>
          <w:szCs w:val="28"/>
        </w:rPr>
        <w:t>льно-економічних проблем району;</w:t>
      </w:r>
    </w:p>
    <w:p w:rsidR="00A97EA5" w:rsidRDefault="00A97EA5" w:rsidP="004E5FFB">
      <w:pPr>
        <w:numPr>
          <w:ilvl w:val="0"/>
          <w:numId w:val="37"/>
        </w:numPr>
        <w:tabs>
          <w:tab w:val="left" w:pos="947"/>
        </w:tabs>
        <w:adjustRightInd w:val="0"/>
        <w:spacing w:line="32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залучення суб</w:t>
      </w:r>
      <w:r w:rsidRPr="00A97EA5">
        <w:rPr>
          <w:rFonts w:ascii="Times New Roman CYR" w:hAnsi="Times New Roman CYR" w:cs="Times New Roman CYR"/>
          <w:sz w:val="28"/>
          <w:szCs w:val="28"/>
          <w:lang w:val="ru-RU"/>
        </w:rPr>
        <w:t xml:space="preserve">’єктів господарювання до вирішення соціально-економічних  проблем територіальних громад району </w:t>
      </w:r>
      <w:r w:rsidR="00A2763C">
        <w:rPr>
          <w:rFonts w:ascii="Times New Roman CYR" w:hAnsi="Times New Roman CYR" w:cs="Times New Roman CYR"/>
          <w:sz w:val="28"/>
          <w:szCs w:val="28"/>
          <w:lang w:val="ru-RU"/>
        </w:rPr>
        <w:t>в рамках соціального партнерства.</w:t>
      </w:r>
    </w:p>
    <w:p w:rsidR="003E24BF" w:rsidRDefault="003E24BF" w:rsidP="003E24BF">
      <w:pPr>
        <w:tabs>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управління економічного розвитку райдержадміністрації, відділ з питань містобудування,  архітектури, екології та житлово-комунального господарства райдержадміністрації, сільські (селищні) ради </w:t>
      </w:r>
    </w:p>
    <w:p w:rsidR="003E24BF" w:rsidRDefault="003E24BF" w:rsidP="003E24BF">
      <w:pPr>
        <w:tabs>
          <w:tab w:val="left" w:pos="374"/>
          <w:tab w:val="left" w:pos="1080"/>
        </w:tabs>
        <w:adjustRightInd w:val="0"/>
        <w:spacing w:line="300" w:lineRule="atLeast"/>
        <w:jc w:val="both"/>
        <w:rPr>
          <w:rFonts w:ascii="Times New Roman CYR" w:hAnsi="Times New Roman CYR" w:cs="Times New Roman CYR"/>
          <w:iCs/>
          <w:sz w:val="28"/>
          <w:szCs w:val="28"/>
        </w:rPr>
      </w:pPr>
      <w:r>
        <w:rPr>
          <w:rFonts w:ascii="Times New Roman CYR" w:hAnsi="Times New Roman CYR" w:cs="Times New Roman CYR"/>
          <w:iCs/>
          <w:sz w:val="28"/>
          <w:szCs w:val="28"/>
        </w:rPr>
        <w:lastRenderedPageBreak/>
        <w:tab/>
        <w:t xml:space="preserve">    </w:t>
      </w:r>
      <w:r w:rsidRPr="0066260D">
        <w:rPr>
          <w:rFonts w:ascii="Times New Roman CYR" w:hAnsi="Times New Roman CYR" w:cs="Times New Roman CYR"/>
          <w:iCs/>
          <w:sz w:val="24"/>
          <w:szCs w:val="24"/>
        </w:rPr>
        <w:t>●</w:t>
      </w:r>
      <w:r>
        <w:rPr>
          <w:rFonts w:ascii="Times New Roman CYR" w:hAnsi="Times New Roman CYR" w:cs="Times New Roman CYR"/>
          <w:iCs/>
          <w:sz w:val="24"/>
          <w:szCs w:val="24"/>
        </w:rPr>
        <w:t xml:space="preserve"> </w:t>
      </w:r>
      <w:r>
        <w:rPr>
          <w:rFonts w:ascii="Times New Roman CYR" w:hAnsi="Times New Roman CYR" w:cs="Times New Roman CYR"/>
          <w:iCs/>
          <w:sz w:val="28"/>
          <w:szCs w:val="28"/>
        </w:rPr>
        <w:t>к</w:t>
      </w:r>
      <w:r w:rsidRPr="0066260D">
        <w:rPr>
          <w:rFonts w:ascii="Times New Roman CYR" w:hAnsi="Times New Roman CYR" w:cs="Times New Roman CYR"/>
          <w:iCs/>
          <w:sz w:val="28"/>
          <w:szCs w:val="28"/>
        </w:rPr>
        <w:t>оординація роботи щодо</w:t>
      </w:r>
      <w:r>
        <w:rPr>
          <w:rFonts w:ascii="Times New Roman CYR" w:hAnsi="Times New Roman CYR" w:cs="Times New Roman CYR"/>
          <w:iCs/>
          <w:sz w:val="24"/>
          <w:szCs w:val="24"/>
        </w:rPr>
        <w:t xml:space="preserve"> </w:t>
      </w:r>
      <w:r w:rsidRPr="0066260D">
        <w:rPr>
          <w:rFonts w:ascii="Times New Roman CYR" w:hAnsi="Times New Roman CYR" w:cs="Times New Roman CYR"/>
          <w:iCs/>
          <w:sz w:val="28"/>
          <w:szCs w:val="28"/>
        </w:rPr>
        <w:t>інвестиційних програм в районі</w:t>
      </w:r>
      <w:r>
        <w:rPr>
          <w:rFonts w:ascii="Times New Roman CYR" w:hAnsi="Times New Roman CYR" w:cs="Times New Roman CYR"/>
          <w:iCs/>
          <w:sz w:val="24"/>
          <w:szCs w:val="24"/>
        </w:rPr>
        <w:t xml:space="preserve">                                 </w:t>
      </w:r>
      <w:r>
        <w:rPr>
          <w:rFonts w:ascii="Times New Roman CYR" w:hAnsi="Times New Roman CYR" w:cs="Times New Roman CYR"/>
          <w:iCs/>
          <w:sz w:val="28"/>
          <w:szCs w:val="28"/>
        </w:rPr>
        <w:t>ПАТ «Обленерго», КП «Чернігівводоканал», ДП «Облавтодор» та ПАТ «Чернігівгаз».</w:t>
      </w:r>
    </w:p>
    <w:p w:rsidR="003E24BF" w:rsidRPr="0066260D" w:rsidRDefault="003E24BF" w:rsidP="003E24BF">
      <w:pPr>
        <w:tabs>
          <w:tab w:val="left" w:pos="120"/>
          <w:tab w:val="left" w:pos="374"/>
          <w:tab w:val="left" w:pos="1080"/>
        </w:tabs>
        <w:adjustRightInd w:val="0"/>
        <w:spacing w:line="300" w:lineRule="atLeast"/>
        <w:ind w:left="3544"/>
        <w:jc w:val="both"/>
        <w:rPr>
          <w:rFonts w:ascii="Times New Roman CYR" w:hAnsi="Times New Roman CYR" w:cs="Times New Roman CYR"/>
          <w:iCs/>
          <w:sz w:val="28"/>
          <w:szCs w:val="28"/>
        </w:rPr>
      </w:pPr>
      <w:r>
        <w:rPr>
          <w:rFonts w:ascii="Times New Roman CYR" w:hAnsi="Times New Roman CYR" w:cs="Times New Roman CYR"/>
          <w:i/>
          <w:iCs/>
          <w:spacing w:val="-8"/>
          <w:sz w:val="28"/>
          <w:szCs w:val="28"/>
        </w:rPr>
        <w:t xml:space="preserve">Відповідальні виконавці: </w:t>
      </w:r>
      <w:r>
        <w:rPr>
          <w:rFonts w:ascii="Times New Roman CYR" w:hAnsi="Times New Roman CYR" w:cs="Times New Roman CYR"/>
          <w:i/>
          <w:iCs/>
          <w:sz w:val="28"/>
          <w:szCs w:val="28"/>
        </w:rPr>
        <w:t>відділ з питань містобудування,  архітектури, екології та житлово-комунального господарства райдержадміністрації,</w:t>
      </w:r>
      <w:r w:rsidRPr="0066260D">
        <w:rPr>
          <w:rFonts w:ascii="Times New Roman CYR" w:hAnsi="Times New Roman CYR" w:cs="Times New Roman CYR"/>
          <w:iCs/>
          <w:sz w:val="28"/>
          <w:szCs w:val="28"/>
        </w:rPr>
        <w:t xml:space="preserve"> </w:t>
      </w:r>
      <w:r w:rsidRPr="0066260D">
        <w:rPr>
          <w:rFonts w:ascii="Times New Roman CYR" w:hAnsi="Times New Roman CYR" w:cs="Times New Roman CYR"/>
          <w:i/>
          <w:iCs/>
          <w:sz w:val="28"/>
          <w:szCs w:val="28"/>
        </w:rPr>
        <w:t>ПАТ «Обленерго», КП «Чернігівводоканал», ДП «Облавтодор» та ПАТ «Чернігівгаз»</w:t>
      </w:r>
      <w:r>
        <w:rPr>
          <w:rFonts w:ascii="Times New Roman CYR" w:hAnsi="Times New Roman CYR" w:cs="Times New Roman CYR"/>
          <w:iCs/>
          <w:sz w:val="28"/>
          <w:szCs w:val="28"/>
        </w:rPr>
        <w:t xml:space="preserve">, </w:t>
      </w:r>
      <w:r>
        <w:rPr>
          <w:rFonts w:ascii="Times New Roman CYR" w:hAnsi="Times New Roman CYR" w:cs="Times New Roman CYR"/>
          <w:i/>
          <w:iCs/>
          <w:sz w:val="28"/>
          <w:szCs w:val="28"/>
        </w:rPr>
        <w:t xml:space="preserve"> сільські (селищні) ради, розпорядники бюджетних коштів, управління економічного розвитку райдержадміністрації</w:t>
      </w:r>
    </w:p>
    <w:p w:rsidR="003E24BF" w:rsidRDefault="003E24BF" w:rsidP="003E24BF">
      <w:pPr>
        <w:adjustRightInd w:val="0"/>
        <w:spacing w:line="300" w:lineRule="atLeast"/>
        <w:ind w:firstLine="720"/>
        <w:rPr>
          <w:rFonts w:ascii="Times New Roman CYR" w:hAnsi="Times New Roman CYR" w:cs="Times New Roman CYR"/>
          <w:sz w:val="28"/>
          <w:szCs w:val="28"/>
        </w:rPr>
      </w:pPr>
      <w:r>
        <w:rPr>
          <w:rFonts w:ascii="Times New Roman CYR" w:hAnsi="Times New Roman CYR" w:cs="Times New Roman CYR"/>
          <w:b/>
          <w:bCs/>
          <w:sz w:val="28"/>
          <w:szCs w:val="28"/>
        </w:rPr>
        <w:t>Пріоритет 2.</w:t>
      </w:r>
      <w:r>
        <w:rPr>
          <w:rFonts w:ascii="Times New Roman CYR" w:hAnsi="Times New Roman CYR" w:cs="Times New Roman CYR"/>
          <w:sz w:val="28"/>
          <w:szCs w:val="28"/>
        </w:rPr>
        <w:t xml:space="preserve"> Поліпшення дорожньої інфраструктури району. </w:t>
      </w:r>
    </w:p>
    <w:p w:rsidR="003E24BF" w:rsidRDefault="003E24BF" w:rsidP="003E24BF">
      <w:pPr>
        <w:adjustRightInd w:val="0"/>
        <w:spacing w:line="300" w:lineRule="atLeast"/>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Заходи з реалізації пріоритету: </w:t>
      </w:r>
    </w:p>
    <w:p w:rsidR="003E24BF" w:rsidRDefault="003E24BF" w:rsidP="004E5FFB">
      <w:pPr>
        <w:numPr>
          <w:ilvl w:val="0"/>
          <w:numId w:val="37"/>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збереження існуючої мережі автомобільних доріг, обмеження руху транспортних засобів по вазі у весняний несприятливий період перезволоження ґрунтів земляного полотна;</w:t>
      </w:r>
    </w:p>
    <w:p w:rsidR="003E24BF" w:rsidRPr="000238D6" w:rsidRDefault="003E24BF" w:rsidP="004E5FFB">
      <w:pPr>
        <w:numPr>
          <w:ilvl w:val="0"/>
          <w:numId w:val="37"/>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sidRPr="000238D6">
        <w:rPr>
          <w:rFonts w:ascii="Times New Roman CYR" w:hAnsi="Times New Roman CYR" w:cs="Times New Roman CYR"/>
          <w:sz w:val="28"/>
          <w:szCs w:val="28"/>
        </w:rPr>
        <w:t>проведення поточних ремонтів та ліквідації ямковості автомобільних доріг з метою поліпшення їх технічних показників за рахунок коштів державного та місцевого бюджетів;</w:t>
      </w:r>
    </w:p>
    <w:p w:rsidR="003E24BF" w:rsidRDefault="003E24BF" w:rsidP="003E24BF">
      <w:pPr>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pacing w:val="-8"/>
          <w:sz w:val="28"/>
          <w:szCs w:val="28"/>
        </w:rPr>
        <w:t>Відповідальні виконавці:</w:t>
      </w:r>
      <w:r>
        <w:rPr>
          <w:rFonts w:ascii="Times New Roman CYR" w:hAnsi="Times New Roman CYR" w:cs="Times New Roman CYR"/>
          <w:i/>
          <w:iCs/>
          <w:sz w:val="28"/>
          <w:szCs w:val="28"/>
        </w:rPr>
        <w:t xml:space="preserve"> у</w:t>
      </w:r>
      <w:r w:rsidRPr="005D1DCE">
        <w:rPr>
          <w:rFonts w:ascii="Times New Roman CYR" w:hAnsi="Times New Roman CYR" w:cs="Times New Roman CYR"/>
          <w:i/>
          <w:iCs/>
          <w:sz w:val="28"/>
          <w:szCs w:val="28"/>
        </w:rPr>
        <w:t xml:space="preserve">правління </w:t>
      </w:r>
      <w:r>
        <w:rPr>
          <w:rFonts w:ascii="Times New Roman CYR" w:hAnsi="Times New Roman CYR" w:cs="Times New Roman CYR"/>
          <w:i/>
          <w:iCs/>
          <w:sz w:val="28"/>
          <w:szCs w:val="28"/>
        </w:rPr>
        <w:t>капітального будівництва облдержадміністрації</w:t>
      </w:r>
      <w:r w:rsidR="00431F2A">
        <w:rPr>
          <w:rFonts w:ascii="Times New Roman CYR" w:hAnsi="Times New Roman CYR" w:cs="Times New Roman CYR"/>
          <w:i/>
          <w:iCs/>
          <w:sz w:val="28"/>
          <w:szCs w:val="28"/>
        </w:rPr>
        <w:t>,</w:t>
      </w:r>
      <w:r w:rsidRPr="00FD60B8">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 відділ з питань містобудування,  архітектури, екології та житлово-комунального господарства райдержадміністрації, </w:t>
      </w:r>
      <w:r w:rsidR="00431F2A">
        <w:rPr>
          <w:rFonts w:ascii="Times New Roman CYR" w:hAnsi="Times New Roman CYR" w:cs="Times New Roman CYR"/>
          <w:i/>
          <w:iCs/>
          <w:sz w:val="28"/>
          <w:szCs w:val="28"/>
        </w:rPr>
        <w:t>сільські (селищні) ради</w:t>
      </w:r>
    </w:p>
    <w:p w:rsidR="003E24BF" w:rsidRDefault="003E24BF" w:rsidP="004E5FFB">
      <w:pPr>
        <w:numPr>
          <w:ilvl w:val="0"/>
          <w:numId w:val="37"/>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забезпечення проведення якісного ремонту доріг комунальної власності.</w:t>
      </w:r>
    </w:p>
    <w:p w:rsidR="003E24BF" w:rsidRDefault="003E24BF" w:rsidP="003E24BF">
      <w:pPr>
        <w:tabs>
          <w:tab w:val="left" w:pos="120"/>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Відповідальні виконавці: сільські (селищні) ради, відділ з питань містобудування,  архітектури, екології та житлово-комунального господарства райдержадміністрації</w:t>
      </w:r>
    </w:p>
    <w:p w:rsidR="003E24BF" w:rsidRDefault="003E24BF" w:rsidP="003E24BF">
      <w:pPr>
        <w:adjustRightInd w:val="0"/>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Очікувані результати:</w:t>
      </w:r>
    </w:p>
    <w:p w:rsidR="003E24BF" w:rsidRDefault="003E24BF" w:rsidP="004E5FFB">
      <w:pPr>
        <w:numPr>
          <w:ilvl w:val="0"/>
          <w:numId w:val="37"/>
        </w:numPr>
        <w:tabs>
          <w:tab w:val="left" w:pos="947"/>
        </w:tabs>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поліпшення стану автодоріг району;</w:t>
      </w:r>
    </w:p>
    <w:p w:rsidR="003E24BF" w:rsidRPr="000238D6" w:rsidRDefault="003E24BF" w:rsidP="004E5FFB">
      <w:pPr>
        <w:numPr>
          <w:ilvl w:val="0"/>
          <w:numId w:val="37"/>
        </w:numPr>
        <w:tabs>
          <w:tab w:val="left" w:pos="947"/>
        </w:tabs>
        <w:adjustRightInd w:val="0"/>
        <w:ind w:firstLine="720"/>
        <w:jc w:val="both"/>
        <w:rPr>
          <w:rFonts w:ascii="Times New Roman CYR" w:hAnsi="Times New Roman CYR" w:cs="Times New Roman CYR"/>
          <w:sz w:val="28"/>
          <w:szCs w:val="28"/>
        </w:rPr>
      </w:pPr>
      <w:r w:rsidRPr="000238D6">
        <w:rPr>
          <w:rFonts w:ascii="Times New Roman CYR" w:hAnsi="Times New Roman CYR" w:cs="Times New Roman CYR"/>
          <w:sz w:val="28"/>
          <w:szCs w:val="28"/>
        </w:rPr>
        <w:t>розвантаження автомобільної мережі району;</w:t>
      </w:r>
    </w:p>
    <w:p w:rsidR="003E24BF" w:rsidRDefault="003E24BF" w:rsidP="004E5FFB">
      <w:pPr>
        <w:numPr>
          <w:ilvl w:val="0"/>
          <w:numId w:val="37"/>
        </w:numPr>
        <w:tabs>
          <w:tab w:val="left" w:pos="1080"/>
        </w:tabs>
        <w:adjustRightInd w:val="0"/>
        <w:ind w:left="40" w:firstLine="680"/>
        <w:jc w:val="both"/>
        <w:rPr>
          <w:rFonts w:ascii="Times New Roman CYR" w:hAnsi="Times New Roman CYR" w:cs="Times New Roman CYR"/>
          <w:sz w:val="28"/>
          <w:szCs w:val="28"/>
        </w:rPr>
      </w:pPr>
      <w:r>
        <w:rPr>
          <w:rFonts w:ascii="Times New Roman CYR" w:hAnsi="Times New Roman CYR" w:cs="Times New Roman CYR"/>
          <w:sz w:val="28"/>
          <w:szCs w:val="28"/>
        </w:rPr>
        <w:t>стабільне функціонування системи транспортного сполучення  населення.</w:t>
      </w:r>
    </w:p>
    <w:p w:rsidR="003E24BF" w:rsidRDefault="003E24BF" w:rsidP="003E24BF">
      <w:pPr>
        <w:adjustRightInd w:val="0"/>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Джерела фінансування: </w:t>
      </w:r>
      <w:r>
        <w:rPr>
          <w:rFonts w:ascii="Times New Roman CYR" w:hAnsi="Times New Roman CYR" w:cs="Times New Roman CYR"/>
          <w:sz w:val="28"/>
          <w:szCs w:val="28"/>
        </w:rPr>
        <w:t xml:space="preserve">кошти державного та місцевих бюджетів, грантові кошти, інші кошти, не заборонені законодавством. </w:t>
      </w:r>
    </w:p>
    <w:p w:rsidR="002C44E8" w:rsidRPr="008578D6" w:rsidRDefault="002C44E8" w:rsidP="00B82F64">
      <w:pPr>
        <w:ind w:firstLine="720"/>
        <w:jc w:val="both"/>
        <w:rPr>
          <w:color w:val="FF0000"/>
          <w:sz w:val="28"/>
        </w:rPr>
      </w:pPr>
    </w:p>
    <w:p w:rsidR="00C020E5" w:rsidRPr="00173224" w:rsidRDefault="004C5670" w:rsidP="004E5FFB">
      <w:pPr>
        <w:pStyle w:val="afe"/>
        <w:numPr>
          <w:ilvl w:val="1"/>
          <w:numId w:val="69"/>
        </w:numPr>
        <w:jc w:val="center"/>
        <w:rPr>
          <w:b/>
          <w:i/>
          <w:sz w:val="36"/>
        </w:rPr>
      </w:pPr>
      <w:r w:rsidRPr="00173224">
        <w:rPr>
          <w:b/>
          <w:i/>
          <w:sz w:val="36"/>
        </w:rPr>
        <w:t xml:space="preserve">Житлово-комунальне господарство </w:t>
      </w:r>
    </w:p>
    <w:p w:rsidR="004C5670" w:rsidRPr="00173224" w:rsidRDefault="004C5670" w:rsidP="00C020E5">
      <w:pPr>
        <w:pStyle w:val="afe"/>
        <w:ind w:left="1320"/>
        <w:jc w:val="center"/>
        <w:rPr>
          <w:b/>
          <w:i/>
          <w:sz w:val="36"/>
        </w:rPr>
      </w:pPr>
      <w:r w:rsidRPr="00173224">
        <w:rPr>
          <w:b/>
          <w:i/>
          <w:sz w:val="36"/>
        </w:rPr>
        <w:t>та житлова політика</w:t>
      </w:r>
    </w:p>
    <w:p w:rsidR="00816430" w:rsidRPr="008578D6" w:rsidRDefault="00816430" w:rsidP="006F3280">
      <w:pPr>
        <w:jc w:val="center"/>
        <w:rPr>
          <w:b/>
          <w:i/>
          <w:color w:val="FF0000"/>
          <w:sz w:val="28"/>
        </w:rPr>
      </w:pPr>
    </w:p>
    <w:p w:rsidR="00173224" w:rsidRPr="00843FB5" w:rsidRDefault="00173224" w:rsidP="00173224">
      <w:pPr>
        <w:ind w:firstLine="708"/>
        <w:jc w:val="both"/>
        <w:rPr>
          <w:rFonts w:ascii="Times New Roman CYR" w:hAnsi="Times New Roman CYR" w:cs="Times New Roman CYR"/>
          <w:sz w:val="28"/>
          <w:szCs w:val="28"/>
        </w:rPr>
      </w:pPr>
      <w:r w:rsidRPr="00E32A8F">
        <w:rPr>
          <w:b/>
          <w:sz w:val="28"/>
          <w:szCs w:val="28"/>
        </w:rPr>
        <w:t>Головна мета:</w:t>
      </w:r>
      <w:bookmarkStart w:id="12" w:name="_Toc370669245"/>
      <w:r>
        <w:rPr>
          <w:b/>
          <w:color w:val="FF0000"/>
          <w:sz w:val="28"/>
          <w:szCs w:val="28"/>
        </w:rPr>
        <w:t xml:space="preserve"> </w:t>
      </w:r>
      <w:bookmarkEnd w:id="12"/>
      <w:r w:rsidRPr="0043008F">
        <w:rPr>
          <w:color w:val="000000"/>
          <w:sz w:val="28"/>
          <w:szCs w:val="28"/>
        </w:rPr>
        <w:t>розвиток сфери сільської соціал</w:t>
      </w:r>
      <w:r>
        <w:rPr>
          <w:color w:val="000000"/>
          <w:sz w:val="28"/>
          <w:szCs w:val="28"/>
        </w:rPr>
        <w:t>ьної інженерної інфраструктури,</w:t>
      </w:r>
      <w:r w:rsidRPr="005113C9">
        <w:rPr>
          <w:color w:val="000000"/>
          <w:sz w:val="28"/>
          <w:szCs w:val="28"/>
        </w:rPr>
        <w:t xml:space="preserve"> </w:t>
      </w:r>
      <w:r w:rsidRPr="0043008F">
        <w:rPr>
          <w:color w:val="000000"/>
          <w:sz w:val="28"/>
          <w:szCs w:val="28"/>
        </w:rPr>
        <w:t>насамперед об'єктів комунального господарст</w:t>
      </w:r>
      <w:r>
        <w:rPr>
          <w:color w:val="000000"/>
          <w:sz w:val="28"/>
          <w:szCs w:val="28"/>
        </w:rPr>
        <w:t>ва. При здійсненні</w:t>
      </w:r>
      <w:r w:rsidRPr="005113C9">
        <w:rPr>
          <w:rFonts w:ascii="Times New Roman CYR" w:hAnsi="Times New Roman CYR" w:cs="Times New Roman CYR"/>
          <w:sz w:val="28"/>
          <w:szCs w:val="28"/>
        </w:rPr>
        <w:t xml:space="preserve"> житлового будівництва в населених пунктах району, залучення сучасних матеріалів та енергозберігаючих технологій, впровадження доступних механізмів пільгового довгострокового кредитування  будівництва</w:t>
      </w:r>
      <w:r>
        <w:rPr>
          <w:rFonts w:ascii="Times New Roman CYR" w:hAnsi="Times New Roman CYR" w:cs="Times New Roman CYR"/>
          <w:sz w:val="28"/>
          <w:szCs w:val="28"/>
        </w:rPr>
        <w:t>,</w:t>
      </w:r>
      <w:r w:rsidRPr="005113C9">
        <w:rPr>
          <w:rFonts w:ascii="Times New Roman CYR" w:hAnsi="Times New Roman CYR" w:cs="Times New Roman CYR"/>
          <w:sz w:val="28"/>
          <w:szCs w:val="28"/>
        </w:rPr>
        <w:t xml:space="preserve"> придбання житла</w:t>
      </w:r>
      <w:r>
        <w:rPr>
          <w:rFonts w:ascii="Times New Roman CYR" w:hAnsi="Times New Roman CYR" w:cs="Times New Roman CYR"/>
          <w:sz w:val="28"/>
          <w:szCs w:val="28"/>
        </w:rPr>
        <w:t xml:space="preserve"> та інженерної інфраструктури</w:t>
      </w:r>
      <w:r w:rsidRPr="005113C9">
        <w:rPr>
          <w:rFonts w:ascii="Times New Roman CYR" w:hAnsi="Times New Roman CYR" w:cs="Times New Roman CYR"/>
          <w:sz w:val="28"/>
          <w:szCs w:val="28"/>
        </w:rPr>
        <w:t>.</w:t>
      </w:r>
    </w:p>
    <w:p w:rsidR="00173224" w:rsidRPr="007101D3" w:rsidRDefault="00173224" w:rsidP="00173224">
      <w:pPr>
        <w:ind w:firstLine="709"/>
        <w:jc w:val="both"/>
        <w:rPr>
          <w:sz w:val="28"/>
          <w:szCs w:val="28"/>
        </w:rPr>
      </w:pPr>
      <w:r w:rsidRPr="007101D3">
        <w:rPr>
          <w:b/>
          <w:bCs/>
          <w:sz w:val="28"/>
          <w:szCs w:val="28"/>
        </w:rPr>
        <w:lastRenderedPageBreak/>
        <w:t>Пріоритет 1.</w:t>
      </w:r>
      <w:r w:rsidRPr="007101D3">
        <w:rPr>
          <w:sz w:val="28"/>
          <w:szCs w:val="28"/>
        </w:rPr>
        <w:t xml:space="preserve"> Стимулювання раціонального використання енергоресурсів, використання альтернативних видів палива та запровадження енергозберігаючих технологій.</w:t>
      </w:r>
    </w:p>
    <w:p w:rsidR="00173224" w:rsidRPr="007101D3" w:rsidRDefault="00173224" w:rsidP="00173224">
      <w:pPr>
        <w:ind w:firstLine="720"/>
        <w:rPr>
          <w:sz w:val="28"/>
          <w:szCs w:val="28"/>
        </w:rPr>
      </w:pPr>
      <w:r w:rsidRPr="007101D3">
        <w:rPr>
          <w:b/>
          <w:bCs/>
          <w:sz w:val="28"/>
          <w:szCs w:val="28"/>
        </w:rPr>
        <w:t>Заходи з реалізації пріоритету:</w:t>
      </w:r>
    </w:p>
    <w:p w:rsidR="00173224" w:rsidRPr="003F78B3" w:rsidRDefault="00173224" w:rsidP="004E5FFB">
      <w:pPr>
        <w:pStyle w:val="afd"/>
        <w:numPr>
          <w:ilvl w:val="0"/>
          <w:numId w:val="43"/>
        </w:numPr>
        <w:ind w:left="180" w:firstLine="529"/>
        <w:jc w:val="both"/>
        <w:rPr>
          <w:rFonts w:ascii="Times New Roman" w:hAnsi="Times New Roman" w:cs="Times New Roman"/>
          <w:color w:val="000000"/>
          <w:sz w:val="28"/>
          <w:szCs w:val="28"/>
          <w:lang w:val="uk-UA"/>
        </w:rPr>
      </w:pPr>
      <w:r w:rsidRPr="007101D3">
        <w:rPr>
          <w:rFonts w:ascii="Times New Roman" w:hAnsi="Times New Roman" w:cs="Times New Roman"/>
          <w:sz w:val="28"/>
          <w:szCs w:val="28"/>
          <w:lang w:val="uk-UA"/>
        </w:rPr>
        <w:t>визначення переліків будівництва та реконструкції об’єктів теплопостачання у встановленому чинним законодавством порядку (після доведення показників державних субвенцій місцевим бюджетам та бюджетних програм);</w:t>
      </w:r>
    </w:p>
    <w:p w:rsidR="00173224" w:rsidRPr="007101D3" w:rsidRDefault="00173224" w:rsidP="00173224">
      <w:pPr>
        <w:pStyle w:val="afd"/>
        <w:jc w:val="both"/>
        <w:rPr>
          <w:rFonts w:ascii="Times New Roman" w:hAnsi="Times New Roman" w:cs="Times New Roman"/>
          <w:color w:val="000000"/>
          <w:sz w:val="28"/>
          <w:szCs w:val="28"/>
          <w:lang w:val="uk-UA"/>
        </w:rPr>
      </w:pPr>
    </w:p>
    <w:p w:rsidR="00173224" w:rsidRPr="00915ADD" w:rsidRDefault="00173224" w:rsidP="00173224">
      <w:pPr>
        <w:pStyle w:val="51"/>
        <w:tabs>
          <w:tab w:val="left" w:pos="993"/>
        </w:tabs>
        <w:ind w:left="3420"/>
        <w:jc w:val="both"/>
        <w:rPr>
          <w:b/>
          <w:bCs/>
          <w:sz w:val="28"/>
          <w:szCs w:val="28"/>
        </w:rPr>
      </w:pPr>
      <w:r w:rsidRPr="00915ADD">
        <w:rPr>
          <w:i/>
          <w:iCs/>
          <w:sz w:val="28"/>
          <w:szCs w:val="28"/>
        </w:rPr>
        <w:t>Відповідальні виконавці:</w:t>
      </w:r>
      <w:r w:rsidRPr="00843FB5">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управління економічного розвитку райдержадміністрації, </w:t>
      </w:r>
      <w:r>
        <w:rPr>
          <w:i/>
          <w:iCs/>
          <w:sz w:val="28"/>
          <w:szCs w:val="28"/>
        </w:rPr>
        <w:t xml:space="preserve">відділ з питань містобудування, архітектури, екології та </w:t>
      </w:r>
      <w:r w:rsidRPr="00915ADD">
        <w:rPr>
          <w:i/>
          <w:iCs/>
          <w:sz w:val="28"/>
          <w:szCs w:val="28"/>
        </w:rPr>
        <w:t xml:space="preserve"> житлово-комунального господарства райдержадміністрації</w:t>
      </w:r>
    </w:p>
    <w:p w:rsidR="00173224" w:rsidRPr="007101D3" w:rsidRDefault="00173224" w:rsidP="004E5FFB">
      <w:pPr>
        <w:numPr>
          <w:ilvl w:val="0"/>
          <w:numId w:val="43"/>
        </w:numPr>
        <w:tabs>
          <w:tab w:val="left" w:pos="993"/>
        </w:tabs>
        <w:autoSpaceDE/>
        <w:autoSpaceDN/>
        <w:ind w:left="0" w:firstLine="720"/>
        <w:jc w:val="both"/>
        <w:rPr>
          <w:b/>
          <w:bCs/>
          <w:sz w:val="28"/>
          <w:szCs w:val="28"/>
        </w:rPr>
      </w:pPr>
      <w:r>
        <w:rPr>
          <w:sz w:val="28"/>
          <w:szCs w:val="28"/>
        </w:rPr>
        <w:t>сприяння забезпеченню</w:t>
      </w:r>
      <w:r w:rsidRPr="007101D3">
        <w:rPr>
          <w:sz w:val="28"/>
          <w:szCs w:val="28"/>
        </w:rPr>
        <w:t xml:space="preserve"> реалізації заходів з переведення об’єктів житлово-комунального господарства та бюджетної сфери на опалення з використанням, місцевих відновлювальних джерел енергії та альтернативних природному газу видів палива, впровадження енергоефективних та енергоощадних технологій та обладнання;</w:t>
      </w:r>
    </w:p>
    <w:p w:rsidR="00173224" w:rsidRPr="00FC2577" w:rsidRDefault="00173224" w:rsidP="004E5FFB">
      <w:pPr>
        <w:pStyle w:val="afd"/>
        <w:numPr>
          <w:ilvl w:val="0"/>
          <w:numId w:val="43"/>
        </w:numPr>
        <w:ind w:left="0" w:firstLine="709"/>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сприяння та </w:t>
      </w:r>
      <w:r w:rsidRPr="007101D3">
        <w:rPr>
          <w:rFonts w:ascii="Times New Roman" w:hAnsi="Times New Roman" w:cs="Times New Roman"/>
          <w:sz w:val="28"/>
          <w:szCs w:val="28"/>
          <w:lang w:val="uk-UA"/>
        </w:rPr>
        <w:t>ор</w:t>
      </w:r>
      <w:r>
        <w:rPr>
          <w:rFonts w:ascii="Times New Roman" w:hAnsi="Times New Roman" w:cs="Times New Roman"/>
          <w:sz w:val="28"/>
          <w:szCs w:val="28"/>
          <w:lang w:val="uk-UA"/>
        </w:rPr>
        <w:t>ганізація модернізації та заміні</w:t>
      </w:r>
      <w:r w:rsidRPr="007101D3">
        <w:rPr>
          <w:rFonts w:ascii="Times New Roman" w:hAnsi="Times New Roman" w:cs="Times New Roman"/>
          <w:sz w:val="28"/>
          <w:szCs w:val="28"/>
          <w:lang w:val="uk-UA"/>
        </w:rPr>
        <w:t xml:space="preserve"> заст</w:t>
      </w:r>
      <w:r>
        <w:rPr>
          <w:rFonts w:ascii="Times New Roman" w:hAnsi="Times New Roman" w:cs="Times New Roman"/>
          <w:sz w:val="28"/>
          <w:szCs w:val="28"/>
          <w:lang w:val="uk-UA"/>
        </w:rPr>
        <w:t>арілого котельного обладнання в</w:t>
      </w:r>
      <w:r w:rsidRPr="007101D3">
        <w:rPr>
          <w:rFonts w:ascii="Times New Roman" w:hAnsi="Times New Roman" w:cs="Times New Roman"/>
          <w:sz w:val="28"/>
          <w:szCs w:val="28"/>
          <w:lang w:val="uk-UA"/>
        </w:rPr>
        <w:t xml:space="preserve"> бюджетних установах району із використанням альтернативних видів палива</w:t>
      </w:r>
      <w:r w:rsidR="00FC2577">
        <w:rPr>
          <w:rFonts w:ascii="Times New Roman" w:hAnsi="Times New Roman" w:cs="Times New Roman"/>
          <w:sz w:val="28"/>
          <w:szCs w:val="28"/>
          <w:lang w:val="uk-UA"/>
        </w:rPr>
        <w:t>.</w:t>
      </w:r>
    </w:p>
    <w:tbl>
      <w:tblPr>
        <w:tblStyle w:val="aff3"/>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tblGrid>
      <w:tr w:rsidR="00FC2577" w:rsidTr="00FC2577">
        <w:tc>
          <w:tcPr>
            <w:tcW w:w="6488" w:type="dxa"/>
          </w:tcPr>
          <w:p w:rsidR="00FC2577" w:rsidRPr="00FC2577" w:rsidRDefault="00FC2577" w:rsidP="00FC2577">
            <w:pPr>
              <w:tabs>
                <w:tab w:val="left" w:pos="1134"/>
              </w:tabs>
              <w:jc w:val="both"/>
              <w:rPr>
                <w:i/>
                <w:iCs/>
                <w:sz w:val="28"/>
                <w:szCs w:val="28"/>
              </w:rPr>
            </w:pPr>
            <w:r w:rsidRPr="007101D3">
              <w:rPr>
                <w:i/>
                <w:iCs/>
                <w:sz w:val="28"/>
                <w:szCs w:val="28"/>
              </w:rPr>
              <w:t xml:space="preserve">Відповідальні виконавці: </w:t>
            </w:r>
            <w:r>
              <w:rPr>
                <w:i/>
                <w:iCs/>
                <w:sz w:val="28"/>
                <w:szCs w:val="28"/>
              </w:rPr>
              <w:t>сільські (селищні) ради, відділ з питань</w:t>
            </w:r>
            <w:r w:rsidRPr="007101D3">
              <w:rPr>
                <w:i/>
                <w:iCs/>
                <w:sz w:val="28"/>
                <w:szCs w:val="28"/>
              </w:rPr>
              <w:t xml:space="preserve"> містобу</w:t>
            </w:r>
            <w:r>
              <w:rPr>
                <w:i/>
                <w:iCs/>
                <w:sz w:val="28"/>
                <w:szCs w:val="28"/>
              </w:rPr>
              <w:t xml:space="preserve">дування, архітектури, екології та житлово </w:t>
            </w:r>
            <w:r w:rsidRPr="007101D3">
              <w:rPr>
                <w:i/>
                <w:iCs/>
                <w:sz w:val="28"/>
                <w:szCs w:val="28"/>
              </w:rPr>
              <w:t>–</w:t>
            </w:r>
            <w:r>
              <w:rPr>
                <w:i/>
                <w:iCs/>
                <w:sz w:val="28"/>
                <w:szCs w:val="28"/>
              </w:rPr>
              <w:t xml:space="preserve"> </w:t>
            </w:r>
            <w:r w:rsidRPr="007101D3">
              <w:rPr>
                <w:i/>
                <w:iCs/>
                <w:sz w:val="28"/>
                <w:szCs w:val="28"/>
              </w:rPr>
              <w:t xml:space="preserve">комунального господарства райдержадміністрації, </w:t>
            </w:r>
            <w:r>
              <w:rPr>
                <w:i/>
                <w:iCs/>
                <w:sz w:val="28"/>
                <w:szCs w:val="28"/>
              </w:rPr>
              <w:t>розпорядники бюджетних коштів</w:t>
            </w:r>
          </w:p>
        </w:tc>
      </w:tr>
    </w:tbl>
    <w:p w:rsidR="00FC2577" w:rsidRPr="007101D3" w:rsidRDefault="00FC2577" w:rsidP="00FC2577">
      <w:pPr>
        <w:pStyle w:val="afd"/>
        <w:ind w:left="709"/>
        <w:jc w:val="both"/>
        <w:rPr>
          <w:rFonts w:ascii="Times New Roman" w:hAnsi="Times New Roman" w:cs="Times New Roman"/>
          <w:b/>
          <w:bCs/>
          <w:sz w:val="28"/>
          <w:szCs w:val="28"/>
          <w:lang w:val="uk-UA"/>
        </w:rPr>
      </w:pPr>
    </w:p>
    <w:p w:rsidR="00173224" w:rsidRPr="00E32A8F" w:rsidRDefault="00173224" w:rsidP="00173224">
      <w:pPr>
        <w:pStyle w:val="af5"/>
        <w:tabs>
          <w:tab w:val="left" w:pos="1200"/>
        </w:tabs>
        <w:spacing w:after="0"/>
        <w:ind w:firstLine="709"/>
        <w:jc w:val="both"/>
        <w:rPr>
          <w:color w:val="333333"/>
          <w:sz w:val="28"/>
          <w:szCs w:val="28"/>
        </w:rPr>
      </w:pPr>
      <w:r w:rsidRPr="00E32A8F">
        <w:rPr>
          <w:b/>
          <w:bCs/>
          <w:sz w:val="28"/>
          <w:szCs w:val="28"/>
        </w:rPr>
        <w:t xml:space="preserve">Пріоритет 2. </w:t>
      </w:r>
      <w:r w:rsidRPr="00E32A8F">
        <w:rPr>
          <w:sz w:val="28"/>
          <w:szCs w:val="28"/>
        </w:rPr>
        <w:t>Забезпечення сталого розвитку систем водопостачання та водовідведення, реконструкція та капітальний ремонт водопровідних, каналізаційних та теплових мереж.</w:t>
      </w:r>
    </w:p>
    <w:p w:rsidR="00173224" w:rsidRPr="007101D3" w:rsidRDefault="00173224" w:rsidP="00173224">
      <w:pPr>
        <w:ind w:firstLine="720"/>
        <w:rPr>
          <w:sz w:val="28"/>
          <w:szCs w:val="28"/>
        </w:rPr>
      </w:pPr>
      <w:r w:rsidRPr="007101D3">
        <w:rPr>
          <w:b/>
          <w:bCs/>
          <w:sz w:val="28"/>
          <w:szCs w:val="28"/>
        </w:rPr>
        <w:t>Заходи з реалізації пріоритету:</w:t>
      </w:r>
    </w:p>
    <w:p w:rsidR="00173224" w:rsidRPr="00F72500" w:rsidRDefault="00173224" w:rsidP="004E5FFB">
      <w:pPr>
        <w:pStyle w:val="afd"/>
        <w:numPr>
          <w:ilvl w:val="0"/>
          <w:numId w:val="5"/>
        </w:numPr>
        <w:ind w:left="0" w:firstLine="720"/>
        <w:jc w:val="both"/>
        <w:rPr>
          <w:rFonts w:ascii="Times New Roman" w:hAnsi="Times New Roman" w:cs="Times New Roman"/>
          <w:sz w:val="28"/>
          <w:szCs w:val="28"/>
          <w:lang w:val="uk-UA"/>
        </w:rPr>
      </w:pPr>
      <w:r w:rsidRPr="00F72500">
        <w:rPr>
          <w:rFonts w:ascii="Times New Roman" w:hAnsi="Times New Roman" w:cs="Times New Roman"/>
          <w:sz w:val="28"/>
          <w:szCs w:val="28"/>
          <w:lang w:val="uk-UA"/>
        </w:rPr>
        <w:t>визначення переліків об’єктів водопостачання та водовідведення у встановленому чинним законодавством порядку (після доведення показників державних субвенцій місцевим бюджетам та бюджетних програм), в тому числі за рахунок обласного природоохоронного фонду;</w:t>
      </w:r>
    </w:p>
    <w:p w:rsidR="00173224" w:rsidRPr="007101D3" w:rsidRDefault="00173224" w:rsidP="004E5FFB">
      <w:pPr>
        <w:pStyle w:val="afd"/>
        <w:numPr>
          <w:ilvl w:val="0"/>
          <w:numId w:val="5"/>
        </w:numPr>
        <w:ind w:left="0" w:firstLine="720"/>
        <w:jc w:val="both"/>
        <w:rPr>
          <w:rFonts w:ascii="Times New Roman" w:hAnsi="Times New Roman" w:cs="Times New Roman"/>
          <w:sz w:val="28"/>
          <w:szCs w:val="28"/>
          <w:lang w:val="uk-UA"/>
        </w:rPr>
      </w:pPr>
      <w:r w:rsidRPr="007101D3">
        <w:rPr>
          <w:rFonts w:ascii="Times New Roman" w:hAnsi="Times New Roman" w:cs="Times New Roman"/>
          <w:sz w:val="28"/>
          <w:szCs w:val="28"/>
          <w:lang w:val="uk-UA"/>
        </w:rPr>
        <w:t>реалізація заходів, спрямованих на забезпечення сталого функціонування об'єктів централізованого водопостачання та водовідведення</w:t>
      </w:r>
      <w:r>
        <w:rPr>
          <w:rFonts w:ascii="Times New Roman" w:hAnsi="Times New Roman" w:cs="Times New Roman"/>
          <w:sz w:val="28"/>
          <w:szCs w:val="28"/>
          <w:lang w:val="uk-UA"/>
        </w:rPr>
        <w:t>.</w:t>
      </w:r>
    </w:p>
    <w:p w:rsidR="00173224" w:rsidRPr="007101D3" w:rsidRDefault="00173224" w:rsidP="00173224">
      <w:pPr>
        <w:tabs>
          <w:tab w:val="left" w:pos="1134"/>
        </w:tabs>
        <w:ind w:left="3420"/>
        <w:jc w:val="both"/>
        <w:rPr>
          <w:i/>
          <w:iCs/>
          <w:sz w:val="28"/>
          <w:szCs w:val="28"/>
        </w:rPr>
      </w:pPr>
      <w:r w:rsidRPr="007101D3">
        <w:rPr>
          <w:i/>
          <w:iCs/>
          <w:sz w:val="28"/>
          <w:szCs w:val="28"/>
        </w:rPr>
        <w:t xml:space="preserve">Відповідальні виконавці: </w:t>
      </w:r>
      <w:r>
        <w:rPr>
          <w:i/>
          <w:iCs/>
          <w:sz w:val="28"/>
          <w:szCs w:val="28"/>
        </w:rPr>
        <w:t>сільські (селищні) ради, відділ з питань</w:t>
      </w:r>
      <w:r w:rsidRPr="007101D3">
        <w:rPr>
          <w:i/>
          <w:iCs/>
          <w:sz w:val="28"/>
          <w:szCs w:val="28"/>
        </w:rPr>
        <w:t xml:space="preserve"> містобу</w:t>
      </w:r>
      <w:r>
        <w:rPr>
          <w:i/>
          <w:iCs/>
          <w:sz w:val="28"/>
          <w:szCs w:val="28"/>
        </w:rPr>
        <w:t xml:space="preserve">дування, архітектури, екології та житлово </w:t>
      </w:r>
      <w:r w:rsidRPr="007101D3">
        <w:rPr>
          <w:i/>
          <w:iCs/>
          <w:sz w:val="28"/>
          <w:szCs w:val="28"/>
        </w:rPr>
        <w:t>–</w:t>
      </w:r>
      <w:r>
        <w:rPr>
          <w:i/>
          <w:iCs/>
          <w:sz w:val="28"/>
          <w:szCs w:val="28"/>
        </w:rPr>
        <w:t xml:space="preserve"> </w:t>
      </w:r>
      <w:r w:rsidRPr="007101D3">
        <w:rPr>
          <w:i/>
          <w:iCs/>
          <w:sz w:val="28"/>
          <w:szCs w:val="28"/>
        </w:rPr>
        <w:t>комунального господарства райдержадміністрації, підприємства жит</w:t>
      </w:r>
      <w:r>
        <w:rPr>
          <w:i/>
          <w:iCs/>
          <w:sz w:val="28"/>
          <w:szCs w:val="28"/>
        </w:rPr>
        <w:t>лово-комунального господарства</w:t>
      </w:r>
    </w:p>
    <w:p w:rsidR="00173224" w:rsidRPr="007101D3" w:rsidRDefault="00173224" w:rsidP="00173224">
      <w:pPr>
        <w:tabs>
          <w:tab w:val="left" w:pos="1134"/>
        </w:tabs>
        <w:ind w:firstLine="709"/>
        <w:jc w:val="both"/>
        <w:rPr>
          <w:sz w:val="28"/>
          <w:szCs w:val="28"/>
        </w:rPr>
      </w:pPr>
      <w:r w:rsidRPr="007101D3">
        <w:rPr>
          <w:b/>
          <w:bCs/>
          <w:sz w:val="28"/>
          <w:szCs w:val="28"/>
        </w:rPr>
        <w:t xml:space="preserve">Пріоритет 3. </w:t>
      </w:r>
      <w:r w:rsidRPr="007101D3">
        <w:rPr>
          <w:sz w:val="28"/>
          <w:szCs w:val="28"/>
        </w:rPr>
        <w:t>Поліпшення якості житлово-комунальних послуг, що надаються, приведення органами місцевого самоврядування тарифів на житлово-комунальні послуги до економічно обґрунтованого рівня.</w:t>
      </w:r>
    </w:p>
    <w:p w:rsidR="00173224" w:rsidRPr="007101D3" w:rsidRDefault="00173224" w:rsidP="00173224">
      <w:pPr>
        <w:ind w:firstLine="720"/>
        <w:rPr>
          <w:sz w:val="28"/>
          <w:szCs w:val="28"/>
        </w:rPr>
      </w:pPr>
      <w:r w:rsidRPr="007101D3">
        <w:rPr>
          <w:b/>
          <w:bCs/>
          <w:sz w:val="28"/>
          <w:szCs w:val="28"/>
        </w:rPr>
        <w:t>Заходи з реалізації пріоритету:</w:t>
      </w:r>
    </w:p>
    <w:p w:rsidR="00173224" w:rsidRPr="007101D3" w:rsidRDefault="00173224" w:rsidP="004E5FFB">
      <w:pPr>
        <w:pStyle w:val="afd"/>
        <w:numPr>
          <w:ilvl w:val="0"/>
          <w:numId w:val="5"/>
        </w:numPr>
        <w:ind w:left="0"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сприяння виконанню робіт</w:t>
      </w:r>
      <w:r w:rsidRPr="007101D3">
        <w:rPr>
          <w:rFonts w:ascii="Times New Roman" w:hAnsi="Times New Roman" w:cs="Times New Roman"/>
          <w:color w:val="000000"/>
          <w:sz w:val="28"/>
          <w:szCs w:val="28"/>
          <w:lang w:val="uk-UA"/>
        </w:rPr>
        <w:t xml:space="preserve"> із приведення у відповідність тарифів на </w:t>
      </w:r>
      <w:r w:rsidRPr="007101D3">
        <w:rPr>
          <w:rFonts w:ascii="Times New Roman" w:hAnsi="Times New Roman" w:cs="Times New Roman"/>
          <w:color w:val="000000"/>
          <w:sz w:val="28"/>
          <w:szCs w:val="28"/>
          <w:lang w:val="uk-UA"/>
        </w:rPr>
        <w:lastRenderedPageBreak/>
        <w:t>житлово-комунальні послуги фактичним економічно обґрунтованим, згідно діючого законодавства, витратам;</w:t>
      </w:r>
    </w:p>
    <w:p w:rsidR="00173224" w:rsidRDefault="00173224" w:rsidP="004E5FFB">
      <w:pPr>
        <w:pStyle w:val="afd"/>
        <w:numPr>
          <w:ilvl w:val="0"/>
          <w:numId w:val="5"/>
        </w:numPr>
        <w:ind w:left="0" w:firstLine="720"/>
        <w:jc w:val="both"/>
        <w:rPr>
          <w:rFonts w:ascii="Times New Roman" w:hAnsi="Times New Roman" w:cs="Times New Roman"/>
          <w:sz w:val="28"/>
          <w:szCs w:val="28"/>
          <w:lang w:val="uk-UA"/>
        </w:rPr>
      </w:pPr>
      <w:r w:rsidRPr="007101D3">
        <w:rPr>
          <w:rFonts w:ascii="Times New Roman" w:hAnsi="Times New Roman" w:cs="Times New Roman"/>
          <w:sz w:val="28"/>
          <w:szCs w:val="28"/>
          <w:lang w:val="uk-UA"/>
        </w:rPr>
        <w:t>залучення громадськості до підготовки рішень з питань формування тарифів на житлово-комунальні послуги.</w:t>
      </w:r>
    </w:p>
    <w:p w:rsidR="00173224" w:rsidRPr="003D67AB" w:rsidRDefault="00173224" w:rsidP="00173224">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w:t>
      </w:r>
      <w:r>
        <w:rPr>
          <w:rFonts w:ascii="Times New Roman CYR" w:hAnsi="Times New Roman CYR" w:cs="Times New Roman CYR"/>
          <w:i/>
          <w:iCs/>
          <w:sz w:val="28"/>
          <w:szCs w:val="28"/>
          <w:highlight w:val="white"/>
        </w:rPr>
        <w:t>, екології</w:t>
      </w:r>
      <w:r w:rsidRPr="003D67AB">
        <w:rPr>
          <w:rFonts w:ascii="Times New Roman CYR" w:hAnsi="Times New Roman CYR" w:cs="Times New Roman CYR"/>
          <w:i/>
          <w:iCs/>
          <w:sz w:val="28"/>
          <w:szCs w:val="28"/>
          <w:highlight w:val="white"/>
        </w:rPr>
        <w:t xml:space="preserve"> та житлово-комунального господарства райдержадміністрації, фінансове управління райдержадміністрації</w:t>
      </w:r>
      <w:r>
        <w:rPr>
          <w:rFonts w:ascii="Times New Roman CYR" w:hAnsi="Times New Roman CYR" w:cs="Times New Roman CYR"/>
          <w:i/>
          <w:iCs/>
          <w:sz w:val="28"/>
          <w:szCs w:val="28"/>
          <w:highlight w:val="white"/>
        </w:rPr>
        <w:t>, сільські (селищні) ради</w:t>
      </w:r>
    </w:p>
    <w:p w:rsidR="00173224" w:rsidRPr="007101D3" w:rsidRDefault="00173224" w:rsidP="00173224">
      <w:pPr>
        <w:widowControl w:val="0"/>
        <w:ind w:firstLine="709"/>
        <w:rPr>
          <w:b/>
          <w:bCs/>
          <w:sz w:val="28"/>
          <w:szCs w:val="28"/>
        </w:rPr>
      </w:pPr>
    </w:p>
    <w:p w:rsidR="00173224" w:rsidRPr="003D67AB" w:rsidRDefault="00173224" w:rsidP="00173224">
      <w:pPr>
        <w:adjustRightInd w:val="0"/>
        <w:ind w:firstLine="680"/>
        <w:jc w:val="both"/>
        <w:rPr>
          <w:rFonts w:ascii="Times New Roman CYR" w:hAnsi="Times New Roman CYR" w:cs="Times New Roman CYR"/>
          <w:sz w:val="28"/>
          <w:szCs w:val="28"/>
        </w:rPr>
      </w:pPr>
      <w:r w:rsidRPr="003D67AB">
        <w:rPr>
          <w:rFonts w:ascii="Times New Roman CYR" w:hAnsi="Times New Roman CYR" w:cs="Times New Roman CYR"/>
          <w:b/>
          <w:bCs/>
          <w:sz w:val="28"/>
          <w:szCs w:val="28"/>
        </w:rPr>
        <w:t xml:space="preserve">Пріоритет </w:t>
      </w:r>
      <w:r>
        <w:rPr>
          <w:rFonts w:ascii="Times New Roman CYR" w:hAnsi="Times New Roman CYR" w:cs="Times New Roman CYR"/>
          <w:b/>
          <w:bCs/>
          <w:sz w:val="28"/>
          <w:szCs w:val="28"/>
        </w:rPr>
        <w:t>4</w:t>
      </w:r>
      <w:r w:rsidRPr="003D67AB">
        <w:rPr>
          <w:rFonts w:ascii="Times New Roman CYR" w:hAnsi="Times New Roman CYR" w:cs="Times New Roman CYR"/>
          <w:b/>
          <w:bCs/>
          <w:sz w:val="28"/>
          <w:szCs w:val="28"/>
        </w:rPr>
        <w:t xml:space="preserve">: </w:t>
      </w:r>
      <w:r w:rsidRPr="003D67AB">
        <w:rPr>
          <w:rFonts w:ascii="Times New Roman CYR" w:hAnsi="Times New Roman CYR" w:cs="Times New Roman CYR"/>
          <w:sz w:val="28"/>
          <w:szCs w:val="28"/>
        </w:rPr>
        <w:t xml:space="preserve">Впровадження механізмів державної підтримки житлового будівництва. </w:t>
      </w:r>
    </w:p>
    <w:p w:rsidR="00173224" w:rsidRPr="003D67AB" w:rsidRDefault="00173224" w:rsidP="00173224">
      <w:pPr>
        <w:adjustRightInd w:val="0"/>
        <w:ind w:firstLine="680"/>
        <w:jc w:val="both"/>
        <w:rPr>
          <w:rFonts w:ascii="Times New Roman CYR" w:hAnsi="Times New Roman CYR" w:cs="Times New Roman CYR"/>
          <w:b/>
          <w:bCs/>
          <w:sz w:val="28"/>
          <w:szCs w:val="28"/>
        </w:rPr>
      </w:pPr>
      <w:r w:rsidRPr="003D67AB">
        <w:rPr>
          <w:rFonts w:ascii="Times New Roman CYR" w:hAnsi="Times New Roman CYR" w:cs="Times New Roman CYR"/>
          <w:b/>
          <w:bCs/>
          <w:sz w:val="28"/>
          <w:szCs w:val="28"/>
        </w:rPr>
        <w:t>Заходи з реалізації пріоритету:</w:t>
      </w:r>
    </w:p>
    <w:p w:rsidR="00173224" w:rsidRPr="000238D6" w:rsidRDefault="00173224" w:rsidP="004E5FFB">
      <w:pPr>
        <w:numPr>
          <w:ilvl w:val="0"/>
          <w:numId w:val="37"/>
        </w:numPr>
        <w:tabs>
          <w:tab w:val="left" w:pos="0"/>
        </w:tabs>
        <w:adjustRightInd w:val="0"/>
        <w:ind w:firstLine="680"/>
        <w:jc w:val="both"/>
        <w:rPr>
          <w:rFonts w:ascii="Times New Roman CYR" w:hAnsi="Times New Roman CYR" w:cs="Times New Roman CYR"/>
          <w:sz w:val="28"/>
          <w:szCs w:val="28"/>
          <w:highlight w:val="white"/>
        </w:rPr>
      </w:pPr>
      <w:r w:rsidRPr="000238D6">
        <w:rPr>
          <w:rFonts w:ascii="Times New Roman CYR" w:hAnsi="Times New Roman CYR" w:cs="Times New Roman CYR"/>
          <w:sz w:val="28"/>
          <w:szCs w:val="28"/>
          <w:highlight w:val="white"/>
        </w:rPr>
        <w:t>надання пільгових довгострокових кредитів згідно з районною програмою „Власний дім” індивідуальним сільським забудовникам;</w:t>
      </w:r>
    </w:p>
    <w:p w:rsidR="00173224" w:rsidRPr="003D67AB" w:rsidRDefault="00173224" w:rsidP="004E5FFB">
      <w:pPr>
        <w:numPr>
          <w:ilvl w:val="0"/>
          <w:numId w:val="37"/>
        </w:numPr>
        <w:tabs>
          <w:tab w:val="left" w:pos="0"/>
        </w:tabs>
        <w:adjustRightInd w:val="0"/>
        <w:ind w:firstLine="680"/>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надання пріоритету у кредитуванні забудовникам району, зокрема молодим сім’ям, учасникам антитерористичної операції та внутрішньо переміщеним особам, для добудови раніше розпочатого будівництва, реконструкції, ремонту житлових будинків та господарських будівель і споруд, модернізацію та будівництво інженерних мереж.</w:t>
      </w:r>
    </w:p>
    <w:p w:rsidR="00173224" w:rsidRPr="003D67AB" w:rsidRDefault="00173224" w:rsidP="00173224">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w:t>
      </w:r>
      <w:r>
        <w:rPr>
          <w:rFonts w:ascii="Times New Roman CYR" w:hAnsi="Times New Roman CYR" w:cs="Times New Roman CYR"/>
          <w:i/>
          <w:iCs/>
          <w:sz w:val="28"/>
          <w:szCs w:val="28"/>
          <w:highlight w:val="white"/>
        </w:rPr>
        <w:t>, екології</w:t>
      </w:r>
      <w:r w:rsidRPr="003D67AB">
        <w:rPr>
          <w:rFonts w:ascii="Times New Roman CYR" w:hAnsi="Times New Roman CYR" w:cs="Times New Roman CYR"/>
          <w:i/>
          <w:iCs/>
          <w:sz w:val="28"/>
          <w:szCs w:val="28"/>
          <w:highlight w:val="white"/>
        </w:rPr>
        <w:t xml:space="preserve"> та житлово-комунального господарства райдержадміністрації, фінансове управління райдержадміністрації</w:t>
      </w:r>
      <w:r>
        <w:rPr>
          <w:rFonts w:ascii="Times New Roman CYR" w:hAnsi="Times New Roman CYR" w:cs="Times New Roman CYR"/>
          <w:i/>
          <w:iCs/>
          <w:sz w:val="28"/>
          <w:szCs w:val="28"/>
          <w:highlight w:val="white"/>
        </w:rPr>
        <w:t>, сільські (селищні) ради</w:t>
      </w:r>
    </w:p>
    <w:p w:rsidR="00173224" w:rsidRPr="00540328" w:rsidRDefault="00173224" w:rsidP="00972F33">
      <w:pPr>
        <w:jc w:val="both"/>
        <w:rPr>
          <w:b/>
          <w:bCs/>
          <w:i/>
          <w:iCs/>
          <w:sz w:val="28"/>
          <w:szCs w:val="28"/>
        </w:rPr>
      </w:pPr>
      <w:r w:rsidRPr="003D67AB">
        <w:rPr>
          <w:rFonts w:ascii="Times New Roman CYR" w:hAnsi="Times New Roman CYR" w:cs="Times New Roman CYR"/>
          <w:b/>
          <w:bCs/>
          <w:sz w:val="28"/>
          <w:szCs w:val="28"/>
        </w:rPr>
        <w:t xml:space="preserve">Пріоритет </w:t>
      </w:r>
      <w:r>
        <w:rPr>
          <w:rFonts w:ascii="Times New Roman CYR" w:hAnsi="Times New Roman CYR" w:cs="Times New Roman CYR"/>
          <w:b/>
          <w:bCs/>
          <w:sz w:val="28"/>
          <w:szCs w:val="28"/>
        </w:rPr>
        <w:t>5</w:t>
      </w:r>
      <w:r w:rsidRPr="003D67AB">
        <w:rPr>
          <w:rFonts w:ascii="Times New Roman CYR" w:hAnsi="Times New Roman CYR" w:cs="Times New Roman CYR"/>
          <w:b/>
          <w:bCs/>
          <w:sz w:val="28"/>
          <w:szCs w:val="28"/>
        </w:rPr>
        <w:t xml:space="preserve">: </w:t>
      </w:r>
      <w:r w:rsidRPr="003D67AB">
        <w:rPr>
          <w:rFonts w:ascii="Times New Roman CYR" w:hAnsi="Times New Roman CYR" w:cs="Times New Roman CYR"/>
          <w:sz w:val="28"/>
          <w:szCs w:val="28"/>
        </w:rPr>
        <w:t>Стимулювання розвитку житлового будівництва</w:t>
      </w:r>
      <w:r>
        <w:rPr>
          <w:rFonts w:ascii="Times New Roman CYR" w:hAnsi="Times New Roman CYR" w:cs="Times New Roman CYR"/>
          <w:sz w:val="28"/>
          <w:szCs w:val="28"/>
        </w:rPr>
        <w:t xml:space="preserve">, </w:t>
      </w:r>
      <w:r>
        <w:rPr>
          <w:sz w:val="28"/>
          <w:szCs w:val="28"/>
        </w:rPr>
        <w:t>п</w:t>
      </w:r>
      <w:r w:rsidRPr="00540328">
        <w:rPr>
          <w:sz w:val="28"/>
          <w:szCs w:val="28"/>
        </w:rPr>
        <w:t>ідтримка розробки містобудівної документації</w:t>
      </w:r>
      <w:r w:rsidR="002F2953">
        <w:rPr>
          <w:sz w:val="28"/>
          <w:szCs w:val="28"/>
        </w:rPr>
        <w:t>.</w:t>
      </w:r>
    </w:p>
    <w:p w:rsidR="00173224" w:rsidRPr="003D67AB" w:rsidRDefault="00173224" w:rsidP="004E5FFB">
      <w:pPr>
        <w:numPr>
          <w:ilvl w:val="0"/>
          <w:numId w:val="37"/>
        </w:numPr>
        <w:tabs>
          <w:tab w:val="left" w:pos="0"/>
        </w:tabs>
        <w:adjustRightInd w:val="0"/>
        <w:ind w:firstLine="709"/>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 xml:space="preserve">сприяння в оформленні </w:t>
      </w:r>
      <w:r>
        <w:rPr>
          <w:rFonts w:ascii="Times New Roman CYR" w:hAnsi="Times New Roman CYR" w:cs="Times New Roman CYR"/>
          <w:sz w:val="28"/>
          <w:szCs w:val="28"/>
          <w:highlight w:val="white"/>
        </w:rPr>
        <w:t xml:space="preserve">містобудівної </w:t>
      </w:r>
      <w:r w:rsidRPr="003D67AB">
        <w:rPr>
          <w:rFonts w:ascii="Times New Roman CYR" w:hAnsi="Times New Roman CYR" w:cs="Times New Roman CYR"/>
          <w:sz w:val="28"/>
          <w:szCs w:val="28"/>
          <w:highlight w:val="white"/>
        </w:rPr>
        <w:t>документації по отриманню дозволів на виконання будівельних робіт;</w:t>
      </w:r>
    </w:p>
    <w:p w:rsidR="00173224" w:rsidRPr="003D67AB" w:rsidRDefault="00173224" w:rsidP="004E5FFB">
      <w:pPr>
        <w:numPr>
          <w:ilvl w:val="0"/>
          <w:numId w:val="37"/>
        </w:numPr>
        <w:tabs>
          <w:tab w:val="left" w:pos="0"/>
        </w:tabs>
        <w:adjustRightInd w:val="0"/>
        <w:ind w:firstLine="709"/>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 xml:space="preserve">сприяння  індивідуальним забудовникам в підготовці проектно-кошторисної документації по будівництву </w:t>
      </w:r>
      <w:r w:rsidR="002F2953">
        <w:rPr>
          <w:rFonts w:ascii="Times New Roman CYR" w:hAnsi="Times New Roman CYR" w:cs="Times New Roman CYR"/>
          <w:sz w:val="28"/>
          <w:szCs w:val="28"/>
          <w:highlight w:val="white"/>
        </w:rPr>
        <w:t>індивідуального житлового фонду;</w:t>
      </w:r>
      <w:r w:rsidRPr="003D67AB">
        <w:rPr>
          <w:rFonts w:ascii="Times New Roman CYR" w:hAnsi="Times New Roman CYR" w:cs="Times New Roman CYR"/>
          <w:sz w:val="28"/>
          <w:szCs w:val="28"/>
          <w:highlight w:val="white"/>
        </w:rPr>
        <w:t xml:space="preserve"> </w:t>
      </w:r>
    </w:p>
    <w:p w:rsidR="00173224" w:rsidRDefault="00173224" w:rsidP="00173224">
      <w:pPr>
        <w:widowControl w:val="0"/>
        <w:tabs>
          <w:tab w:val="num" w:pos="1260"/>
        </w:tabs>
        <w:ind w:firstLine="709"/>
        <w:jc w:val="both"/>
        <w:rPr>
          <w:sz w:val="28"/>
          <w:szCs w:val="28"/>
        </w:rPr>
      </w:pPr>
      <w:r>
        <w:rPr>
          <w:sz w:val="28"/>
          <w:szCs w:val="28"/>
        </w:rPr>
        <w:t xml:space="preserve">• надання консультаційної допомоги, </w:t>
      </w:r>
      <w:r>
        <w:rPr>
          <w:spacing w:val="-6"/>
          <w:sz w:val="28"/>
          <w:szCs w:val="28"/>
        </w:rPr>
        <w:t xml:space="preserve">забезпечення розробки </w:t>
      </w:r>
      <w:r w:rsidRPr="008D5E58">
        <w:rPr>
          <w:spacing w:val="-6"/>
          <w:sz w:val="28"/>
          <w:szCs w:val="28"/>
        </w:rPr>
        <w:t xml:space="preserve"> генеральних планів населених пунктів</w:t>
      </w:r>
      <w:r w:rsidR="002F2953">
        <w:rPr>
          <w:spacing w:val="-6"/>
          <w:sz w:val="28"/>
          <w:szCs w:val="28"/>
        </w:rPr>
        <w:t>;</w:t>
      </w:r>
    </w:p>
    <w:p w:rsidR="00173224" w:rsidRPr="00D07740" w:rsidRDefault="00173224" w:rsidP="00173224">
      <w:pPr>
        <w:widowControl w:val="0"/>
        <w:tabs>
          <w:tab w:val="num" w:pos="1260"/>
        </w:tabs>
        <w:ind w:firstLine="709"/>
        <w:jc w:val="both"/>
        <w:rPr>
          <w:b/>
          <w:bCs/>
          <w:sz w:val="28"/>
          <w:szCs w:val="28"/>
        </w:rPr>
      </w:pPr>
      <w:r>
        <w:rPr>
          <w:sz w:val="28"/>
          <w:szCs w:val="28"/>
        </w:rPr>
        <w:t>•</w:t>
      </w:r>
      <w:r w:rsidRPr="00F56D8F">
        <w:rPr>
          <w:sz w:val="28"/>
          <w:szCs w:val="28"/>
        </w:rPr>
        <w:t xml:space="preserve"> </w:t>
      </w:r>
      <w:r>
        <w:rPr>
          <w:sz w:val="28"/>
          <w:szCs w:val="28"/>
        </w:rPr>
        <w:t>організація та  надання консультаційної допомоги приватним інвесторам під час розробки детальних планів території</w:t>
      </w:r>
      <w:r w:rsidR="002F2953">
        <w:rPr>
          <w:sz w:val="28"/>
          <w:szCs w:val="28"/>
        </w:rPr>
        <w:t>.</w:t>
      </w:r>
      <w:r>
        <w:rPr>
          <w:sz w:val="28"/>
          <w:szCs w:val="28"/>
        </w:rPr>
        <w:t xml:space="preserve"> </w:t>
      </w:r>
    </w:p>
    <w:p w:rsidR="00173224" w:rsidRPr="003D67AB" w:rsidRDefault="00173224" w:rsidP="00173224">
      <w:pPr>
        <w:adjustRightInd w:val="0"/>
        <w:ind w:firstLine="709"/>
        <w:jc w:val="both"/>
        <w:rPr>
          <w:rFonts w:ascii="Times New Roman CYR" w:hAnsi="Times New Roman CYR" w:cs="Times New Roman CYR"/>
          <w:sz w:val="28"/>
          <w:szCs w:val="28"/>
        </w:rPr>
      </w:pPr>
    </w:p>
    <w:p w:rsidR="00173224" w:rsidRPr="003D67AB" w:rsidRDefault="00173224" w:rsidP="00173224">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w:t>
      </w:r>
      <w:r>
        <w:rPr>
          <w:rFonts w:ascii="Times New Roman CYR" w:hAnsi="Times New Roman CYR" w:cs="Times New Roman CYR"/>
          <w:i/>
          <w:iCs/>
          <w:sz w:val="28"/>
          <w:szCs w:val="28"/>
          <w:highlight w:val="white"/>
        </w:rPr>
        <w:t xml:space="preserve">, екології </w:t>
      </w:r>
      <w:r w:rsidRPr="003D67AB">
        <w:rPr>
          <w:rFonts w:ascii="Times New Roman CYR" w:hAnsi="Times New Roman CYR" w:cs="Times New Roman CYR"/>
          <w:i/>
          <w:iCs/>
          <w:sz w:val="28"/>
          <w:szCs w:val="28"/>
          <w:highlight w:val="white"/>
        </w:rPr>
        <w:t>та жит</w:t>
      </w:r>
      <w:r>
        <w:rPr>
          <w:rFonts w:ascii="Times New Roman CYR" w:hAnsi="Times New Roman CYR" w:cs="Times New Roman CYR"/>
          <w:i/>
          <w:iCs/>
          <w:sz w:val="28"/>
          <w:szCs w:val="28"/>
          <w:highlight w:val="white"/>
        </w:rPr>
        <w:t>лово-комунального господарства</w:t>
      </w:r>
    </w:p>
    <w:p w:rsidR="00173224" w:rsidRDefault="00173224" w:rsidP="00173224">
      <w:pPr>
        <w:widowControl w:val="0"/>
        <w:ind w:firstLine="709"/>
        <w:jc w:val="both"/>
        <w:rPr>
          <w:rFonts w:ascii="Times New Roman CYR" w:hAnsi="Times New Roman CYR" w:cs="Times New Roman CYR"/>
          <w:sz w:val="28"/>
          <w:szCs w:val="28"/>
        </w:rPr>
      </w:pPr>
      <w:r w:rsidRPr="000F6091">
        <w:rPr>
          <w:rFonts w:ascii="Times New Roman CYR" w:hAnsi="Times New Roman CYR" w:cs="Times New Roman CYR"/>
          <w:b/>
          <w:sz w:val="28"/>
          <w:szCs w:val="28"/>
        </w:rPr>
        <w:t>Пріоритет 6:</w:t>
      </w:r>
      <w:r>
        <w:rPr>
          <w:rFonts w:ascii="Times New Roman CYR" w:hAnsi="Times New Roman CYR" w:cs="Times New Roman CYR"/>
          <w:b/>
          <w:sz w:val="28"/>
          <w:szCs w:val="28"/>
        </w:rPr>
        <w:t xml:space="preserve"> </w:t>
      </w:r>
      <w:r w:rsidR="00972F33">
        <w:rPr>
          <w:rFonts w:ascii="Times New Roman CYR" w:hAnsi="Times New Roman CYR" w:cs="Times New Roman CYR"/>
          <w:sz w:val="28"/>
          <w:szCs w:val="28"/>
        </w:rPr>
        <w:t>З</w:t>
      </w:r>
      <w:r w:rsidRPr="000F6091">
        <w:rPr>
          <w:rFonts w:ascii="Times New Roman CYR" w:hAnsi="Times New Roman CYR" w:cs="Times New Roman CYR"/>
          <w:sz w:val="28"/>
          <w:szCs w:val="28"/>
        </w:rPr>
        <w:t xml:space="preserve">абезпечення населення </w:t>
      </w:r>
      <w:r>
        <w:rPr>
          <w:rFonts w:ascii="Times New Roman CYR" w:hAnsi="Times New Roman CYR" w:cs="Times New Roman CYR"/>
          <w:sz w:val="28"/>
          <w:szCs w:val="28"/>
        </w:rPr>
        <w:t xml:space="preserve">району </w:t>
      </w:r>
      <w:r w:rsidRPr="000F6091">
        <w:rPr>
          <w:rFonts w:ascii="Times New Roman CYR" w:hAnsi="Times New Roman CYR" w:cs="Times New Roman CYR"/>
          <w:sz w:val="28"/>
          <w:szCs w:val="28"/>
        </w:rPr>
        <w:t>якісною питною водою.</w:t>
      </w:r>
    </w:p>
    <w:p w:rsidR="00173224" w:rsidRDefault="00173224" w:rsidP="00173224">
      <w:pPr>
        <w:adjustRightInd w:val="0"/>
        <w:ind w:firstLine="680"/>
        <w:jc w:val="both"/>
        <w:rPr>
          <w:rFonts w:ascii="Times New Roman CYR" w:hAnsi="Times New Roman CYR" w:cs="Times New Roman CYR"/>
          <w:b/>
          <w:bCs/>
          <w:sz w:val="28"/>
          <w:szCs w:val="28"/>
        </w:rPr>
      </w:pPr>
      <w:r w:rsidRPr="003D67AB">
        <w:rPr>
          <w:rFonts w:ascii="Times New Roman CYR" w:hAnsi="Times New Roman CYR" w:cs="Times New Roman CYR"/>
          <w:b/>
          <w:bCs/>
          <w:sz w:val="28"/>
          <w:szCs w:val="28"/>
        </w:rPr>
        <w:t>Заходи з реалізації пріоритету:</w:t>
      </w:r>
    </w:p>
    <w:p w:rsidR="00173224" w:rsidRDefault="00173224" w:rsidP="00173224">
      <w:pPr>
        <w:adjustRightInd w:val="0"/>
        <w:ind w:firstLine="680"/>
        <w:jc w:val="both"/>
        <w:rPr>
          <w:rFonts w:ascii="Times New Roman CYR" w:hAnsi="Times New Roman CYR" w:cs="Times New Roman CYR"/>
          <w:bCs/>
          <w:sz w:val="28"/>
          <w:szCs w:val="28"/>
        </w:rPr>
      </w:pPr>
      <w:r w:rsidRPr="000F6091">
        <w:rPr>
          <w:rFonts w:ascii="Times New Roman CYR" w:hAnsi="Times New Roman CYR" w:cs="Times New Roman CYR"/>
          <w:bCs/>
          <w:sz w:val="28"/>
          <w:szCs w:val="28"/>
        </w:rPr>
        <w:t xml:space="preserve">● проведення </w:t>
      </w:r>
      <w:r>
        <w:rPr>
          <w:rFonts w:ascii="Times New Roman CYR" w:hAnsi="Times New Roman CYR" w:cs="Times New Roman CYR"/>
          <w:bCs/>
          <w:sz w:val="28"/>
          <w:szCs w:val="28"/>
        </w:rPr>
        <w:t>інвентаризації об’єктів та мереж водопостачання, водовідведення та очисних споруд в населених пунктах району;</w:t>
      </w:r>
    </w:p>
    <w:p w:rsidR="00173224" w:rsidRDefault="00173224" w:rsidP="00173224">
      <w:pPr>
        <w:adjustRightInd w:val="0"/>
        <w:ind w:firstLine="680"/>
        <w:jc w:val="both"/>
        <w:rPr>
          <w:rFonts w:ascii="Times New Roman CYR" w:hAnsi="Times New Roman CYR" w:cs="Times New Roman CYR"/>
          <w:bCs/>
          <w:sz w:val="28"/>
          <w:szCs w:val="28"/>
        </w:rPr>
      </w:pPr>
      <w:r w:rsidRPr="000F6091">
        <w:rPr>
          <w:rFonts w:ascii="Times New Roman CYR" w:hAnsi="Times New Roman CYR" w:cs="Times New Roman CYR"/>
          <w:bCs/>
          <w:sz w:val="28"/>
          <w:szCs w:val="28"/>
        </w:rPr>
        <w:t>●</w:t>
      </w:r>
      <w:r>
        <w:rPr>
          <w:rFonts w:ascii="Times New Roman CYR" w:hAnsi="Times New Roman CYR" w:cs="Times New Roman CYR"/>
          <w:bCs/>
          <w:sz w:val="28"/>
          <w:szCs w:val="28"/>
        </w:rPr>
        <w:t xml:space="preserve"> проведення дослідження якості питної води по джерелах водопостачання;</w:t>
      </w:r>
    </w:p>
    <w:p w:rsidR="00173224" w:rsidRDefault="00173224" w:rsidP="00173224">
      <w:pPr>
        <w:adjustRightInd w:val="0"/>
        <w:ind w:firstLine="680"/>
        <w:jc w:val="both"/>
        <w:rPr>
          <w:rFonts w:ascii="Times New Roman CYR" w:hAnsi="Times New Roman CYR" w:cs="Times New Roman CYR"/>
          <w:bCs/>
          <w:sz w:val="28"/>
          <w:szCs w:val="28"/>
        </w:rPr>
      </w:pPr>
      <w:r w:rsidRPr="000F6091">
        <w:rPr>
          <w:rFonts w:ascii="Times New Roman CYR" w:hAnsi="Times New Roman CYR" w:cs="Times New Roman CYR"/>
          <w:bCs/>
          <w:sz w:val="28"/>
          <w:szCs w:val="28"/>
        </w:rPr>
        <w:t>●</w:t>
      </w:r>
      <w:r>
        <w:rPr>
          <w:rFonts w:ascii="Times New Roman CYR" w:hAnsi="Times New Roman CYR" w:cs="Times New Roman CYR"/>
          <w:bCs/>
          <w:sz w:val="28"/>
          <w:szCs w:val="28"/>
        </w:rPr>
        <w:t xml:space="preserve">   проведення робіт по</w:t>
      </w:r>
      <w:r>
        <w:rPr>
          <w:rFonts w:ascii="Times New Roman CYR" w:hAnsi="Times New Roman CYR" w:cs="Times New Roman CYR"/>
          <w:bCs/>
          <w:sz w:val="28"/>
          <w:szCs w:val="28"/>
          <w:lang w:val="ru-RU"/>
        </w:rPr>
        <w:t xml:space="preserve"> </w:t>
      </w:r>
      <w:r>
        <w:rPr>
          <w:rFonts w:ascii="Times New Roman CYR" w:hAnsi="Times New Roman CYR" w:cs="Times New Roman CYR"/>
          <w:bCs/>
          <w:sz w:val="28"/>
          <w:szCs w:val="28"/>
        </w:rPr>
        <w:t>ремонту систем водопостачання та водовідведення в населених пунктах району.</w:t>
      </w:r>
    </w:p>
    <w:p w:rsidR="00C16A35" w:rsidRPr="000F6091" w:rsidRDefault="00C16A35" w:rsidP="00173224">
      <w:pPr>
        <w:adjustRightInd w:val="0"/>
        <w:ind w:firstLine="680"/>
        <w:jc w:val="both"/>
        <w:rPr>
          <w:rFonts w:ascii="Times New Roman CYR" w:hAnsi="Times New Roman CYR" w:cs="Times New Roman CYR"/>
          <w:bCs/>
          <w:sz w:val="28"/>
          <w:szCs w:val="28"/>
        </w:rPr>
      </w:pPr>
    </w:p>
    <w:p w:rsidR="00173224" w:rsidRDefault="00173224" w:rsidP="00173224">
      <w:pPr>
        <w:widowControl w:val="0"/>
        <w:ind w:left="3600"/>
        <w:rPr>
          <w:rFonts w:ascii="Times New Roman CYR" w:hAnsi="Times New Roman CYR" w:cs="Times New Roman CYR"/>
          <w:i/>
          <w:iCs/>
          <w:sz w:val="28"/>
          <w:szCs w:val="28"/>
        </w:rPr>
      </w:pPr>
      <w:r w:rsidRPr="000F6091">
        <w:rPr>
          <w:rFonts w:ascii="Times New Roman CYR" w:hAnsi="Times New Roman CYR" w:cs="Times New Roman CYR"/>
          <w:i/>
          <w:iCs/>
          <w:sz w:val="28"/>
          <w:szCs w:val="28"/>
          <w:highlight w:val="white"/>
        </w:rPr>
        <w:lastRenderedPageBreak/>
        <w:t>Відповідальні виконавці:</w:t>
      </w:r>
      <w:r w:rsidRPr="000F6091">
        <w:rPr>
          <w:rFonts w:ascii="Times New Roman CYR" w:hAnsi="Times New Roman CYR" w:cs="Times New Roman CYR"/>
          <w:i/>
          <w:iCs/>
          <w:sz w:val="28"/>
          <w:szCs w:val="28"/>
        </w:rPr>
        <w:t xml:space="preserve"> сільські (селищні)    ради, підприємства, обслугов</w:t>
      </w:r>
      <w:r w:rsidR="00431F2A">
        <w:rPr>
          <w:rFonts w:ascii="Times New Roman CYR" w:hAnsi="Times New Roman CYR" w:cs="Times New Roman CYR"/>
          <w:i/>
          <w:iCs/>
          <w:sz w:val="28"/>
          <w:szCs w:val="28"/>
        </w:rPr>
        <w:t>уючі відповідні</w:t>
      </w:r>
      <w:r w:rsidRPr="000F6091">
        <w:rPr>
          <w:rFonts w:ascii="Times New Roman CYR" w:hAnsi="Times New Roman CYR" w:cs="Times New Roman CYR"/>
          <w:i/>
          <w:iCs/>
          <w:sz w:val="28"/>
          <w:szCs w:val="28"/>
        </w:rPr>
        <w:t xml:space="preserve"> мережі, відділ з питань містобудування, архітектури, екології та житлово-комунального гос</w:t>
      </w:r>
      <w:r>
        <w:rPr>
          <w:rFonts w:ascii="Times New Roman CYR" w:hAnsi="Times New Roman CYR" w:cs="Times New Roman CYR"/>
          <w:i/>
          <w:iCs/>
          <w:sz w:val="28"/>
          <w:szCs w:val="28"/>
        </w:rPr>
        <w:t>подарства райдержадміністрації</w:t>
      </w:r>
    </w:p>
    <w:p w:rsidR="00173224" w:rsidRDefault="00173224" w:rsidP="00173224">
      <w:pPr>
        <w:widowControl w:val="0"/>
        <w:overflowPunct w:val="0"/>
        <w:adjustRightInd w:val="0"/>
        <w:ind w:left="709"/>
        <w:jc w:val="both"/>
        <w:textAlignment w:val="baseline"/>
        <w:rPr>
          <w:sz w:val="28"/>
          <w:szCs w:val="28"/>
        </w:rPr>
      </w:pPr>
      <w:r w:rsidRPr="007101D3">
        <w:rPr>
          <w:b/>
          <w:bCs/>
          <w:sz w:val="28"/>
          <w:szCs w:val="28"/>
        </w:rPr>
        <w:t>Очікувані результати:</w:t>
      </w:r>
      <w:r w:rsidRPr="00DA3A5B">
        <w:rPr>
          <w:sz w:val="28"/>
          <w:szCs w:val="28"/>
        </w:rPr>
        <w:t xml:space="preserve"> </w:t>
      </w:r>
    </w:p>
    <w:p w:rsidR="00173224" w:rsidRPr="007101D3" w:rsidRDefault="00173224" w:rsidP="00173224">
      <w:pPr>
        <w:widowControl w:val="0"/>
        <w:overflowPunct w:val="0"/>
        <w:adjustRightInd w:val="0"/>
        <w:jc w:val="both"/>
        <w:textAlignment w:val="baseline"/>
        <w:rPr>
          <w:sz w:val="28"/>
          <w:szCs w:val="28"/>
        </w:rPr>
      </w:pPr>
      <w:r>
        <w:rPr>
          <w:sz w:val="28"/>
          <w:szCs w:val="28"/>
        </w:rPr>
        <w:t xml:space="preserve">- </w:t>
      </w:r>
      <w:r w:rsidRPr="007101D3">
        <w:rPr>
          <w:sz w:val="28"/>
          <w:szCs w:val="28"/>
        </w:rPr>
        <w:t>продовження реконструкції та будівництва об’єктів теплового господарства, водопостачання та водовідведення із використанням енергозберігаючого обладнання та технологій;</w:t>
      </w:r>
    </w:p>
    <w:p w:rsidR="00173224" w:rsidRDefault="00173224" w:rsidP="00173224">
      <w:pPr>
        <w:widowControl w:val="0"/>
        <w:overflowPunct w:val="0"/>
        <w:adjustRightInd w:val="0"/>
        <w:jc w:val="both"/>
        <w:textAlignment w:val="baseline"/>
        <w:rPr>
          <w:rFonts w:ascii="Times New Roman CYR" w:hAnsi="Times New Roman CYR" w:cs="Times New Roman CYR"/>
          <w:sz w:val="28"/>
          <w:szCs w:val="28"/>
        </w:rPr>
      </w:pPr>
      <w:r>
        <w:rPr>
          <w:sz w:val="28"/>
          <w:szCs w:val="28"/>
        </w:rPr>
        <w:t xml:space="preserve">- </w:t>
      </w:r>
      <w:r w:rsidRPr="000238D6">
        <w:rPr>
          <w:sz w:val="28"/>
          <w:szCs w:val="28"/>
        </w:rPr>
        <w:t>у</w:t>
      </w:r>
      <w:r w:rsidRPr="000238D6">
        <w:rPr>
          <w:rFonts w:ascii="Times New Roman CYR" w:hAnsi="Times New Roman CYR" w:cs="Times New Roman CYR"/>
          <w:sz w:val="28"/>
          <w:szCs w:val="28"/>
        </w:rPr>
        <w:t xml:space="preserve"> 201</w:t>
      </w:r>
      <w:r>
        <w:rPr>
          <w:rFonts w:ascii="Times New Roman CYR" w:hAnsi="Times New Roman CYR" w:cs="Times New Roman CYR"/>
          <w:sz w:val="28"/>
          <w:szCs w:val="28"/>
        </w:rPr>
        <w:t>8</w:t>
      </w:r>
      <w:r w:rsidRPr="000238D6">
        <w:rPr>
          <w:rFonts w:ascii="Times New Roman CYR" w:hAnsi="Times New Roman CYR" w:cs="Times New Roman CYR"/>
          <w:sz w:val="28"/>
          <w:szCs w:val="28"/>
        </w:rPr>
        <w:t xml:space="preserve"> році за рахунок усіх джерел фінансування планується ввести в експлуатацію </w:t>
      </w:r>
      <w:r w:rsidR="00687585">
        <w:rPr>
          <w:rFonts w:ascii="Times New Roman CYR" w:hAnsi="Times New Roman CYR" w:cs="Times New Roman CYR"/>
          <w:sz w:val="28"/>
          <w:szCs w:val="28"/>
        </w:rPr>
        <w:t>12</w:t>
      </w:r>
      <w:r w:rsidRPr="000238D6">
        <w:rPr>
          <w:rFonts w:ascii="Times New Roman CYR" w:hAnsi="Times New Roman CYR" w:cs="Times New Roman CYR"/>
          <w:sz w:val="28"/>
          <w:szCs w:val="28"/>
        </w:rPr>
        <w:t xml:space="preserve"> тис. м</w:t>
      </w:r>
      <w:r w:rsidRPr="000238D6">
        <w:rPr>
          <w:rFonts w:ascii="Times New Roman CYR" w:hAnsi="Times New Roman CYR" w:cs="Times New Roman CYR"/>
          <w:sz w:val="28"/>
          <w:szCs w:val="28"/>
          <w:vertAlign w:val="superscript"/>
        </w:rPr>
        <w:t>2</w:t>
      </w:r>
      <w:r w:rsidRPr="000238D6">
        <w:rPr>
          <w:rFonts w:ascii="Times New Roman CYR" w:hAnsi="Times New Roman CYR" w:cs="Times New Roman CYR"/>
          <w:sz w:val="28"/>
          <w:szCs w:val="28"/>
        </w:rPr>
        <w:t xml:space="preserve"> житла, в тому числі за рахунок районної програми </w:t>
      </w:r>
      <w:r w:rsidRPr="000238D6">
        <w:rPr>
          <w:sz w:val="28"/>
          <w:szCs w:val="28"/>
        </w:rPr>
        <w:t>«</w:t>
      </w:r>
      <w:r w:rsidRPr="000238D6">
        <w:rPr>
          <w:rFonts w:ascii="Times New Roman CYR" w:hAnsi="Times New Roman CYR" w:cs="Times New Roman CYR"/>
          <w:sz w:val="28"/>
          <w:szCs w:val="28"/>
        </w:rPr>
        <w:t>Власний дім</w:t>
      </w:r>
      <w:r w:rsidR="00687585">
        <w:rPr>
          <w:sz w:val="28"/>
          <w:szCs w:val="28"/>
        </w:rPr>
        <w:t>» - 1</w:t>
      </w:r>
      <w:r w:rsidRPr="000238D6">
        <w:rPr>
          <w:sz w:val="28"/>
          <w:szCs w:val="28"/>
        </w:rPr>
        <w:t xml:space="preserve"> </w:t>
      </w:r>
      <w:r w:rsidRPr="000238D6">
        <w:rPr>
          <w:rFonts w:ascii="Times New Roman CYR" w:hAnsi="Times New Roman CYR" w:cs="Times New Roman CYR"/>
          <w:sz w:val="28"/>
          <w:szCs w:val="28"/>
        </w:rPr>
        <w:t>тис. м</w:t>
      </w:r>
      <w:r w:rsidRPr="000238D6">
        <w:rPr>
          <w:rFonts w:ascii="Times New Roman CYR" w:hAnsi="Times New Roman CYR" w:cs="Times New Roman CYR"/>
          <w:sz w:val="28"/>
          <w:szCs w:val="28"/>
          <w:vertAlign w:val="superscript"/>
        </w:rPr>
        <w:t>2</w:t>
      </w:r>
      <w:r>
        <w:rPr>
          <w:rFonts w:ascii="Times New Roman CYR" w:hAnsi="Times New Roman CYR" w:cs="Times New Roman CYR"/>
          <w:sz w:val="28"/>
          <w:szCs w:val="28"/>
        </w:rPr>
        <w:t>;</w:t>
      </w:r>
    </w:p>
    <w:p w:rsidR="00173224" w:rsidRDefault="00173224" w:rsidP="00173224">
      <w:pPr>
        <w:widowControl w:val="0"/>
        <w:overflowPunct w:val="0"/>
        <w:adjustRightInd w:val="0"/>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покращення стану забезпечення району містобудівною документацією;</w:t>
      </w:r>
    </w:p>
    <w:p w:rsidR="00173224" w:rsidRDefault="00173224" w:rsidP="00173224">
      <w:pPr>
        <w:tabs>
          <w:tab w:val="left" w:pos="947"/>
        </w:tabs>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поліпшення стану автодоріг району;</w:t>
      </w:r>
    </w:p>
    <w:p w:rsidR="00173224" w:rsidRPr="000238D6" w:rsidRDefault="00173224" w:rsidP="00173224">
      <w:pPr>
        <w:tabs>
          <w:tab w:val="left" w:pos="947"/>
        </w:tabs>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0238D6">
        <w:rPr>
          <w:rFonts w:ascii="Times New Roman CYR" w:hAnsi="Times New Roman CYR" w:cs="Times New Roman CYR"/>
          <w:sz w:val="28"/>
          <w:szCs w:val="28"/>
        </w:rPr>
        <w:t>розвантаження автомобільної мережі району;</w:t>
      </w:r>
    </w:p>
    <w:p w:rsidR="00173224" w:rsidRDefault="00173224" w:rsidP="00173224">
      <w:pPr>
        <w:tabs>
          <w:tab w:val="left" w:pos="1080"/>
        </w:tabs>
        <w:adjustRightInd w:val="0"/>
        <w:ind w:left="40"/>
        <w:jc w:val="both"/>
        <w:rPr>
          <w:rFonts w:ascii="Times New Roman CYR" w:hAnsi="Times New Roman CYR" w:cs="Times New Roman CYR"/>
          <w:sz w:val="28"/>
          <w:szCs w:val="28"/>
        </w:rPr>
      </w:pPr>
      <w:r>
        <w:rPr>
          <w:rFonts w:ascii="Times New Roman CYR" w:hAnsi="Times New Roman CYR" w:cs="Times New Roman CYR"/>
          <w:sz w:val="28"/>
          <w:szCs w:val="28"/>
        </w:rPr>
        <w:t>- стабільне функціонування системи транспортного сполучення  населення;</w:t>
      </w:r>
    </w:p>
    <w:p w:rsidR="00173224" w:rsidRPr="007101D3" w:rsidRDefault="00173224" w:rsidP="00173224">
      <w:pPr>
        <w:widowControl w:val="0"/>
        <w:overflowPunct w:val="0"/>
        <w:adjustRightInd w:val="0"/>
        <w:jc w:val="both"/>
        <w:textAlignment w:val="baseline"/>
        <w:rPr>
          <w:sz w:val="28"/>
          <w:szCs w:val="28"/>
        </w:rPr>
      </w:pPr>
      <w:r>
        <w:rPr>
          <w:b/>
          <w:bCs/>
          <w:sz w:val="28"/>
          <w:szCs w:val="28"/>
        </w:rPr>
        <w:t xml:space="preserve">- </w:t>
      </w:r>
      <w:r w:rsidRPr="007101D3">
        <w:rPr>
          <w:sz w:val="28"/>
          <w:szCs w:val="28"/>
        </w:rPr>
        <w:t>забезпечення безперебійного надання житлово – комунальних послуг</w:t>
      </w:r>
      <w:r>
        <w:rPr>
          <w:sz w:val="28"/>
          <w:szCs w:val="28"/>
        </w:rPr>
        <w:t>;</w:t>
      </w:r>
    </w:p>
    <w:p w:rsidR="00173224" w:rsidRDefault="00173224" w:rsidP="00173224">
      <w:pPr>
        <w:widowControl w:val="0"/>
        <w:overflowPunct w:val="0"/>
        <w:adjustRightInd w:val="0"/>
        <w:ind w:left="40"/>
        <w:jc w:val="both"/>
        <w:textAlignment w:val="baseline"/>
        <w:rPr>
          <w:rFonts w:ascii="Times New Roman CYR" w:hAnsi="Times New Roman CYR" w:cs="Times New Roman CYR"/>
          <w:sz w:val="28"/>
          <w:szCs w:val="28"/>
        </w:rPr>
      </w:pPr>
      <w:r>
        <w:rPr>
          <w:sz w:val="28"/>
          <w:szCs w:val="28"/>
        </w:rPr>
        <w:t xml:space="preserve">- </w:t>
      </w:r>
      <w:r w:rsidRPr="007101D3">
        <w:rPr>
          <w:sz w:val="28"/>
          <w:szCs w:val="28"/>
        </w:rPr>
        <w:t xml:space="preserve">приведення тарифів на житлово – комунальні послуги до економічно </w:t>
      </w:r>
      <w:r>
        <w:rPr>
          <w:sz w:val="28"/>
          <w:szCs w:val="28"/>
        </w:rPr>
        <w:t>обґрунтованого рівня.</w:t>
      </w:r>
    </w:p>
    <w:p w:rsidR="00173224" w:rsidRDefault="00173224" w:rsidP="00173224">
      <w:pPr>
        <w:widowControl w:val="0"/>
        <w:ind w:firstLine="709"/>
        <w:jc w:val="both"/>
        <w:rPr>
          <w:rFonts w:ascii="Times New Roman CYR" w:hAnsi="Times New Roman CYR" w:cs="Times New Roman CYR"/>
          <w:sz w:val="28"/>
          <w:szCs w:val="28"/>
        </w:rPr>
      </w:pPr>
      <w:r w:rsidRPr="003D67AB">
        <w:rPr>
          <w:b/>
          <w:bCs/>
          <w:sz w:val="28"/>
          <w:szCs w:val="28"/>
        </w:rPr>
        <w:t xml:space="preserve">Джерела фінансування: </w:t>
      </w:r>
      <w:r w:rsidRPr="003D67AB">
        <w:rPr>
          <w:rFonts w:ascii="Times New Roman CYR" w:hAnsi="Times New Roman CYR" w:cs="Times New Roman CYR"/>
          <w:sz w:val="28"/>
          <w:szCs w:val="28"/>
        </w:rPr>
        <w:t>кошти</w:t>
      </w:r>
      <w:r>
        <w:rPr>
          <w:rFonts w:ascii="Times New Roman CYR" w:hAnsi="Times New Roman CYR" w:cs="Times New Roman CYR"/>
          <w:sz w:val="28"/>
          <w:szCs w:val="28"/>
        </w:rPr>
        <w:t xml:space="preserve"> державного,</w:t>
      </w:r>
      <w:r w:rsidRPr="003D67AB">
        <w:rPr>
          <w:rFonts w:ascii="Times New Roman CYR" w:hAnsi="Times New Roman CYR" w:cs="Times New Roman CYR"/>
          <w:sz w:val="28"/>
          <w:szCs w:val="28"/>
        </w:rPr>
        <w:t xml:space="preserve"> обласного, районного бюджетів,</w:t>
      </w:r>
      <w:r>
        <w:rPr>
          <w:rFonts w:ascii="Times New Roman CYR" w:hAnsi="Times New Roman CYR" w:cs="Times New Roman CYR"/>
          <w:sz w:val="28"/>
          <w:szCs w:val="28"/>
        </w:rPr>
        <w:t xml:space="preserve"> кошти сільських (селищних) бюджетів, </w:t>
      </w:r>
      <w:r w:rsidRPr="003D67AB">
        <w:rPr>
          <w:rFonts w:ascii="Times New Roman CYR" w:hAnsi="Times New Roman CYR" w:cs="Times New Roman CYR"/>
          <w:sz w:val="28"/>
          <w:szCs w:val="28"/>
        </w:rPr>
        <w:t xml:space="preserve"> власні кошти населення</w:t>
      </w:r>
      <w:r>
        <w:rPr>
          <w:rFonts w:ascii="Times New Roman CYR" w:hAnsi="Times New Roman CYR" w:cs="Times New Roman CYR"/>
          <w:sz w:val="28"/>
          <w:szCs w:val="28"/>
        </w:rPr>
        <w:t>, грантові кошти, інші кошти, не заборонені законодавством.</w:t>
      </w:r>
    </w:p>
    <w:p w:rsidR="00816430" w:rsidRPr="008578D6" w:rsidRDefault="00816430" w:rsidP="00816430">
      <w:pPr>
        <w:widowControl w:val="0"/>
        <w:ind w:firstLine="709"/>
        <w:jc w:val="both"/>
        <w:rPr>
          <w:rFonts w:ascii="Times New Roman CYR" w:hAnsi="Times New Roman CYR" w:cs="Times New Roman CYR"/>
          <w:color w:val="FF0000"/>
          <w:sz w:val="28"/>
          <w:szCs w:val="28"/>
        </w:rPr>
      </w:pPr>
    </w:p>
    <w:p w:rsidR="004C5670" w:rsidRPr="003E24BF" w:rsidRDefault="004C5670" w:rsidP="00816430">
      <w:pPr>
        <w:ind w:firstLine="708"/>
        <w:jc w:val="center"/>
        <w:rPr>
          <w:b/>
          <w:i/>
          <w:sz w:val="36"/>
        </w:rPr>
      </w:pPr>
      <w:r w:rsidRPr="003E24BF">
        <w:rPr>
          <w:b/>
          <w:i/>
          <w:sz w:val="36"/>
        </w:rPr>
        <w:t>3.7. Енергозабезпечення та енергозбереження</w:t>
      </w:r>
    </w:p>
    <w:p w:rsidR="00816430" w:rsidRPr="008578D6" w:rsidRDefault="00816430" w:rsidP="00816430">
      <w:pPr>
        <w:ind w:firstLine="708"/>
        <w:jc w:val="both"/>
        <w:rPr>
          <w:color w:val="FF0000"/>
        </w:rPr>
      </w:pPr>
    </w:p>
    <w:p w:rsidR="003E24BF" w:rsidRPr="00196C34" w:rsidRDefault="003E24BF" w:rsidP="003E24BF">
      <w:pPr>
        <w:ind w:firstLine="709"/>
        <w:jc w:val="both"/>
        <w:rPr>
          <w:sz w:val="28"/>
          <w:szCs w:val="28"/>
        </w:rPr>
      </w:pPr>
      <w:r w:rsidRPr="00196C34">
        <w:rPr>
          <w:b/>
          <w:sz w:val="28"/>
          <w:szCs w:val="28"/>
        </w:rPr>
        <w:t>Головна мета:</w:t>
      </w:r>
      <w:r>
        <w:rPr>
          <w:b/>
          <w:sz w:val="28"/>
          <w:szCs w:val="28"/>
        </w:rPr>
        <w:t xml:space="preserve"> </w:t>
      </w:r>
      <w:r w:rsidRPr="00196C34">
        <w:rPr>
          <w:sz w:val="28"/>
          <w:szCs w:val="28"/>
        </w:rPr>
        <w:t>оптимізація структури регіонального енергетичного балансу шляхом заміщення природного газу енергоресурсами, отриманими з відновлюваних джерел енергії та альтернативних видів палива, насамперед на об'єктах соціальної сфери.</w:t>
      </w:r>
    </w:p>
    <w:p w:rsidR="003E24BF" w:rsidRPr="00196C34" w:rsidRDefault="003E24BF" w:rsidP="003E24BF">
      <w:pPr>
        <w:ind w:firstLine="709"/>
        <w:jc w:val="both"/>
        <w:rPr>
          <w:sz w:val="28"/>
          <w:szCs w:val="28"/>
        </w:rPr>
      </w:pPr>
      <w:r w:rsidRPr="00196C34">
        <w:rPr>
          <w:b/>
          <w:sz w:val="28"/>
          <w:szCs w:val="28"/>
        </w:rPr>
        <w:t>Пріоритет 1.</w:t>
      </w:r>
      <w:r>
        <w:rPr>
          <w:b/>
          <w:sz w:val="28"/>
          <w:szCs w:val="28"/>
        </w:rPr>
        <w:t xml:space="preserve"> </w:t>
      </w:r>
      <w:r w:rsidRPr="00196C34">
        <w:rPr>
          <w:sz w:val="28"/>
          <w:szCs w:val="28"/>
        </w:rPr>
        <w:t>Зменшення втрат паливно-енергетичних ресурсів шляхом здійснення організаційних, технічних, технологічних та інших заходів, зокрема оновлення основних фондів, модернізація виробничих потужностей, запровадже</w:t>
      </w:r>
      <w:r w:rsidR="002F2953">
        <w:rPr>
          <w:sz w:val="28"/>
          <w:szCs w:val="28"/>
        </w:rPr>
        <w:t>ння енергоефективних технологій;</w:t>
      </w:r>
    </w:p>
    <w:p w:rsidR="003E24BF" w:rsidRPr="00196C34" w:rsidRDefault="003E24BF" w:rsidP="004E5FFB">
      <w:pPr>
        <w:pStyle w:val="afd"/>
        <w:numPr>
          <w:ilvl w:val="0"/>
          <w:numId w:val="43"/>
        </w:numPr>
        <w:ind w:left="181" w:firstLine="52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196C34">
        <w:rPr>
          <w:rFonts w:ascii="Times New Roman" w:hAnsi="Times New Roman" w:cs="Times New Roman"/>
          <w:sz w:val="28"/>
          <w:szCs w:val="28"/>
          <w:lang w:val="uk-UA"/>
        </w:rPr>
        <w:t>абезпечення максимального використання місцевих видів палива   для опалення установ бюджетної сфери</w:t>
      </w:r>
      <w:r>
        <w:rPr>
          <w:rFonts w:ascii="Times New Roman" w:hAnsi="Times New Roman" w:cs="Times New Roman"/>
          <w:sz w:val="28"/>
          <w:szCs w:val="28"/>
          <w:lang w:val="uk-UA"/>
        </w:rPr>
        <w:t>;</w:t>
      </w:r>
      <w:r w:rsidRPr="00196C34">
        <w:rPr>
          <w:rFonts w:ascii="Times New Roman" w:hAnsi="Times New Roman" w:cs="Times New Roman"/>
          <w:sz w:val="28"/>
          <w:szCs w:val="28"/>
          <w:lang w:val="uk-UA"/>
        </w:rPr>
        <w:t xml:space="preserve"> </w:t>
      </w:r>
    </w:p>
    <w:p w:rsidR="003E24BF" w:rsidRPr="00196C34" w:rsidRDefault="003E24BF" w:rsidP="003E24BF">
      <w:pPr>
        <w:tabs>
          <w:tab w:val="left" w:pos="1134"/>
        </w:tabs>
        <w:ind w:left="3544"/>
        <w:jc w:val="both"/>
        <w:rPr>
          <w:i/>
          <w:sz w:val="28"/>
          <w:szCs w:val="28"/>
        </w:rPr>
      </w:pPr>
      <w:r w:rsidRPr="00196C34">
        <w:rPr>
          <w:i/>
          <w:sz w:val="28"/>
          <w:szCs w:val="28"/>
        </w:rPr>
        <w:t xml:space="preserve">Відповідальні виконавці: </w:t>
      </w:r>
      <w:r>
        <w:rPr>
          <w:i/>
          <w:sz w:val="28"/>
          <w:szCs w:val="28"/>
        </w:rPr>
        <w:t xml:space="preserve">розпорядники коштів, сільські (селищні) ради, </w:t>
      </w:r>
      <w:r w:rsidRPr="00196C34">
        <w:rPr>
          <w:i/>
          <w:sz w:val="28"/>
          <w:szCs w:val="28"/>
        </w:rPr>
        <w:t>підприємства житлово-комунального господарства</w:t>
      </w:r>
      <w:r>
        <w:rPr>
          <w:i/>
          <w:sz w:val="28"/>
          <w:szCs w:val="28"/>
        </w:rPr>
        <w:t>,</w:t>
      </w:r>
      <w:r w:rsidRPr="00196C34">
        <w:rPr>
          <w:i/>
          <w:sz w:val="28"/>
          <w:szCs w:val="28"/>
        </w:rPr>
        <w:t xml:space="preserve"> відділ</w:t>
      </w:r>
      <w:r>
        <w:rPr>
          <w:i/>
          <w:sz w:val="28"/>
          <w:szCs w:val="28"/>
        </w:rPr>
        <w:t xml:space="preserve"> з питань </w:t>
      </w:r>
      <w:r w:rsidRPr="00196C34">
        <w:rPr>
          <w:i/>
          <w:sz w:val="28"/>
          <w:szCs w:val="28"/>
        </w:rPr>
        <w:t>містобуду</w:t>
      </w:r>
      <w:r>
        <w:rPr>
          <w:i/>
          <w:sz w:val="28"/>
          <w:szCs w:val="28"/>
        </w:rPr>
        <w:t>вання, арх</w:t>
      </w:r>
      <w:r w:rsidR="002F2953">
        <w:rPr>
          <w:i/>
          <w:sz w:val="28"/>
          <w:szCs w:val="28"/>
        </w:rPr>
        <w:t>ітектури, екології та житлово-</w:t>
      </w:r>
      <w:r w:rsidRPr="00196C34">
        <w:rPr>
          <w:i/>
          <w:sz w:val="28"/>
          <w:szCs w:val="28"/>
        </w:rPr>
        <w:t>комунального го</w:t>
      </w:r>
      <w:r>
        <w:rPr>
          <w:i/>
          <w:sz w:val="28"/>
          <w:szCs w:val="28"/>
        </w:rPr>
        <w:t>сподарства райдержадміністрації</w:t>
      </w:r>
      <w:r w:rsidRPr="00196C34">
        <w:rPr>
          <w:i/>
          <w:sz w:val="28"/>
          <w:szCs w:val="28"/>
        </w:rPr>
        <w:t xml:space="preserve"> </w:t>
      </w:r>
    </w:p>
    <w:p w:rsidR="003E24BF" w:rsidRPr="008C2943" w:rsidRDefault="003E24BF" w:rsidP="004E5FFB">
      <w:pPr>
        <w:pStyle w:val="9"/>
        <w:numPr>
          <w:ilvl w:val="0"/>
          <w:numId w:val="48"/>
        </w:numPr>
        <w:tabs>
          <w:tab w:val="clear" w:pos="1429"/>
          <w:tab w:val="num" w:pos="0"/>
        </w:tabs>
        <w:ind w:left="0" w:firstLine="709"/>
        <w:jc w:val="both"/>
        <w:rPr>
          <w:sz w:val="28"/>
          <w:szCs w:val="28"/>
        </w:rPr>
      </w:pPr>
      <w:r>
        <w:rPr>
          <w:sz w:val="28"/>
          <w:szCs w:val="28"/>
        </w:rPr>
        <w:t>п</w:t>
      </w:r>
      <w:r w:rsidRPr="008C688F">
        <w:rPr>
          <w:sz w:val="28"/>
          <w:szCs w:val="28"/>
        </w:rPr>
        <w:t xml:space="preserve">роведення роз’яснювальної роботи серед населення району щодо </w:t>
      </w:r>
      <w:r w:rsidRPr="008C2943">
        <w:rPr>
          <w:sz w:val="28"/>
          <w:szCs w:val="28"/>
        </w:rPr>
        <w:t>переваг використання місцевих видів палива;</w:t>
      </w:r>
    </w:p>
    <w:p w:rsidR="003E24BF" w:rsidRPr="008C2943" w:rsidRDefault="003E24BF" w:rsidP="004E5FFB">
      <w:pPr>
        <w:pStyle w:val="9"/>
        <w:numPr>
          <w:ilvl w:val="0"/>
          <w:numId w:val="48"/>
        </w:numPr>
        <w:tabs>
          <w:tab w:val="clear" w:pos="1429"/>
          <w:tab w:val="num" w:pos="0"/>
        </w:tabs>
        <w:ind w:left="0" w:firstLine="709"/>
        <w:jc w:val="both"/>
        <w:rPr>
          <w:sz w:val="28"/>
          <w:szCs w:val="28"/>
        </w:rPr>
      </w:pPr>
      <w:r w:rsidRPr="008C2943">
        <w:rPr>
          <w:sz w:val="28"/>
          <w:szCs w:val="28"/>
        </w:rPr>
        <w:t>проведення роз’яснювальної роботи серед населення району щодо відшкодування кредитів за рахунок державного бюджету для впровадження енергозберігаючих заходів та заміни газового котельного обладнання.</w:t>
      </w:r>
    </w:p>
    <w:p w:rsidR="003E24BF" w:rsidRPr="00196C34" w:rsidRDefault="003E24BF" w:rsidP="003E24BF">
      <w:pPr>
        <w:tabs>
          <w:tab w:val="left" w:pos="1134"/>
        </w:tabs>
        <w:ind w:left="3544"/>
        <w:jc w:val="both"/>
        <w:rPr>
          <w:i/>
          <w:sz w:val="28"/>
          <w:szCs w:val="28"/>
        </w:rPr>
      </w:pPr>
      <w:r w:rsidRPr="00196C34">
        <w:rPr>
          <w:i/>
          <w:sz w:val="28"/>
          <w:szCs w:val="28"/>
        </w:rPr>
        <w:t>Відповідальні виконавці:</w:t>
      </w:r>
      <w:r>
        <w:rPr>
          <w:i/>
          <w:sz w:val="28"/>
          <w:szCs w:val="28"/>
        </w:rPr>
        <w:t xml:space="preserve"> сільські (селищні) ради</w:t>
      </w:r>
      <w:r w:rsidRPr="00196C34">
        <w:rPr>
          <w:i/>
          <w:sz w:val="28"/>
          <w:szCs w:val="28"/>
        </w:rPr>
        <w:t xml:space="preserve">, відділ </w:t>
      </w:r>
      <w:r>
        <w:rPr>
          <w:i/>
          <w:sz w:val="28"/>
          <w:szCs w:val="28"/>
        </w:rPr>
        <w:t xml:space="preserve">з питань </w:t>
      </w:r>
      <w:r w:rsidRPr="00196C34">
        <w:rPr>
          <w:i/>
          <w:sz w:val="28"/>
          <w:szCs w:val="28"/>
        </w:rPr>
        <w:t>містобу</w:t>
      </w:r>
      <w:r>
        <w:rPr>
          <w:i/>
          <w:sz w:val="28"/>
          <w:szCs w:val="28"/>
        </w:rPr>
        <w:t xml:space="preserve">дування, архітектури, </w:t>
      </w:r>
      <w:r>
        <w:rPr>
          <w:i/>
          <w:sz w:val="28"/>
          <w:szCs w:val="28"/>
        </w:rPr>
        <w:lastRenderedPageBreak/>
        <w:t>екології та житлово-</w:t>
      </w:r>
      <w:r w:rsidRPr="00196C34">
        <w:rPr>
          <w:i/>
          <w:sz w:val="28"/>
          <w:szCs w:val="28"/>
        </w:rPr>
        <w:t>комунального господарства райдержадміністрації</w:t>
      </w:r>
    </w:p>
    <w:p w:rsidR="003E24BF" w:rsidRPr="00FD60B8" w:rsidRDefault="003E24BF" w:rsidP="003E24BF">
      <w:pPr>
        <w:ind w:firstLine="709"/>
        <w:jc w:val="both"/>
        <w:rPr>
          <w:sz w:val="28"/>
          <w:szCs w:val="28"/>
        </w:rPr>
      </w:pPr>
      <w:r w:rsidRPr="00196C34">
        <w:rPr>
          <w:b/>
          <w:sz w:val="28"/>
          <w:szCs w:val="28"/>
        </w:rPr>
        <w:t>Пріоритет 2.</w:t>
      </w:r>
      <w:r>
        <w:rPr>
          <w:b/>
          <w:sz w:val="28"/>
          <w:szCs w:val="28"/>
        </w:rPr>
        <w:t xml:space="preserve"> </w:t>
      </w:r>
      <w:r w:rsidRPr="008D5E58">
        <w:rPr>
          <w:sz w:val="28"/>
          <w:szCs w:val="28"/>
        </w:rPr>
        <w:t xml:space="preserve">Впровадження енергоефективних технологій та устаткування, </w:t>
      </w:r>
      <w:r>
        <w:rPr>
          <w:sz w:val="28"/>
          <w:szCs w:val="28"/>
        </w:rPr>
        <w:t>м</w:t>
      </w:r>
      <w:r w:rsidRPr="008D5E58">
        <w:rPr>
          <w:sz w:val="28"/>
          <w:szCs w:val="28"/>
        </w:rPr>
        <w:t>одернізація об’єктів житлово-комунального господарства з використанням сучасн</w:t>
      </w:r>
      <w:r w:rsidR="002F2953">
        <w:rPr>
          <w:sz w:val="28"/>
          <w:szCs w:val="28"/>
        </w:rPr>
        <w:t>их енергозберігаючих технологій;</w:t>
      </w:r>
    </w:p>
    <w:p w:rsidR="003E24BF" w:rsidRDefault="003E24BF" w:rsidP="003E24BF">
      <w:pPr>
        <w:ind w:firstLine="709"/>
        <w:jc w:val="both"/>
        <w:rPr>
          <w:bCs/>
          <w:sz w:val="28"/>
          <w:szCs w:val="28"/>
        </w:rPr>
      </w:pPr>
      <w:r>
        <w:rPr>
          <w:b/>
          <w:sz w:val="28"/>
          <w:szCs w:val="28"/>
        </w:rPr>
        <w:t xml:space="preserve">• </w:t>
      </w:r>
      <w:r w:rsidRPr="00DD285E">
        <w:rPr>
          <w:bCs/>
          <w:sz w:val="28"/>
          <w:szCs w:val="28"/>
        </w:rPr>
        <w:t>сприяння проведенню</w:t>
      </w:r>
      <w:r>
        <w:rPr>
          <w:b/>
          <w:sz w:val="28"/>
          <w:szCs w:val="28"/>
        </w:rPr>
        <w:t xml:space="preserve"> </w:t>
      </w:r>
      <w:r w:rsidRPr="003F6DE5">
        <w:rPr>
          <w:bCs/>
          <w:sz w:val="28"/>
          <w:szCs w:val="28"/>
        </w:rPr>
        <w:t xml:space="preserve">аудиту з </w:t>
      </w:r>
      <w:r>
        <w:rPr>
          <w:bCs/>
          <w:sz w:val="28"/>
          <w:szCs w:val="28"/>
        </w:rPr>
        <w:t>енергоефективності об</w:t>
      </w:r>
      <w:r w:rsidRPr="003F6DE5">
        <w:rPr>
          <w:bCs/>
          <w:sz w:val="28"/>
          <w:szCs w:val="28"/>
          <w:lang w:val="ru-RU"/>
        </w:rPr>
        <w:t>’</w:t>
      </w:r>
      <w:r>
        <w:rPr>
          <w:bCs/>
          <w:sz w:val="28"/>
          <w:szCs w:val="28"/>
        </w:rPr>
        <w:t>єктів соціально-культурного та житлово-комунального господарства;</w:t>
      </w:r>
    </w:p>
    <w:p w:rsidR="003E24BF" w:rsidRPr="00FD60B8" w:rsidRDefault="003E24BF" w:rsidP="003E24BF">
      <w:pPr>
        <w:ind w:firstLine="709"/>
        <w:jc w:val="both"/>
        <w:rPr>
          <w:bCs/>
          <w:sz w:val="28"/>
          <w:szCs w:val="28"/>
        </w:rPr>
      </w:pPr>
      <w:r>
        <w:rPr>
          <w:b/>
          <w:sz w:val="28"/>
          <w:szCs w:val="28"/>
        </w:rPr>
        <w:t>•</w:t>
      </w:r>
      <w:r>
        <w:rPr>
          <w:bCs/>
          <w:sz w:val="28"/>
          <w:szCs w:val="28"/>
        </w:rPr>
        <w:t xml:space="preserve"> розміщення  об</w:t>
      </w:r>
      <w:r w:rsidRPr="003F6DE5">
        <w:rPr>
          <w:bCs/>
          <w:sz w:val="28"/>
          <w:szCs w:val="28"/>
          <w:lang w:val="ru-RU"/>
        </w:rPr>
        <w:t>’</w:t>
      </w:r>
      <w:r>
        <w:rPr>
          <w:bCs/>
          <w:sz w:val="28"/>
          <w:szCs w:val="28"/>
        </w:rPr>
        <w:t>єктів соціально-культурного та житлово-комунального господарства на сайті Держенергоефективності для впровадження системи енергосервісу</w:t>
      </w:r>
      <w:r w:rsidR="002F2953">
        <w:rPr>
          <w:bCs/>
          <w:sz w:val="28"/>
          <w:szCs w:val="28"/>
        </w:rPr>
        <w:t>.</w:t>
      </w:r>
    </w:p>
    <w:p w:rsidR="003E24BF" w:rsidRPr="00196C34" w:rsidRDefault="003E24BF" w:rsidP="003E24BF">
      <w:pPr>
        <w:tabs>
          <w:tab w:val="left" w:pos="1134"/>
        </w:tabs>
        <w:ind w:left="3544"/>
        <w:jc w:val="both"/>
        <w:rPr>
          <w:i/>
          <w:sz w:val="28"/>
          <w:szCs w:val="28"/>
        </w:rPr>
      </w:pPr>
      <w:r w:rsidRPr="00196C34">
        <w:rPr>
          <w:i/>
          <w:sz w:val="28"/>
          <w:szCs w:val="28"/>
        </w:rPr>
        <w:t xml:space="preserve">Відповідальні виконавці: </w:t>
      </w:r>
      <w:r>
        <w:rPr>
          <w:i/>
          <w:sz w:val="28"/>
          <w:szCs w:val="28"/>
        </w:rPr>
        <w:t xml:space="preserve">розпорядники коштів, сільські (селищні) ради, </w:t>
      </w:r>
      <w:r w:rsidRPr="00196C34">
        <w:rPr>
          <w:i/>
          <w:sz w:val="28"/>
          <w:szCs w:val="28"/>
        </w:rPr>
        <w:t>підприємства житлово-комунального господарства</w:t>
      </w:r>
      <w:r>
        <w:rPr>
          <w:i/>
          <w:sz w:val="28"/>
          <w:szCs w:val="28"/>
        </w:rPr>
        <w:t>,</w:t>
      </w:r>
      <w:r w:rsidRPr="00196C34">
        <w:rPr>
          <w:i/>
          <w:sz w:val="28"/>
          <w:szCs w:val="28"/>
        </w:rPr>
        <w:t xml:space="preserve"> відділ</w:t>
      </w:r>
      <w:r>
        <w:rPr>
          <w:i/>
          <w:sz w:val="28"/>
          <w:szCs w:val="28"/>
        </w:rPr>
        <w:t xml:space="preserve"> з питань </w:t>
      </w:r>
      <w:r w:rsidRPr="00196C34">
        <w:rPr>
          <w:i/>
          <w:sz w:val="28"/>
          <w:szCs w:val="28"/>
        </w:rPr>
        <w:t>містобуду</w:t>
      </w:r>
      <w:r>
        <w:rPr>
          <w:i/>
          <w:sz w:val="28"/>
          <w:szCs w:val="28"/>
        </w:rPr>
        <w:t>вання, арх</w:t>
      </w:r>
      <w:r w:rsidR="002F2953">
        <w:rPr>
          <w:i/>
          <w:sz w:val="28"/>
          <w:szCs w:val="28"/>
        </w:rPr>
        <w:t>ітектури, екології та житлово-</w:t>
      </w:r>
      <w:r w:rsidRPr="00196C34">
        <w:rPr>
          <w:i/>
          <w:sz w:val="28"/>
          <w:szCs w:val="28"/>
        </w:rPr>
        <w:t>комунального го</w:t>
      </w:r>
      <w:r>
        <w:rPr>
          <w:i/>
          <w:sz w:val="28"/>
          <w:szCs w:val="28"/>
        </w:rPr>
        <w:t>сподарства райдержадміністрації</w:t>
      </w:r>
      <w:r w:rsidRPr="00196C34">
        <w:rPr>
          <w:i/>
          <w:sz w:val="28"/>
          <w:szCs w:val="28"/>
        </w:rPr>
        <w:t xml:space="preserve"> </w:t>
      </w:r>
    </w:p>
    <w:p w:rsidR="003F6BB4" w:rsidRPr="00137DB8" w:rsidRDefault="003F6BB4" w:rsidP="003F6BB4">
      <w:pPr>
        <w:ind w:firstLine="709"/>
        <w:jc w:val="both"/>
        <w:rPr>
          <w:b/>
          <w:sz w:val="28"/>
          <w:szCs w:val="28"/>
          <w:lang w:val="ru-RU"/>
        </w:rPr>
      </w:pPr>
      <w:r>
        <w:rPr>
          <w:b/>
          <w:sz w:val="28"/>
          <w:szCs w:val="28"/>
        </w:rPr>
        <w:t xml:space="preserve">Пріоритет 3. </w:t>
      </w:r>
      <w:r w:rsidRPr="00196C34">
        <w:rPr>
          <w:sz w:val="28"/>
          <w:szCs w:val="28"/>
        </w:rPr>
        <w:t xml:space="preserve">Забезпечення 100-відсоткових розрахунків споживачів за </w:t>
      </w:r>
      <w:r w:rsidRPr="00137DB8">
        <w:rPr>
          <w:sz w:val="28"/>
          <w:szCs w:val="28"/>
        </w:rPr>
        <w:t>отримані електричну енергію та природний газ</w:t>
      </w:r>
      <w:r w:rsidRPr="00137DB8">
        <w:rPr>
          <w:sz w:val="28"/>
          <w:szCs w:val="28"/>
          <w:lang w:val="ru-RU"/>
        </w:rPr>
        <w:t xml:space="preserve"> та </w:t>
      </w:r>
      <w:r>
        <w:rPr>
          <w:iCs/>
          <w:sz w:val="28"/>
          <w:szCs w:val="28"/>
        </w:rPr>
        <w:t xml:space="preserve">сталого функціонування  </w:t>
      </w:r>
      <w:r>
        <w:rPr>
          <w:iCs/>
          <w:sz w:val="28"/>
          <w:szCs w:val="28"/>
          <w:lang w:val="ru-RU"/>
        </w:rPr>
        <w:t>енергетичного господарства бюджетних установ району.</w:t>
      </w:r>
    </w:p>
    <w:p w:rsidR="003F6BB4" w:rsidRPr="00137DB8" w:rsidRDefault="003F6BB4" w:rsidP="003F6BB4">
      <w:pPr>
        <w:ind w:firstLine="539"/>
        <w:rPr>
          <w:sz w:val="28"/>
          <w:szCs w:val="28"/>
          <w:lang w:val="ru-RU"/>
        </w:rPr>
      </w:pPr>
      <w:r w:rsidRPr="00137DB8">
        <w:rPr>
          <w:b/>
          <w:sz w:val="28"/>
          <w:szCs w:val="28"/>
        </w:rPr>
        <w:t>Заходи з реалізації пріоритету</w:t>
      </w:r>
    </w:p>
    <w:p w:rsidR="003F6BB4" w:rsidRPr="00137DB8" w:rsidRDefault="003F6BB4" w:rsidP="003F6BB4">
      <w:pPr>
        <w:pStyle w:val="afd"/>
        <w:numPr>
          <w:ilvl w:val="0"/>
          <w:numId w:val="6"/>
        </w:numPr>
        <w:ind w:left="0" w:firstLine="720"/>
        <w:jc w:val="both"/>
        <w:rPr>
          <w:rFonts w:ascii="Times New Roman" w:hAnsi="Times New Roman" w:cs="Times New Roman"/>
          <w:sz w:val="28"/>
          <w:szCs w:val="28"/>
        </w:rPr>
      </w:pPr>
      <w:r w:rsidRPr="00137DB8">
        <w:rPr>
          <w:rFonts w:ascii="Times New Roman" w:hAnsi="Times New Roman" w:cs="Times New Roman"/>
          <w:sz w:val="28"/>
          <w:szCs w:val="28"/>
          <w:lang w:val="uk-UA"/>
        </w:rPr>
        <w:t>проведення системного контролю за споживанням та розрахунками за енергоносії;</w:t>
      </w:r>
    </w:p>
    <w:p w:rsidR="003F6BB4" w:rsidRPr="00137DB8" w:rsidRDefault="003F6BB4" w:rsidP="003F6BB4">
      <w:pPr>
        <w:pStyle w:val="afd"/>
        <w:numPr>
          <w:ilvl w:val="0"/>
          <w:numId w:val="6"/>
        </w:numPr>
        <w:ind w:left="0" w:firstLine="720"/>
        <w:jc w:val="both"/>
        <w:rPr>
          <w:lang w:val="uk-UA"/>
        </w:rPr>
      </w:pPr>
      <w:r w:rsidRPr="00137DB8">
        <w:rPr>
          <w:rFonts w:ascii="Times New Roman" w:hAnsi="Times New Roman" w:cs="Times New Roman"/>
          <w:sz w:val="28"/>
          <w:szCs w:val="28"/>
          <w:lang w:val="uk-UA"/>
        </w:rPr>
        <w:t>забезпечення своєчасних розрахунків за енергоносії установами, що фінансуються з місцевих бюджетів;</w:t>
      </w:r>
    </w:p>
    <w:p w:rsidR="003F6BB4" w:rsidRPr="00137DB8" w:rsidRDefault="003F6BB4" w:rsidP="003F6BB4">
      <w:pPr>
        <w:tabs>
          <w:tab w:val="left" w:pos="540"/>
        </w:tabs>
        <w:jc w:val="both"/>
        <w:rPr>
          <w:iCs/>
          <w:sz w:val="28"/>
          <w:szCs w:val="28"/>
        </w:rPr>
      </w:pPr>
      <w:r w:rsidRPr="00137DB8">
        <w:rPr>
          <w:iCs/>
          <w:sz w:val="28"/>
          <w:szCs w:val="28"/>
        </w:rPr>
        <w:tab/>
      </w:r>
      <w:r w:rsidRPr="00137DB8">
        <w:rPr>
          <w:iCs/>
          <w:sz w:val="24"/>
          <w:szCs w:val="24"/>
        </w:rPr>
        <w:t xml:space="preserve">● </w:t>
      </w:r>
      <w:r w:rsidRPr="00137DB8">
        <w:rPr>
          <w:iCs/>
          <w:sz w:val="28"/>
          <w:szCs w:val="28"/>
        </w:rPr>
        <w:t>сприяти своєчасному проходженню повірки</w:t>
      </w:r>
      <w:r>
        <w:rPr>
          <w:iCs/>
          <w:sz w:val="28"/>
          <w:szCs w:val="28"/>
          <w:lang w:val="ru-RU"/>
        </w:rPr>
        <w:t xml:space="preserve">, </w:t>
      </w:r>
      <w:r w:rsidRPr="00137DB8">
        <w:rPr>
          <w:iCs/>
          <w:sz w:val="28"/>
          <w:szCs w:val="28"/>
        </w:rPr>
        <w:t xml:space="preserve">ремонту </w:t>
      </w:r>
      <w:r>
        <w:rPr>
          <w:iCs/>
          <w:sz w:val="28"/>
          <w:szCs w:val="28"/>
          <w:lang w:val="ru-RU"/>
        </w:rPr>
        <w:t>та зам</w:t>
      </w:r>
      <w:r>
        <w:rPr>
          <w:iCs/>
          <w:sz w:val="28"/>
          <w:szCs w:val="28"/>
        </w:rPr>
        <w:t xml:space="preserve">іні </w:t>
      </w:r>
      <w:r w:rsidRPr="00137DB8">
        <w:rPr>
          <w:iCs/>
          <w:sz w:val="28"/>
          <w:szCs w:val="28"/>
        </w:rPr>
        <w:t xml:space="preserve">газових лічильників. </w:t>
      </w:r>
    </w:p>
    <w:p w:rsidR="003F6BB4" w:rsidRPr="00196C34" w:rsidRDefault="003F6BB4" w:rsidP="003F6BB4">
      <w:pPr>
        <w:tabs>
          <w:tab w:val="left" w:pos="1134"/>
        </w:tabs>
        <w:ind w:left="3544"/>
        <w:jc w:val="both"/>
        <w:rPr>
          <w:i/>
          <w:sz w:val="28"/>
          <w:szCs w:val="28"/>
        </w:rPr>
      </w:pPr>
      <w:r w:rsidRPr="00196C34">
        <w:rPr>
          <w:i/>
          <w:spacing w:val="-4"/>
          <w:sz w:val="28"/>
          <w:szCs w:val="28"/>
        </w:rPr>
        <w:t>Відповідальні виконавці: розпорядники бюджетних коштів,</w:t>
      </w:r>
      <w:r>
        <w:rPr>
          <w:i/>
          <w:spacing w:val="-4"/>
          <w:sz w:val="28"/>
          <w:szCs w:val="28"/>
        </w:rPr>
        <w:t xml:space="preserve"> сільські (селищні) ради,</w:t>
      </w:r>
      <w:r w:rsidRPr="00196C34">
        <w:rPr>
          <w:i/>
          <w:spacing w:val="-4"/>
          <w:sz w:val="28"/>
          <w:szCs w:val="28"/>
        </w:rPr>
        <w:t xml:space="preserve"> фінансове управління райдержадміністрації,</w:t>
      </w:r>
      <w:r>
        <w:rPr>
          <w:i/>
          <w:spacing w:val="-4"/>
          <w:sz w:val="28"/>
          <w:szCs w:val="28"/>
        </w:rPr>
        <w:t xml:space="preserve"> </w:t>
      </w:r>
      <w:r w:rsidRPr="00196C34">
        <w:rPr>
          <w:i/>
          <w:sz w:val="28"/>
          <w:szCs w:val="28"/>
        </w:rPr>
        <w:t>відділ</w:t>
      </w:r>
      <w:r>
        <w:rPr>
          <w:i/>
          <w:sz w:val="28"/>
          <w:szCs w:val="28"/>
        </w:rPr>
        <w:t xml:space="preserve"> з питань</w:t>
      </w:r>
      <w:r w:rsidRPr="00196C34">
        <w:rPr>
          <w:i/>
          <w:sz w:val="28"/>
          <w:szCs w:val="28"/>
        </w:rPr>
        <w:t xml:space="preserve"> містобудування, архітектури та житлово – комунального господарства райдержадміністрації</w:t>
      </w:r>
    </w:p>
    <w:p w:rsidR="003F6BB4" w:rsidRPr="00196C34" w:rsidRDefault="003F6BB4" w:rsidP="003F6BB4">
      <w:pPr>
        <w:ind w:firstLine="709"/>
        <w:jc w:val="both"/>
        <w:rPr>
          <w:b/>
          <w:sz w:val="28"/>
          <w:szCs w:val="28"/>
        </w:rPr>
      </w:pPr>
      <w:r w:rsidRPr="00196C34">
        <w:rPr>
          <w:b/>
          <w:sz w:val="28"/>
          <w:szCs w:val="28"/>
        </w:rPr>
        <w:t xml:space="preserve">Очікувані результати: </w:t>
      </w:r>
    </w:p>
    <w:p w:rsidR="003F6BB4" w:rsidRPr="00196C34" w:rsidRDefault="003F6BB4" w:rsidP="003F6BB4">
      <w:pPr>
        <w:pStyle w:val="afd"/>
        <w:numPr>
          <w:ilvl w:val="0"/>
          <w:numId w:val="6"/>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забезпечення безперебійного постачання природного газу, електричної енергії;</w:t>
      </w:r>
    </w:p>
    <w:p w:rsidR="003F6BB4" w:rsidRPr="00196C34" w:rsidRDefault="003F6BB4" w:rsidP="003F6BB4">
      <w:pPr>
        <w:pStyle w:val="afd"/>
        <w:numPr>
          <w:ilvl w:val="0"/>
          <w:numId w:val="6"/>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забезпечення належного режиму енергопостачання всіх категорій споживачів;</w:t>
      </w:r>
    </w:p>
    <w:p w:rsidR="003F6BB4" w:rsidRDefault="003F6BB4" w:rsidP="003F6BB4">
      <w:pPr>
        <w:pStyle w:val="afd"/>
        <w:numPr>
          <w:ilvl w:val="0"/>
          <w:numId w:val="6"/>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підвищення рівня ефективного та раціональн</w:t>
      </w:r>
      <w:r>
        <w:rPr>
          <w:rFonts w:ascii="Times New Roman" w:hAnsi="Times New Roman" w:cs="Times New Roman"/>
          <w:sz w:val="28"/>
          <w:szCs w:val="28"/>
          <w:lang w:val="uk-UA"/>
        </w:rPr>
        <w:t>ого використання енергоресурсів;</w:t>
      </w:r>
    </w:p>
    <w:p w:rsidR="003F6BB4" w:rsidRPr="00137DB8" w:rsidRDefault="003F6BB4" w:rsidP="003F6BB4">
      <w:pPr>
        <w:pStyle w:val="afd"/>
        <w:numPr>
          <w:ilvl w:val="0"/>
          <w:numId w:val="6"/>
        </w:numPr>
        <w:ind w:left="0" w:firstLine="709"/>
        <w:jc w:val="both"/>
        <w:rPr>
          <w:rFonts w:ascii="Times New Roman" w:hAnsi="Times New Roman" w:cs="Times New Roman"/>
          <w:sz w:val="28"/>
          <w:szCs w:val="28"/>
          <w:lang w:val="uk-UA"/>
        </w:rPr>
      </w:pPr>
      <w:r w:rsidRPr="00137DB8">
        <w:rPr>
          <w:rFonts w:ascii="Times New Roman" w:hAnsi="Times New Roman" w:cs="Times New Roman"/>
          <w:sz w:val="28"/>
          <w:szCs w:val="28"/>
        </w:rPr>
        <w:t>забезпечення своєчасного початку опалювального періоду 2018-2019 року бюджетних установ району.</w:t>
      </w:r>
    </w:p>
    <w:p w:rsidR="003F6BB4" w:rsidRPr="00196C34" w:rsidRDefault="003F6BB4" w:rsidP="003F6BB4">
      <w:pPr>
        <w:ind w:firstLine="709"/>
        <w:jc w:val="both"/>
        <w:rPr>
          <w:i/>
          <w:sz w:val="28"/>
          <w:szCs w:val="28"/>
          <w:u w:val="single"/>
        </w:rPr>
      </w:pPr>
      <w:r w:rsidRPr="00137DB8">
        <w:rPr>
          <w:b/>
          <w:sz w:val="28"/>
          <w:szCs w:val="28"/>
        </w:rPr>
        <w:t xml:space="preserve">Джерела фінансування: </w:t>
      </w:r>
      <w:r w:rsidRPr="00137DB8">
        <w:rPr>
          <w:sz w:val="28"/>
          <w:szCs w:val="28"/>
        </w:rPr>
        <w:t>кошти</w:t>
      </w:r>
      <w:r w:rsidRPr="00196C34">
        <w:rPr>
          <w:sz w:val="28"/>
          <w:szCs w:val="28"/>
        </w:rPr>
        <w:t xml:space="preserve"> державного та місцевих бюджетів, власні кошти підприємств, кошти інвесторів, кредитні ресурси, інші джерела.</w:t>
      </w:r>
    </w:p>
    <w:p w:rsidR="004C5670" w:rsidRPr="008578D6" w:rsidRDefault="004C5670" w:rsidP="004C5670">
      <w:pPr>
        <w:rPr>
          <w:color w:val="FF0000"/>
        </w:rPr>
      </w:pPr>
    </w:p>
    <w:p w:rsidR="004C5670" w:rsidRPr="00B33AFE" w:rsidRDefault="004C5670" w:rsidP="004C5670">
      <w:pPr>
        <w:jc w:val="center"/>
        <w:rPr>
          <w:b/>
          <w:i/>
          <w:sz w:val="36"/>
        </w:rPr>
      </w:pPr>
      <w:r w:rsidRPr="00B33AFE">
        <w:rPr>
          <w:b/>
          <w:i/>
          <w:sz w:val="36"/>
        </w:rPr>
        <w:t>3.8. Зовнішньоекономічна діяльність</w:t>
      </w:r>
    </w:p>
    <w:p w:rsidR="004C5670" w:rsidRPr="002F50E2" w:rsidRDefault="004C5670" w:rsidP="00845DB3">
      <w:pPr>
        <w:ind w:firstLine="720"/>
        <w:jc w:val="both"/>
        <w:rPr>
          <w:sz w:val="28"/>
          <w:szCs w:val="28"/>
        </w:rPr>
      </w:pPr>
      <w:r w:rsidRPr="002F50E2">
        <w:rPr>
          <w:b/>
          <w:sz w:val="28"/>
          <w:szCs w:val="28"/>
        </w:rPr>
        <w:t xml:space="preserve">Головна мета: </w:t>
      </w:r>
      <w:r w:rsidRPr="002F50E2">
        <w:rPr>
          <w:sz w:val="28"/>
          <w:szCs w:val="28"/>
        </w:rPr>
        <w:t xml:space="preserve">сприяння </w:t>
      </w:r>
      <w:r w:rsidR="002F50E2" w:rsidRPr="002F50E2">
        <w:rPr>
          <w:sz w:val="28"/>
          <w:szCs w:val="28"/>
        </w:rPr>
        <w:t>зовнішньоекономічній</w:t>
      </w:r>
      <w:r w:rsidRPr="002F50E2">
        <w:rPr>
          <w:sz w:val="28"/>
          <w:szCs w:val="28"/>
        </w:rPr>
        <w:t xml:space="preserve"> діяльності суб’єктів господарювання району.</w:t>
      </w:r>
    </w:p>
    <w:p w:rsidR="007558C1" w:rsidRPr="00887048" w:rsidRDefault="007B10DF" w:rsidP="00845DB3">
      <w:pPr>
        <w:widowControl w:val="0"/>
        <w:shd w:val="clear" w:color="auto" w:fill="FFFFFF"/>
        <w:tabs>
          <w:tab w:val="left" w:pos="1134"/>
          <w:tab w:val="left" w:pos="1260"/>
        </w:tabs>
        <w:adjustRightInd w:val="0"/>
        <w:ind w:firstLine="720"/>
        <w:jc w:val="both"/>
        <w:rPr>
          <w:sz w:val="28"/>
          <w:szCs w:val="28"/>
        </w:rPr>
      </w:pPr>
      <w:r w:rsidRPr="00887048">
        <w:rPr>
          <w:b/>
          <w:sz w:val="28"/>
          <w:szCs w:val="28"/>
        </w:rPr>
        <w:t>Пріоритет</w:t>
      </w:r>
      <w:r w:rsidR="007558C1" w:rsidRPr="00887048">
        <w:rPr>
          <w:b/>
          <w:sz w:val="28"/>
          <w:szCs w:val="28"/>
        </w:rPr>
        <w:t xml:space="preserve">. </w:t>
      </w:r>
      <w:r w:rsidR="007558C1" w:rsidRPr="00887048">
        <w:rPr>
          <w:sz w:val="28"/>
        </w:rPr>
        <w:t>Сприяння господарюючим суб’єктам району у просуванні їх продукції на зовнішні ринки</w:t>
      </w:r>
      <w:r w:rsidR="007558C1" w:rsidRPr="00887048">
        <w:rPr>
          <w:sz w:val="28"/>
          <w:szCs w:val="28"/>
        </w:rPr>
        <w:t>.</w:t>
      </w:r>
    </w:p>
    <w:p w:rsidR="007558C1" w:rsidRPr="00887048" w:rsidRDefault="007558C1" w:rsidP="00845DB3">
      <w:pPr>
        <w:ind w:firstLine="720"/>
        <w:jc w:val="both"/>
        <w:rPr>
          <w:b/>
          <w:sz w:val="28"/>
          <w:szCs w:val="28"/>
        </w:rPr>
      </w:pPr>
      <w:r w:rsidRPr="00887048">
        <w:rPr>
          <w:b/>
          <w:sz w:val="28"/>
          <w:szCs w:val="28"/>
        </w:rPr>
        <w:lastRenderedPageBreak/>
        <w:t>Заходи з реалізації пріоритету:</w:t>
      </w:r>
    </w:p>
    <w:p w:rsidR="002F50E2" w:rsidRPr="00887048" w:rsidRDefault="002F50E2" w:rsidP="004E5FFB">
      <w:pPr>
        <w:numPr>
          <w:ilvl w:val="0"/>
          <w:numId w:val="16"/>
        </w:numPr>
        <w:tabs>
          <w:tab w:val="left" w:pos="1080"/>
          <w:tab w:val="num" w:pos="1504"/>
        </w:tabs>
        <w:autoSpaceDE/>
        <w:autoSpaceDN/>
        <w:ind w:left="0" w:firstLine="720"/>
        <w:jc w:val="both"/>
        <w:rPr>
          <w:color w:val="FF0000"/>
          <w:sz w:val="28"/>
          <w:szCs w:val="28"/>
        </w:rPr>
      </w:pPr>
      <w:r w:rsidRPr="00887048">
        <w:rPr>
          <w:sz w:val="28"/>
          <w:szCs w:val="28"/>
        </w:rPr>
        <w:t xml:space="preserve">залучення експортерів  району  до участі у </w:t>
      </w:r>
      <w:r w:rsidR="00887048" w:rsidRPr="00887048">
        <w:rPr>
          <w:sz w:val="28"/>
          <w:szCs w:val="28"/>
        </w:rPr>
        <w:t xml:space="preserve"> форумах,  «круглих столах» тощо з питань зовнішньоекономічної діяльності</w:t>
      </w:r>
      <w:r w:rsidRPr="00887048">
        <w:rPr>
          <w:sz w:val="28"/>
          <w:szCs w:val="28"/>
        </w:rPr>
        <w:t>;</w:t>
      </w:r>
    </w:p>
    <w:p w:rsidR="007558C1" w:rsidRPr="00FD238C" w:rsidRDefault="007558C1" w:rsidP="004E5FFB">
      <w:pPr>
        <w:numPr>
          <w:ilvl w:val="0"/>
          <w:numId w:val="16"/>
        </w:numPr>
        <w:tabs>
          <w:tab w:val="left" w:pos="1080"/>
          <w:tab w:val="num" w:pos="1504"/>
        </w:tabs>
        <w:autoSpaceDE/>
        <w:autoSpaceDN/>
        <w:ind w:left="0" w:firstLine="720"/>
        <w:jc w:val="both"/>
        <w:rPr>
          <w:sz w:val="28"/>
        </w:rPr>
      </w:pPr>
      <w:r w:rsidRPr="00FD238C">
        <w:rPr>
          <w:sz w:val="28"/>
        </w:rPr>
        <w:t xml:space="preserve">поширення експортних пропозицій господарюючих суб’єктів району </w:t>
      </w:r>
      <w:r w:rsidR="00887048" w:rsidRPr="00FD238C">
        <w:rPr>
          <w:sz w:val="28"/>
        </w:rPr>
        <w:t>шляхом  популяризації</w:t>
      </w:r>
      <w:r w:rsidRPr="00FD238C">
        <w:rPr>
          <w:sz w:val="28"/>
        </w:rPr>
        <w:t xml:space="preserve"> </w:t>
      </w:r>
      <w:r w:rsidR="00887048" w:rsidRPr="00FD238C">
        <w:rPr>
          <w:sz w:val="28"/>
        </w:rPr>
        <w:t xml:space="preserve"> їх </w:t>
      </w:r>
      <w:r w:rsidRPr="00FD238C">
        <w:rPr>
          <w:sz w:val="28"/>
        </w:rPr>
        <w:t xml:space="preserve">зовнішньоекономічного потенціалу </w:t>
      </w:r>
      <w:r w:rsidR="00887048" w:rsidRPr="00FD238C">
        <w:rPr>
          <w:sz w:val="28"/>
        </w:rPr>
        <w:t xml:space="preserve"> в мережі Інтернет.</w:t>
      </w:r>
    </w:p>
    <w:p w:rsidR="007558C1" w:rsidRPr="00FD238C" w:rsidRDefault="007558C1" w:rsidP="007558C1">
      <w:pPr>
        <w:tabs>
          <w:tab w:val="num" w:pos="120"/>
          <w:tab w:val="left" w:pos="374"/>
          <w:tab w:val="left" w:pos="1080"/>
        </w:tabs>
        <w:spacing w:before="120" w:after="120"/>
        <w:ind w:left="3544"/>
        <w:jc w:val="both"/>
        <w:rPr>
          <w:i/>
          <w:sz w:val="28"/>
          <w:szCs w:val="28"/>
        </w:rPr>
      </w:pPr>
      <w:r w:rsidRPr="00FD238C">
        <w:rPr>
          <w:i/>
          <w:sz w:val="28"/>
          <w:szCs w:val="28"/>
        </w:rPr>
        <w:t>Відповідальні виконавці: управління райдержадміністрації: економічного розвитку, агропромислового розвитку</w:t>
      </w:r>
      <w:r w:rsidR="00802333" w:rsidRPr="00FD238C">
        <w:rPr>
          <w:i/>
          <w:sz w:val="28"/>
          <w:szCs w:val="28"/>
        </w:rPr>
        <w:t xml:space="preserve">, суб’єкти господарювання, </w:t>
      </w:r>
      <w:r w:rsidR="009B069E" w:rsidRPr="00FD238C">
        <w:rPr>
          <w:i/>
          <w:sz w:val="28"/>
          <w:szCs w:val="28"/>
        </w:rPr>
        <w:t xml:space="preserve">виконкоми сільських (селищних) рад, </w:t>
      </w:r>
      <w:r w:rsidR="00FD238C">
        <w:rPr>
          <w:i/>
          <w:sz w:val="28"/>
          <w:szCs w:val="28"/>
        </w:rPr>
        <w:t>у тому числі</w:t>
      </w:r>
      <w:r w:rsidR="009B069E" w:rsidRPr="00FD238C">
        <w:rPr>
          <w:i/>
          <w:sz w:val="28"/>
          <w:szCs w:val="28"/>
        </w:rPr>
        <w:t xml:space="preserve"> об’єднаних територіальних громад</w:t>
      </w:r>
    </w:p>
    <w:p w:rsidR="00DB1911" w:rsidRPr="00E629C9" w:rsidRDefault="00DB1911" w:rsidP="00845DB3">
      <w:pPr>
        <w:spacing w:line="340" w:lineRule="exact"/>
        <w:ind w:firstLine="720"/>
        <w:jc w:val="both"/>
        <w:rPr>
          <w:b/>
          <w:sz w:val="28"/>
          <w:szCs w:val="28"/>
        </w:rPr>
      </w:pPr>
      <w:r w:rsidRPr="00E629C9">
        <w:rPr>
          <w:sz w:val="28"/>
          <w:szCs w:val="28"/>
        </w:rPr>
        <w:t xml:space="preserve"> </w:t>
      </w:r>
      <w:r w:rsidRPr="00E629C9">
        <w:rPr>
          <w:b/>
          <w:sz w:val="28"/>
          <w:szCs w:val="28"/>
        </w:rPr>
        <w:t xml:space="preserve">Очікувані результати: </w:t>
      </w:r>
    </w:p>
    <w:p w:rsidR="006F7117" w:rsidRPr="00E629C9" w:rsidRDefault="006F7117" w:rsidP="004E5FFB">
      <w:pPr>
        <w:numPr>
          <w:ilvl w:val="0"/>
          <w:numId w:val="16"/>
        </w:numPr>
        <w:tabs>
          <w:tab w:val="left" w:pos="1080"/>
          <w:tab w:val="num" w:pos="1504"/>
        </w:tabs>
        <w:autoSpaceDE/>
        <w:autoSpaceDN/>
        <w:spacing w:line="340" w:lineRule="exact"/>
        <w:ind w:left="0" w:firstLine="720"/>
        <w:jc w:val="both"/>
        <w:rPr>
          <w:sz w:val="28"/>
        </w:rPr>
      </w:pPr>
      <w:r w:rsidRPr="00E629C9">
        <w:rPr>
          <w:sz w:val="28"/>
          <w:szCs w:val="28"/>
        </w:rPr>
        <w:t>збільшення зовнішньоторговельного обороту товарами;</w:t>
      </w:r>
    </w:p>
    <w:p w:rsidR="006F7117" w:rsidRPr="00E629C9" w:rsidRDefault="006F7117" w:rsidP="004E5FFB">
      <w:pPr>
        <w:numPr>
          <w:ilvl w:val="0"/>
          <w:numId w:val="16"/>
        </w:numPr>
        <w:tabs>
          <w:tab w:val="left" w:pos="1080"/>
          <w:tab w:val="num" w:pos="1504"/>
        </w:tabs>
        <w:autoSpaceDE/>
        <w:autoSpaceDN/>
        <w:spacing w:line="340" w:lineRule="exact"/>
        <w:ind w:left="0" w:firstLine="720"/>
        <w:jc w:val="both"/>
        <w:rPr>
          <w:sz w:val="28"/>
        </w:rPr>
      </w:pPr>
      <w:r w:rsidRPr="00E629C9">
        <w:rPr>
          <w:sz w:val="28"/>
          <w:szCs w:val="28"/>
        </w:rPr>
        <w:t>зростання експортоспроможності підприємств району;</w:t>
      </w:r>
    </w:p>
    <w:p w:rsidR="004C5670" w:rsidRPr="00E629C9" w:rsidRDefault="004C5670" w:rsidP="004E5FFB">
      <w:pPr>
        <w:numPr>
          <w:ilvl w:val="0"/>
          <w:numId w:val="16"/>
        </w:numPr>
        <w:tabs>
          <w:tab w:val="left" w:pos="1080"/>
          <w:tab w:val="num" w:pos="1504"/>
        </w:tabs>
        <w:autoSpaceDE/>
        <w:autoSpaceDN/>
        <w:ind w:left="0" w:firstLine="720"/>
        <w:jc w:val="both"/>
        <w:rPr>
          <w:sz w:val="28"/>
          <w:szCs w:val="28"/>
        </w:rPr>
      </w:pPr>
      <w:r w:rsidRPr="00E629C9">
        <w:rPr>
          <w:sz w:val="28"/>
          <w:szCs w:val="28"/>
        </w:rPr>
        <w:t>зростання рівня поінформованості про  потенціал Чернігівського району.</w:t>
      </w:r>
    </w:p>
    <w:p w:rsidR="004C5670" w:rsidRPr="00E629C9" w:rsidRDefault="004C5670" w:rsidP="00845DB3">
      <w:pPr>
        <w:pStyle w:val="af7"/>
        <w:spacing w:after="0"/>
        <w:ind w:left="0" w:firstLine="720"/>
        <w:rPr>
          <w:szCs w:val="28"/>
        </w:rPr>
      </w:pPr>
      <w:r w:rsidRPr="00E629C9">
        <w:rPr>
          <w:b/>
          <w:szCs w:val="28"/>
        </w:rPr>
        <w:t>Джерела фінансування:</w:t>
      </w:r>
      <w:r w:rsidRPr="00E629C9">
        <w:rPr>
          <w:szCs w:val="28"/>
        </w:rPr>
        <w:t xml:space="preserve"> кошти суб’єктів господарювання, </w:t>
      </w:r>
      <w:r w:rsidR="00967D5F" w:rsidRPr="00E629C9">
        <w:rPr>
          <w:szCs w:val="28"/>
        </w:rPr>
        <w:t>грантові кошти</w:t>
      </w:r>
      <w:r w:rsidRPr="00E629C9">
        <w:rPr>
          <w:szCs w:val="28"/>
        </w:rPr>
        <w:t>.</w:t>
      </w:r>
    </w:p>
    <w:p w:rsidR="00C020E5" w:rsidRPr="00F529D9" w:rsidRDefault="004C5670" w:rsidP="00DC070B">
      <w:pPr>
        <w:jc w:val="center"/>
        <w:rPr>
          <w:b/>
          <w:sz w:val="36"/>
        </w:rPr>
      </w:pPr>
      <w:bookmarkStart w:id="13" w:name="_Toc370669231"/>
      <w:r w:rsidRPr="00F529D9">
        <w:rPr>
          <w:b/>
          <w:sz w:val="36"/>
        </w:rPr>
        <w:t>3.9.</w:t>
      </w:r>
      <w:r w:rsidR="00F34CF0" w:rsidRPr="00F529D9">
        <w:rPr>
          <w:b/>
          <w:sz w:val="36"/>
        </w:rPr>
        <w:t xml:space="preserve">Управління об’єктами державної </w:t>
      </w:r>
    </w:p>
    <w:p w:rsidR="00F34CF0" w:rsidRPr="00F529D9" w:rsidRDefault="00F34CF0" w:rsidP="00DC070B">
      <w:pPr>
        <w:jc w:val="center"/>
        <w:rPr>
          <w:b/>
          <w:sz w:val="36"/>
        </w:rPr>
      </w:pPr>
      <w:r w:rsidRPr="00F529D9">
        <w:rPr>
          <w:b/>
          <w:sz w:val="36"/>
        </w:rPr>
        <w:t>та комунальної власності</w:t>
      </w:r>
      <w:bookmarkEnd w:id="13"/>
    </w:p>
    <w:p w:rsidR="00DC070B" w:rsidRPr="008578D6" w:rsidRDefault="00DC070B" w:rsidP="00DC070B">
      <w:pPr>
        <w:jc w:val="center"/>
        <w:rPr>
          <w:b/>
          <w:color w:val="FF0000"/>
        </w:rPr>
      </w:pPr>
    </w:p>
    <w:p w:rsidR="005A7EA9" w:rsidRPr="00890773" w:rsidRDefault="00F34CF0" w:rsidP="00845DB3">
      <w:pPr>
        <w:ind w:firstLine="720"/>
        <w:jc w:val="both"/>
        <w:rPr>
          <w:sz w:val="28"/>
          <w:szCs w:val="28"/>
        </w:rPr>
      </w:pPr>
      <w:r w:rsidRPr="00890773">
        <w:rPr>
          <w:b/>
          <w:sz w:val="28"/>
          <w:szCs w:val="28"/>
        </w:rPr>
        <w:t xml:space="preserve">Головна мета: </w:t>
      </w:r>
      <w:r w:rsidR="005A7EA9" w:rsidRPr="00890773">
        <w:rPr>
          <w:sz w:val="28"/>
          <w:szCs w:val="28"/>
        </w:rPr>
        <w:t>підвищення ефективності управління суб’єктами господарювання державного і комунального секторів економіки, ефективне управління, збереження і використання державного і комунального майна.</w:t>
      </w:r>
    </w:p>
    <w:p w:rsidR="005A7EA9" w:rsidRPr="00890773" w:rsidRDefault="00F34CF0" w:rsidP="00845DB3">
      <w:pPr>
        <w:ind w:firstLine="709"/>
        <w:jc w:val="both"/>
        <w:rPr>
          <w:sz w:val="28"/>
          <w:szCs w:val="28"/>
        </w:rPr>
      </w:pPr>
      <w:r w:rsidRPr="00890773">
        <w:rPr>
          <w:b/>
          <w:sz w:val="28"/>
          <w:szCs w:val="28"/>
        </w:rPr>
        <w:t xml:space="preserve">Пріоритет 1. </w:t>
      </w:r>
      <w:r w:rsidR="005A7EA9" w:rsidRPr="00890773">
        <w:rPr>
          <w:sz w:val="28"/>
          <w:szCs w:val="28"/>
        </w:rPr>
        <w:t>Підвищення ефективності фінансово-господарської діяльності підприємств державного та комунального секторів економіки.</w:t>
      </w:r>
    </w:p>
    <w:p w:rsidR="00F34CF0" w:rsidRPr="00890773" w:rsidRDefault="00F34CF0" w:rsidP="00845DB3">
      <w:pPr>
        <w:ind w:firstLine="720"/>
        <w:jc w:val="both"/>
        <w:rPr>
          <w:b/>
          <w:sz w:val="28"/>
          <w:szCs w:val="28"/>
        </w:rPr>
      </w:pPr>
      <w:r w:rsidRPr="00890773">
        <w:rPr>
          <w:b/>
          <w:sz w:val="28"/>
          <w:szCs w:val="28"/>
        </w:rPr>
        <w:t>Заходи з реалізації пріоритету:</w:t>
      </w:r>
    </w:p>
    <w:p w:rsidR="00F34CF0" w:rsidRPr="00890773" w:rsidRDefault="00F34CF0" w:rsidP="004E5FFB">
      <w:pPr>
        <w:widowControl w:val="0"/>
        <w:numPr>
          <w:ilvl w:val="0"/>
          <w:numId w:val="9"/>
        </w:numPr>
        <w:overflowPunct w:val="0"/>
        <w:adjustRightInd w:val="0"/>
        <w:jc w:val="both"/>
        <w:textAlignment w:val="baseline"/>
        <w:rPr>
          <w:sz w:val="28"/>
          <w:szCs w:val="28"/>
        </w:rPr>
      </w:pPr>
      <w:r w:rsidRPr="00890773">
        <w:rPr>
          <w:sz w:val="28"/>
          <w:szCs w:val="28"/>
        </w:rPr>
        <w:t>забезпечення обов’язкового фінансового планування на підприємствах державного</w:t>
      </w:r>
      <w:r w:rsidR="00734947" w:rsidRPr="00890773">
        <w:rPr>
          <w:sz w:val="28"/>
          <w:szCs w:val="28"/>
        </w:rPr>
        <w:t xml:space="preserve"> та комунального </w:t>
      </w:r>
      <w:r w:rsidRPr="00890773">
        <w:rPr>
          <w:sz w:val="28"/>
          <w:szCs w:val="28"/>
        </w:rPr>
        <w:t xml:space="preserve"> секто</w:t>
      </w:r>
      <w:r w:rsidR="00B12727" w:rsidRPr="00890773">
        <w:rPr>
          <w:sz w:val="28"/>
          <w:szCs w:val="28"/>
        </w:rPr>
        <w:t>р</w:t>
      </w:r>
      <w:r w:rsidR="00734947" w:rsidRPr="00890773">
        <w:rPr>
          <w:sz w:val="28"/>
          <w:szCs w:val="28"/>
        </w:rPr>
        <w:t>ів</w:t>
      </w:r>
      <w:r w:rsidR="00B12727" w:rsidRPr="00890773">
        <w:rPr>
          <w:sz w:val="28"/>
          <w:szCs w:val="28"/>
        </w:rPr>
        <w:t xml:space="preserve"> економіки.</w:t>
      </w:r>
    </w:p>
    <w:p w:rsidR="00EE2EE5" w:rsidRPr="00890773" w:rsidRDefault="00F34CF0" w:rsidP="00EE2EE5">
      <w:pPr>
        <w:widowControl w:val="0"/>
        <w:tabs>
          <w:tab w:val="num" w:pos="1080"/>
          <w:tab w:val="num" w:pos="1260"/>
          <w:tab w:val="num" w:pos="1571"/>
          <w:tab w:val="left" w:pos="2410"/>
        </w:tabs>
        <w:ind w:left="3544"/>
        <w:jc w:val="both"/>
        <w:rPr>
          <w:sz w:val="28"/>
          <w:szCs w:val="28"/>
        </w:rPr>
      </w:pPr>
      <w:r w:rsidRPr="00890773">
        <w:rPr>
          <w:bCs/>
          <w:i/>
          <w:sz w:val="28"/>
          <w:szCs w:val="28"/>
        </w:rPr>
        <w:t xml:space="preserve">Відповідальні виконавці: державні </w:t>
      </w:r>
      <w:r w:rsidR="00CA0B29" w:rsidRPr="00890773">
        <w:rPr>
          <w:bCs/>
          <w:i/>
          <w:sz w:val="28"/>
          <w:szCs w:val="28"/>
        </w:rPr>
        <w:t xml:space="preserve"> та комунальні </w:t>
      </w:r>
      <w:r w:rsidRPr="00890773">
        <w:rPr>
          <w:bCs/>
          <w:i/>
          <w:sz w:val="28"/>
          <w:szCs w:val="28"/>
        </w:rPr>
        <w:t>підприємства</w:t>
      </w:r>
      <w:r w:rsidR="00EE2EE5" w:rsidRPr="00890773">
        <w:rPr>
          <w:bCs/>
          <w:i/>
          <w:sz w:val="28"/>
          <w:szCs w:val="28"/>
        </w:rPr>
        <w:t xml:space="preserve">, відділ комунального майна районної ради, </w:t>
      </w:r>
      <w:r w:rsidR="009B069E" w:rsidRPr="00890773">
        <w:rPr>
          <w:i/>
          <w:sz w:val="28"/>
          <w:szCs w:val="28"/>
        </w:rPr>
        <w:t xml:space="preserve">виконкоми сільських (селищних) рад, </w:t>
      </w:r>
      <w:r w:rsidR="00890773" w:rsidRPr="00890773">
        <w:rPr>
          <w:i/>
          <w:sz w:val="28"/>
          <w:szCs w:val="28"/>
        </w:rPr>
        <w:t xml:space="preserve">в тому числі </w:t>
      </w:r>
      <w:r w:rsidR="009B069E" w:rsidRPr="00890773">
        <w:rPr>
          <w:i/>
          <w:sz w:val="28"/>
          <w:szCs w:val="28"/>
        </w:rPr>
        <w:t xml:space="preserve"> об’єднаних територіальних громад</w:t>
      </w:r>
    </w:p>
    <w:p w:rsidR="00F34CF0" w:rsidRPr="00890773" w:rsidRDefault="00F34CF0" w:rsidP="004E5FFB">
      <w:pPr>
        <w:widowControl w:val="0"/>
        <w:numPr>
          <w:ilvl w:val="0"/>
          <w:numId w:val="7"/>
        </w:numPr>
        <w:tabs>
          <w:tab w:val="left" w:pos="0"/>
          <w:tab w:val="num" w:pos="1080"/>
          <w:tab w:val="num" w:pos="1260"/>
          <w:tab w:val="num" w:pos="1571"/>
        </w:tabs>
        <w:autoSpaceDE/>
        <w:autoSpaceDN/>
        <w:ind w:left="0" w:firstLine="709"/>
        <w:jc w:val="both"/>
        <w:rPr>
          <w:sz w:val="28"/>
          <w:szCs w:val="28"/>
        </w:rPr>
      </w:pPr>
      <w:r w:rsidRPr="00890773">
        <w:rPr>
          <w:sz w:val="28"/>
          <w:szCs w:val="28"/>
        </w:rPr>
        <w:t xml:space="preserve">здійснення аналізу ефективності управління об’єктами державної </w:t>
      </w:r>
      <w:r w:rsidR="005A7EA9" w:rsidRPr="00890773">
        <w:rPr>
          <w:sz w:val="28"/>
          <w:szCs w:val="28"/>
        </w:rPr>
        <w:t xml:space="preserve">та комунальної </w:t>
      </w:r>
      <w:r w:rsidRPr="00890773">
        <w:rPr>
          <w:sz w:val="28"/>
          <w:szCs w:val="28"/>
        </w:rPr>
        <w:t>власності;</w:t>
      </w:r>
    </w:p>
    <w:p w:rsidR="00F34CF0" w:rsidRPr="00890773" w:rsidRDefault="00F34CF0" w:rsidP="004E5FFB">
      <w:pPr>
        <w:widowControl w:val="0"/>
        <w:numPr>
          <w:ilvl w:val="0"/>
          <w:numId w:val="7"/>
        </w:numPr>
        <w:tabs>
          <w:tab w:val="left" w:pos="0"/>
          <w:tab w:val="num" w:pos="1080"/>
          <w:tab w:val="num" w:pos="1260"/>
          <w:tab w:val="num" w:pos="1571"/>
        </w:tabs>
        <w:autoSpaceDE/>
        <w:autoSpaceDN/>
        <w:ind w:left="0" w:firstLine="709"/>
        <w:jc w:val="both"/>
        <w:rPr>
          <w:sz w:val="28"/>
          <w:szCs w:val="28"/>
        </w:rPr>
      </w:pPr>
      <w:r w:rsidRPr="00890773">
        <w:rPr>
          <w:sz w:val="28"/>
          <w:szCs w:val="28"/>
        </w:rPr>
        <w:t xml:space="preserve">вжиття заходів, спрямованих на підвищення ефективності фінансово-господарської діяльності підприємств державного </w:t>
      </w:r>
      <w:r w:rsidR="005A7EA9" w:rsidRPr="00890773">
        <w:rPr>
          <w:sz w:val="28"/>
          <w:szCs w:val="28"/>
        </w:rPr>
        <w:t xml:space="preserve"> та комунального </w:t>
      </w:r>
      <w:r w:rsidRPr="00890773">
        <w:rPr>
          <w:sz w:val="28"/>
          <w:szCs w:val="28"/>
        </w:rPr>
        <w:t>сектору економіки.</w:t>
      </w:r>
    </w:p>
    <w:p w:rsidR="00F34CF0" w:rsidRPr="00890773" w:rsidRDefault="00F34CF0" w:rsidP="006F3280">
      <w:pPr>
        <w:widowControl w:val="0"/>
        <w:tabs>
          <w:tab w:val="num" w:pos="1080"/>
          <w:tab w:val="num" w:pos="1260"/>
          <w:tab w:val="num" w:pos="1571"/>
          <w:tab w:val="left" w:pos="2410"/>
        </w:tabs>
        <w:ind w:left="3544"/>
        <w:jc w:val="both"/>
        <w:rPr>
          <w:sz w:val="28"/>
          <w:szCs w:val="28"/>
        </w:rPr>
      </w:pPr>
      <w:r w:rsidRPr="00890773">
        <w:rPr>
          <w:bCs/>
          <w:i/>
          <w:sz w:val="28"/>
          <w:szCs w:val="28"/>
        </w:rPr>
        <w:t xml:space="preserve">Відповідальні виконавці: </w:t>
      </w:r>
      <w:r w:rsidR="00EE2EE5" w:rsidRPr="00890773">
        <w:rPr>
          <w:bCs/>
          <w:i/>
          <w:sz w:val="28"/>
          <w:szCs w:val="28"/>
        </w:rPr>
        <w:t xml:space="preserve">відділ комунального майна районної ради, </w:t>
      </w:r>
      <w:r w:rsidR="009B069E" w:rsidRPr="00890773">
        <w:rPr>
          <w:i/>
          <w:sz w:val="28"/>
          <w:szCs w:val="28"/>
        </w:rPr>
        <w:t xml:space="preserve">виконкоми сільських (селищних) рад, </w:t>
      </w:r>
      <w:r w:rsidR="00890773" w:rsidRPr="00890773">
        <w:rPr>
          <w:i/>
          <w:sz w:val="28"/>
          <w:szCs w:val="28"/>
        </w:rPr>
        <w:t xml:space="preserve">в тому числі </w:t>
      </w:r>
      <w:r w:rsidR="009B069E" w:rsidRPr="00890773">
        <w:rPr>
          <w:i/>
          <w:sz w:val="28"/>
          <w:szCs w:val="28"/>
        </w:rPr>
        <w:t xml:space="preserve"> об’єднаних територіальних громад</w:t>
      </w:r>
      <w:r w:rsidR="00EE2EE5" w:rsidRPr="00890773">
        <w:rPr>
          <w:i/>
          <w:sz w:val="28"/>
          <w:szCs w:val="28"/>
        </w:rPr>
        <w:t>,</w:t>
      </w:r>
      <w:r w:rsidR="00EE2EE5" w:rsidRPr="00890773">
        <w:rPr>
          <w:bCs/>
          <w:i/>
          <w:sz w:val="28"/>
          <w:szCs w:val="28"/>
        </w:rPr>
        <w:t xml:space="preserve"> </w:t>
      </w:r>
      <w:r w:rsidRPr="00890773">
        <w:rPr>
          <w:bCs/>
          <w:i/>
          <w:sz w:val="28"/>
          <w:szCs w:val="28"/>
        </w:rPr>
        <w:t>управління економічного розвитку  райдержадміністрації</w:t>
      </w:r>
      <w:r w:rsidR="00861BA5" w:rsidRPr="00890773">
        <w:rPr>
          <w:bCs/>
          <w:i/>
          <w:sz w:val="28"/>
          <w:szCs w:val="28"/>
        </w:rPr>
        <w:t>,</w:t>
      </w:r>
      <w:r w:rsidR="00527C7C" w:rsidRPr="00890773">
        <w:rPr>
          <w:bCs/>
          <w:i/>
          <w:sz w:val="28"/>
          <w:szCs w:val="28"/>
        </w:rPr>
        <w:t xml:space="preserve"> відділ з питань містобудування, архітектури</w:t>
      </w:r>
      <w:r w:rsidR="00EE2EE5" w:rsidRPr="00890773">
        <w:rPr>
          <w:bCs/>
          <w:i/>
          <w:sz w:val="28"/>
          <w:szCs w:val="28"/>
        </w:rPr>
        <w:t>, екології</w:t>
      </w:r>
      <w:r w:rsidR="00527C7C" w:rsidRPr="00890773">
        <w:rPr>
          <w:bCs/>
          <w:i/>
          <w:sz w:val="28"/>
          <w:szCs w:val="28"/>
        </w:rPr>
        <w:t xml:space="preserve"> та житлово-комунального господарства, керівник</w:t>
      </w:r>
      <w:r w:rsidRPr="00890773">
        <w:rPr>
          <w:bCs/>
          <w:i/>
          <w:sz w:val="28"/>
          <w:szCs w:val="28"/>
        </w:rPr>
        <w:t xml:space="preserve">и державних </w:t>
      </w:r>
      <w:r w:rsidR="005A7EA9" w:rsidRPr="00890773">
        <w:rPr>
          <w:bCs/>
          <w:i/>
          <w:sz w:val="28"/>
          <w:szCs w:val="28"/>
        </w:rPr>
        <w:t xml:space="preserve">та комунальних </w:t>
      </w:r>
      <w:r w:rsidRPr="00890773">
        <w:rPr>
          <w:bCs/>
          <w:i/>
          <w:sz w:val="28"/>
          <w:szCs w:val="28"/>
        </w:rPr>
        <w:t>підприємств</w:t>
      </w:r>
      <w:r w:rsidR="00F31BA7" w:rsidRPr="00890773">
        <w:rPr>
          <w:bCs/>
          <w:i/>
          <w:sz w:val="28"/>
          <w:szCs w:val="28"/>
        </w:rPr>
        <w:t xml:space="preserve"> </w:t>
      </w:r>
    </w:p>
    <w:p w:rsidR="00C76D99" w:rsidRDefault="00C76D99" w:rsidP="00C76D99">
      <w:pPr>
        <w:pStyle w:val="af5"/>
        <w:numPr>
          <w:ilvl w:val="0"/>
          <w:numId w:val="101"/>
        </w:numPr>
        <w:tabs>
          <w:tab w:val="left" w:pos="709"/>
        </w:tabs>
        <w:spacing w:after="0"/>
        <w:ind w:left="0" w:firstLine="1069"/>
        <w:jc w:val="both"/>
        <w:rPr>
          <w:sz w:val="28"/>
          <w:szCs w:val="28"/>
          <w:lang w:val="uk-UA"/>
        </w:rPr>
      </w:pPr>
      <w:r w:rsidRPr="00C76D99">
        <w:rPr>
          <w:sz w:val="28"/>
          <w:szCs w:val="28"/>
          <w:lang w:val="uk-UA"/>
        </w:rPr>
        <w:lastRenderedPageBreak/>
        <w:t>проведення в комунальних підприємствах, установах  та закладах спільної власності  територіальних громад сіл та селищ Чернігівського району повної та реальної інвентаризації, забезпечення відчуження неефективних активів.</w:t>
      </w:r>
    </w:p>
    <w:p w:rsidR="00C76D99" w:rsidRPr="00890773" w:rsidRDefault="00C76D99" w:rsidP="00C76D99">
      <w:pPr>
        <w:widowControl w:val="0"/>
        <w:tabs>
          <w:tab w:val="num" w:pos="1080"/>
          <w:tab w:val="num" w:pos="1260"/>
          <w:tab w:val="num" w:pos="1571"/>
          <w:tab w:val="left" w:pos="2410"/>
        </w:tabs>
        <w:ind w:left="3544"/>
        <w:jc w:val="both"/>
        <w:rPr>
          <w:sz w:val="28"/>
          <w:szCs w:val="28"/>
        </w:rPr>
      </w:pPr>
      <w:r w:rsidRPr="00890773">
        <w:rPr>
          <w:bCs/>
          <w:i/>
          <w:sz w:val="28"/>
          <w:szCs w:val="28"/>
        </w:rPr>
        <w:t>Відповідальні виконавці: відділ комунального майна районної ради, керівники комунальних підприємств</w:t>
      </w:r>
      <w:r>
        <w:rPr>
          <w:bCs/>
          <w:i/>
          <w:sz w:val="28"/>
          <w:szCs w:val="28"/>
        </w:rPr>
        <w:t>, установ</w:t>
      </w:r>
      <w:r w:rsidRPr="00890773">
        <w:rPr>
          <w:bCs/>
          <w:i/>
          <w:sz w:val="28"/>
          <w:szCs w:val="28"/>
        </w:rPr>
        <w:t xml:space="preserve"> </w:t>
      </w:r>
    </w:p>
    <w:p w:rsidR="00914277" w:rsidRPr="00890773" w:rsidRDefault="00F34CF0" w:rsidP="00845DB3">
      <w:pPr>
        <w:pStyle w:val="af5"/>
        <w:tabs>
          <w:tab w:val="left" w:pos="709"/>
        </w:tabs>
        <w:spacing w:after="0"/>
        <w:ind w:firstLine="709"/>
        <w:jc w:val="both"/>
        <w:rPr>
          <w:sz w:val="28"/>
          <w:szCs w:val="28"/>
          <w:lang w:val="uk-UA"/>
        </w:rPr>
      </w:pPr>
      <w:r w:rsidRPr="00890773">
        <w:rPr>
          <w:b/>
          <w:sz w:val="28"/>
          <w:szCs w:val="28"/>
          <w:lang w:val="uk-UA"/>
        </w:rPr>
        <w:t>Пріоритет 2.</w:t>
      </w:r>
      <w:r w:rsidR="00914277" w:rsidRPr="00890773">
        <w:rPr>
          <w:sz w:val="28"/>
          <w:szCs w:val="28"/>
          <w:lang w:val="uk-UA"/>
        </w:rPr>
        <w:t>Збер</w:t>
      </w:r>
      <w:r w:rsidR="00431F2A">
        <w:rPr>
          <w:sz w:val="28"/>
          <w:szCs w:val="28"/>
          <w:lang w:val="uk-UA"/>
        </w:rPr>
        <w:t>еження і ефективне використання</w:t>
      </w:r>
      <w:r w:rsidR="00914277" w:rsidRPr="00890773">
        <w:rPr>
          <w:sz w:val="28"/>
          <w:szCs w:val="28"/>
          <w:lang w:val="uk-UA"/>
        </w:rPr>
        <w:t xml:space="preserve"> державного та комунального м</w:t>
      </w:r>
      <w:r w:rsidR="002F2953">
        <w:rPr>
          <w:sz w:val="28"/>
          <w:szCs w:val="28"/>
          <w:lang w:val="uk-UA"/>
        </w:rPr>
        <w:t>айна, збільшення надходжень до д</w:t>
      </w:r>
      <w:r w:rsidR="00914277" w:rsidRPr="00890773">
        <w:rPr>
          <w:sz w:val="28"/>
          <w:szCs w:val="28"/>
          <w:lang w:val="uk-UA"/>
        </w:rPr>
        <w:t>ержавного і місцевих бюджетів від його використання.</w:t>
      </w:r>
    </w:p>
    <w:p w:rsidR="00F34CF0" w:rsidRPr="00890773" w:rsidRDefault="00F34CF0" w:rsidP="00845DB3">
      <w:pPr>
        <w:widowControl w:val="0"/>
        <w:ind w:firstLine="708"/>
        <w:jc w:val="both"/>
        <w:rPr>
          <w:b/>
          <w:sz w:val="28"/>
          <w:szCs w:val="28"/>
        </w:rPr>
      </w:pPr>
      <w:r w:rsidRPr="00890773">
        <w:rPr>
          <w:b/>
          <w:sz w:val="28"/>
          <w:szCs w:val="28"/>
        </w:rPr>
        <w:t>Захід з реалізації пріоритету:</w:t>
      </w:r>
    </w:p>
    <w:p w:rsidR="00F34CF0" w:rsidRPr="00890773" w:rsidRDefault="00F34CF0" w:rsidP="004E5FFB">
      <w:pPr>
        <w:widowControl w:val="0"/>
        <w:numPr>
          <w:ilvl w:val="0"/>
          <w:numId w:val="8"/>
        </w:numPr>
        <w:autoSpaceDE/>
        <w:autoSpaceDN/>
        <w:jc w:val="both"/>
        <w:rPr>
          <w:sz w:val="28"/>
          <w:szCs w:val="28"/>
        </w:rPr>
      </w:pPr>
      <w:r w:rsidRPr="00890773">
        <w:rPr>
          <w:sz w:val="28"/>
          <w:szCs w:val="28"/>
        </w:rPr>
        <w:t>проведення щоквартального моніторингу</w:t>
      </w:r>
      <w:r w:rsidR="005956FE" w:rsidRPr="00890773">
        <w:rPr>
          <w:sz w:val="28"/>
          <w:szCs w:val="28"/>
        </w:rPr>
        <w:t>, в межах повноважень,</w:t>
      </w:r>
      <w:r w:rsidRPr="00890773">
        <w:rPr>
          <w:sz w:val="28"/>
          <w:szCs w:val="28"/>
        </w:rPr>
        <w:t xml:space="preserve"> виконання підприємствами державного</w:t>
      </w:r>
      <w:r w:rsidR="000F5355" w:rsidRPr="00890773">
        <w:rPr>
          <w:sz w:val="28"/>
          <w:szCs w:val="28"/>
        </w:rPr>
        <w:t xml:space="preserve"> та комунального секторів</w:t>
      </w:r>
      <w:r w:rsidRPr="00890773">
        <w:rPr>
          <w:sz w:val="28"/>
          <w:szCs w:val="28"/>
        </w:rPr>
        <w:t xml:space="preserve"> економіки показників фінансових планів.</w:t>
      </w:r>
    </w:p>
    <w:p w:rsidR="000F5355" w:rsidRPr="00890773" w:rsidRDefault="00F34CF0" w:rsidP="000F5355">
      <w:pPr>
        <w:widowControl w:val="0"/>
        <w:tabs>
          <w:tab w:val="num" w:pos="1080"/>
          <w:tab w:val="num" w:pos="1260"/>
          <w:tab w:val="num" w:pos="1571"/>
          <w:tab w:val="left" w:pos="2410"/>
        </w:tabs>
        <w:spacing w:before="120"/>
        <w:ind w:left="3544"/>
        <w:jc w:val="both"/>
        <w:rPr>
          <w:sz w:val="28"/>
          <w:szCs w:val="28"/>
        </w:rPr>
      </w:pPr>
      <w:r w:rsidRPr="00890773">
        <w:rPr>
          <w:bCs/>
          <w:i/>
          <w:sz w:val="28"/>
          <w:szCs w:val="28"/>
        </w:rPr>
        <w:t xml:space="preserve">Відповідальні виконавці: </w:t>
      </w:r>
      <w:r w:rsidR="00EE2EE5" w:rsidRPr="00890773">
        <w:rPr>
          <w:bCs/>
          <w:i/>
          <w:sz w:val="28"/>
          <w:szCs w:val="28"/>
        </w:rPr>
        <w:t xml:space="preserve">відділ комунального майна районної ради, </w:t>
      </w:r>
      <w:r w:rsidR="009B069E" w:rsidRPr="00890773">
        <w:rPr>
          <w:i/>
          <w:sz w:val="28"/>
          <w:szCs w:val="28"/>
        </w:rPr>
        <w:t xml:space="preserve">виконкоми сільських (селищних) рад, </w:t>
      </w:r>
      <w:r w:rsidR="00890773" w:rsidRPr="00890773">
        <w:rPr>
          <w:i/>
          <w:sz w:val="28"/>
          <w:szCs w:val="28"/>
        </w:rPr>
        <w:t xml:space="preserve">в тому числі </w:t>
      </w:r>
      <w:r w:rsidR="009B069E" w:rsidRPr="00890773">
        <w:rPr>
          <w:i/>
          <w:sz w:val="28"/>
          <w:szCs w:val="28"/>
        </w:rPr>
        <w:t xml:space="preserve"> об’єднаних територіальних громад</w:t>
      </w:r>
      <w:r w:rsidR="00EE2EE5" w:rsidRPr="00890773">
        <w:rPr>
          <w:i/>
          <w:sz w:val="28"/>
          <w:szCs w:val="28"/>
        </w:rPr>
        <w:t>,</w:t>
      </w:r>
      <w:r w:rsidR="00EE2EE5" w:rsidRPr="00890773">
        <w:rPr>
          <w:bCs/>
          <w:i/>
          <w:sz w:val="28"/>
          <w:szCs w:val="28"/>
        </w:rPr>
        <w:t xml:space="preserve"> </w:t>
      </w:r>
      <w:r w:rsidRPr="00890773">
        <w:rPr>
          <w:bCs/>
          <w:i/>
          <w:sz w:val="28"/>
          <w:szCs w:val="28"/>
        </w:rPr>
        <w:t xml:space="preserve">управління економічного </w:t>
      </w:r>
      <w:r w:rsidR="000F5355" w:rsidRPr="00890773">
        <w:rPr>
          <w:bCs/>
          <w:i/>
          <w:sz w:val="28"/>
          <w:szCs w:val="28"/>
        </w:rPr>
        <w:t>розвитку   райдержадміністрації,  керівники державних та комунальних підприємств</w:t>
      </w:r>
    </w:p>
    <w:p w:rsidR="00F34CF0" w:rsidRPr="00A12F76" w:rsidRDefault="00945EE0" w:rsidP="00945EE0">
      <w:pPr>
        <w:widowControl w:val="0"/>
        <w:tabs>
          <w:tab w:val="left" w:pos="426"/>
          <w:tab w:val="num" w:pos="1080"/>
          <w:tab w:val="num" w:pos="1260"/>
          <w:tab w:val="num" w:pos="1571"/>
        </w:tabs>
        <w:spacing w:before="120"/>
        <w:rPr>
          <w:b/>
          <w:sz w:val="28"/>
          <w:szCs w:val="28"/>
        </w:rPr>
      </w:pPr>
      <w:r w:rsidRPr="00A12F76">
        <w:rPr>
          <w:b/>
          <w:sz w:val="28"/>
          <w:szCs w:val="28"/>
        </w:rPr>
        <w:t xml:space="preserve">          </w:t>
      </w:r>
      <w:r w:rsidR="00F34CF0" w:rsidRPr="00A12F76">
        <w:rPr>
          <w:b/>
          <w:sz w:val="28"/>
          <w:szCs w:val="28"/>
        </w:rPr>
        <w:t>Очікувані результати:</w:t>
      </w:r>
    </w:p>
    <w:p w:rsidR="00914277" w:rsidRPr="00A12F76" w:rsidRDefault="00914277" w:rsidP="004E5FFB">
      <w:pPr>
        <w:numPr>
          <w:ilvl w:val="0"/>
          <w:numId w:val="10"/>
        </w:numPr>
        <w:tabs>
          <w:tab w:val="clear" w:pos="1429"/>
          <w:tab w:val="num" w:pos="0"/>
        </w:tabs>
        <w:autoSpaceDE/>
        <w:autoSpaceDN/>
        <w:ind w:left="0" w:firstLine="709"/>
        <w:jc w:val="both"/>
        <w:rPr>
          <w:sz w:val="28"/>
          <w:szCs w:val="28"/>
        </w:rPr>
      </w:pPr>
      <w:r w:rsidRPr="00A12F76">
        <w:rPr>
          <w:sz w:val="28"/>
          <w:szCs w:val="28"/>
        </w:rPr>
        <w:t>підвищення ефективності діяльності господарюючих суб’єктів державного та комунального секторів економіки;</w:t>
      </w:r>
    </w:p>
    <w:p w:rsidR="00914277" w:rsidRPr="00A12F76" w:rsidRDefault="00914277" w:rsidP="004E5FFB">
      <w:pPr>
        <w:numPr>
          <w:ilvl w:val="0"/>
          <w:numId w:val="10"/>
        </w:numPr>
        <w:tabs>
          <w:tab w:val="clear" w:pos="1429"/>
          <w:tab w:val="num" w:pos="0"/>
        </w:tabs>
        <w:autoSpaceDE/>
        <w:autoSpaceDN/>
        <w:ind w:left="0" w:firstLine="709"/>
        <w:jc w:val="both"/>
        <w:rPr>
          <w:sz w:val="28"/>
          <w:szCs w:val="28"/>
        </w:rPr>
      </w:pPr>
      <w:r w:rsidRPr="00A12F76">
        <w:rPr>
          <w:sz w:val="28"/>
          <w:szCs w:val="28"/>
        </w:rPr>
        <w:t xml:space="preserve"> збереження та ефективне використання об’єктів державної та комунальної власності;</w:t>
      </w:r>
    </w:p>
    <w:p w:rsidR="00914277" w:rsidRPr="00A12F76" w:rsidRDefault="00914277" w:rsidP="004E5FFB">
      <w:pPr>
        <w:numPr>
          <w:ilvl w:val="0"/>
          <w:numId w:val="10"/>
        </w:numPr>
        <w:tabs>
          <w:tab w:val="clear" w:pos="1429"/>
          <w:tab w:val="num" w:pos="0"/>
        </w:tabs>
        <w:autoSpaceDE/>
        <w:autoSpaceDN/>
        <w:ind w:left="0" w:firstLine="709"/>
        <w:jc w:val="both"/>
        <w:rPr>
          <w:sz w:val="28"/>
          <w:szCs w:val="28"/>
        </w:rPr>
      </w:pPr>
      <w:r w:rsidRPr="00A12F76">
        <w:rPr>
          <w:sz w:val="28"/>
          <w:szCs w:val="28"/>
        </w:rPr>
        <w:t>забезпечення надходження коштів до Державного і місцевих бюджетів.</w:t>
      </w:r>
    </w:p>
    <w:p w:rsidR="00F34CF0" w:rsidRPr="00A12F76" w:rsidRDefault="00F34CF0" w:rsidP="00845DB3">
      <w:pPr>
        <w:widowControl w:val="0"/>
        <w:tabs>
          <w:tab w:val="num" w:pos="1200"/>
        </w:tabs>
        <w:ind w:firstLine="709"/>
        <w:jc w:val="both"/>
      </w:pPr>
      <w:r w:rsidRPr="00A12F76">
        <w:rPr>
          <w:b/>
          <w:sz w:val="28"/>
          <w:szCs w:val="28"/>
        </w:rPr>
        <w:t xml:space="preserve">Джерела фінансування: </w:t>
      </w:r>
      <w:r w:rsidRPr="00A12F76">
        <w:rPr>
          <w:sz w:val="28"/>
          <w:szCs w:val="28"/>
        </w:rPr>
        <w:t>власні кошти підприємств, кредити б</w:t>
      </w:r>
      <w:r w:rsidR="00747C9A" w:rsidRPr="00A12F76">
        <w:rPr>
          <w:sz w:val="28"/>
          <w:szCs w:val="28"/>
        </w:rPr>
        <w:t xml:space="preserve">анків, кошти  місцевих та Державного бюджетів, </w:t>
      </w:r>
      <w:r w:rsidR="008A70D3" w:rsidRPr="00A12F76">
        <w:rPr>
          <w:sz w:val="28"/>
          <w:szCs w:val="28"/>
        </w:rPr>
        <w:t xml:space="preserve"> грантові кошти</w:t>
      </w:r>
      <w:r w:rsidR="00747C9A" w:rsidRPr="00A12F76">
        <w:rPr>
          <w:sz w:val="28"/>
          <w:szCs w:val="28"/>
        </w:rPr>
        <w:t>.</w:t>
      </w:r>
    </w:p>
    <w:p w:rsidR="00B748B2" w:rsidRPr="008578D6" w:rsidRDefault="00B748B2" w:rsidP="00B748B2">
      <w:pPr>
        <w:rPr>
          <w:color w:val="FF0000"/>
        </w:rPr>
      </w:pPr>
    </w:p>
    <w:p w:rsidR="00F34CF0" w:rsidRPr="00E629C9" w:rsidRDefault="00B748B2" w:rsidP="00B748B2">
      <w:pPr>
        <w:pStyle w:val="10"/>
      </w:pPr>
      <w:bookmarkStart w:id="14" w:name="_Toc370669232"/>
      <w:r w:rsidRPr="00E629C9">
        <w:t>4.</w:t>
      </w:r>
      <w:r w:rsidR="00F34CF0" w:rsidRPr="00E629C9">
        <w:t>Реальний сектор економіки</w:t>
      </w:r>
      <w:bookmarkEnd w:id="14"/>
    </w:p>
    <w:p w:rsidR="00F34CF0" w:rsidRPr="00E629C9" w:rsidRDefault="00C865EC" w:rsidP="00902D36">
      <w:pPr>
        <w:pStyle w:val="21"/>
        <w:tabs>
          <w:tab w:val="num" w:pos="3414"/>
        </w:tabs>
        <w:spacing w:before="120" w:after="120"/>
        <w:jc w:val="center"/>
        <w:rPr>
          <w:sz w:val="36"/>
        </w:rPr>
      </w:pPr>
      <w:bookmarkStart w:id="15" w:name="_Toc370669233"/>
      <w:r w:rsidRPr="00E629C9">
        <w:rPr>
          <w:sz w:val="36"/>
        </w:rPr>
        <w:t>4</w:t>
      </w:r>
      <w:r w:rsidR="00902D36" w:rsidRPr="00E629C9">
        <w:rPr>
          <w:sz w:val="36"/>
        </w:rPr>
        <w:t>.1.</w:t>
      </w:r>
      <w:r w:rsidR="00F34CF0" w:rsidRPr="00E629C9">
        <w:rPr>
          <w:sz w:val="36"/>
        </w:rPr>
        <w:t>Промисловість</w:t>
      </w:r>
      <w:bookmarkEnd w:id="15"/>
    </w:p>
    <w:p w:rsidR="00783C0E" w:rsidRPr="00341F9D" w:rsidRDefault="00F34CF0" w:rsidP="00924325">
      <w:pPr>
        <w:pStyle w:val="afb"/>
        <w:spacing w:before="0" w:beforeAutospacing="0" w:after="0" w:afterAutospacing="0"/>
        <w:ind w:firstLine="720"/>
        <w:jc w:val="both"/>
        <w:rPr>
          <w:sz w:val="28"/>
          <w:szCs w:val="28"/>
          <w:lang w:val="uk-UA"/>
        </w:rPr>
      </w:pPr>
      <w:bookmarkStart w:id="16" w:name="_Toc370669234"/>
      <w:r w:rsidRPr="00341F9D">
        <w:rPr>
          <w:b/>
          <w:sz w:val="28"/>
          <w:szCs w:val="28"/>
        </w:rPr>
        <w:t>Головна мета:</w:t>
      </w:r>
      <w:r w:rsidR="00783C0E" w:rsidRPr="00341F9D">
        <w:rPr>
          <w:b/>
          <w:sz w:val="28"/>
          <w:szCs w:val="28"/>
          <w:lang w:val="uk-UA"/>
        </w:rPr>
        <w:t xml:space="preserve"> </w:t>
      </w:r>
      <w:r w:rsidR="005F33B6" w:rsidRPr="00341F9D">
        <w:rPr>
          <w:sz w:val="28"/>
          <w:szCs w:val="28"/>
          <w:lang w:val="uk-UA"/>
        </w:rPr>
        <w:t>З</w:t>
      </w:r>
      <w:r w:rsidR="00783C0E" w:rsidRPr="00341F9D">
        <w:rPr>
          <w:sz w:val="28"/>
          <w:szCs w:val="28"/>
        </w:rPr>
        <w:t xml:space="preserve">абезпечення стабільної роботи промислових підприємств </w:t>
      </w:r>
      <w:r w:rsidR="00783C0E" w:rsidRPr="00341F9D">
        <w:rPr>
          <w:sz w:val="28"/>
          <w:szCs w:val="28"/>
          <w:lang w:val="uk-UA"/>
        </w:rPr>
        <w:t>району</w:t>
      </w:r>
      <w:r w:rsidR="00783C0E" w:rsidRPr="00341F9D">
        <w:rPr>
          <w:sz w:val="28"/>
          <w:szCs w:val="28"/>
        </w:rPr>
        <w:t xml:space="preserve">, </w:t>
      </w:r>
      <w:r w:rsidR="00783C0E" w:rsidRPr="00341F9D">
        <w:rPr>
          <w:sz w:val="28"/>
          <w:szCs w:val="28"/>
          <w:lang w:val="uk-UA"/>
        </w:rPr>
        <w:t>пі</w:t>
      </w:r>
      <w:r w:rsidR="00783C0E" w:rsidRPr="00341F9D">
        <w:rPr>
          <w:sz w:val="28"/>
          <w:szCs w:val="28"/>
        </w:rPr>
        <w:t>двищення конкуренто</w:t>
      </w:r>
      <w:r w:rsidR="00783C0E" w:rsidRPr="00341F9D">
        <w:rPr>
          <w:sz w:val="28"/>
          <w:szCs w:val="28"/>
        </w:rPr>
        <w:softHyphen/>
        <w:t xml:space="preserve">спроможності продукції місцевих виробників. </w:t>
      </w:r>
    </w:p>
    <w:p w:rsidR="001630E2" w:rsidRPr="001D58B5" w:rsidRDefault="00F34CF0" w:rsidP="00C54B03">
      <w:pPr>
        <w:pStyle w:val="afb"/>
        <w:spacing w:before="0" w:beforeAutospacing="0" w:after="0" w:afterAutospacing="0"/>
        <w:ind w:firstLine="720"/>
        <w:jc w:val="both"/>
        <w:rPr>
          <w:sz w:val="28"/>
          <w:szCs w:val="28"/>
        </w:rPr>
      </w:pPr>
      <w:r w:rsidRPr="001D58B5">
        <w:rPr>
          <w:b/>
          <w:sz w:val="28"/>
          <w:szCs w:val="28"/>
        </w:rPr>
        <w:t xml:space="preserve">Пріоритет 1. </w:t>
      </w:r>
      <w:r w:rsidR="001630E2" w:rsidRPr="001D58B5">
        <w:rPr>
          <w:sz w:val="28"/>
          <w:szCs w:val="28"/>
          <w:shd w:val="clear" w:color="auto" w:fill="FFFFFF"/>
        </w:rPr>
        <w:t>П</w:t>
      </w:r>
      <w:r w:rsidR="001630E2" w:rsidRPr="001D58B5">
        <w:rPr>
          <w:sz w:val="28"/>
          <w:szCs w:val="28"/>
        </w:rPr>
        <w:t>ідвищення ефективності функціонування промислового комплексу</w:t>
      </w:r>
      <w:r w:rsidR="00C036C1" w:rsidRPr="001D58B5">
        <w:rPr>
          <w:sz w:val="28"/>
          <w:szCs w:val="28"/>
          <w:lang w:val="uk-UA"/>
        </w:rPr>
        <w:t xml:space="preserve"> району</w:t>
      </w:r>
      <w:r w:rsidR="001630E2" w:rsidRPr="001D58B5">
        <w:rPr>
          <w:sz w:val="28"/>
          <w:szCs w:val="28"/>
        </w:rPr>
        <w:t>.</w:t>
      </w:r>
    </w:p>
    <w:p w:rsidR="00F34CF0" w:rsidRPr="00681B85" w:rsidRDefault="00F34CF0" w:rsidP="00C54B03">
      <w:pPr>
        <w:widowControl w:val="0"/>
        <w:shd w:val="clear" w:color="auto" w:fill="FFFFFF"/>
        <w:ind w:firstLine="708"/>
        <w:jc w:val="both"/>
        <w:rPr>
          <w:b/>
          <w:sz w:val="28"/>
          <w:szCs w:val="28"/>
        </w:rPr>
      </w:pPr>
      <w:r w:rsidRPr="00681B85">
        <w:rPr>
          <w:b/>
          <w:sz w:val="28"/>
          <w:szCs w:val="28"/>
        </w:rPr>
        <w:t>Заходи з реалізації пріоритету:</w:t>
      </w:r>
    </w:p>
    <w:p w:rsidR="00646413" w:rsidRPr="00681B85" w:rsidRDefault="00681B85" w:rsidP="004E5FFB">
      <w:pPr>
        <w:numPr>
          <w:ilvl w:val="0"/>
          <w:numId w:val="51"/>
        </w:numPr>
        <w:tabs>
          <w:tab w:val="left" w:pos="426"/>
          <w:tab w:val="left" w:pos="993"/>
        </w:tabs>
        <w:autoSpaceDE/>
        <w:autoSpaceDN/>
        <w:ind w:left="0" w:firstLine="720"/>
        <w:jc w:val="both"/>
        <w:rPr>
          <w:sz w:val="28"/>
          <w:szCs w:val="28"/>
        </w:rPr>
      </w:pPr>
      <w:r w:rsidRPr="00681B85">
        <w:rPr>
          <w:sz w:val="28"/>
          <w:szCs w:val="28"/>
        </w:rPr>
        <w:t xml:space="preserve">сприяння </w:t>
      </w:r>
      <w:r w:rsidR="00646413" w:rsidRPr="00681B85">
        <w:rPr>
          <w:sz w:val="28"/>
          <w:szCs w:val="28"/>
        </w:rPr>
        <w:t xml:space="preserve"> участі підприємств у галузевих виставках, конкурсах, форумах, презентаціях;</w:t>
      </w:r>
    </w:p>
    <w:p w:rsidR="001D58B5" w:rsidRPr="00681B85" w:rsidRDefault="001D58B5" w:rsidP="004E5FFB">
      <w:pPr>
        <w:numPr>
          <w:ilvl w:val="0"/>
          <w:numId w:val="51"/>
        </w:numPr>
        <w:tabs>
          <w:tab w:val="left" w:pos="993"/>
        </w:tabs>
        <w:autoSpaceDE/>
        <w:autoSpaceDN/>
        <w:ind w:left="0" w:firstLine="720"/>
        <w:jc w:val="both"/>
        <w:rPr>
          <w:bCs/>
          <w:sz w:val="28"/>
          <w:szCs w:val="28"/>
        </w:rPr>
      </w:pPr>
      <w:r>
        <w:rPr>
          <w:sz w:val="28"/>
          <w:szCs w:val="28"/>
        </w:rPr>
        <w:t>організація</w:t>
      </w:r>
      <w:r w:rsidRPr="00681B85">
        <w:rPr>
          <w:sz w:val="28"/>
          <w:szCs w:val="28"/>
        </w:rPr>
        <w:t xml:space="preserve"> зустрічей органів влади з керівниками підприємств, спрямованих на поглиблене вивчення ситуації на проблемних підприємствах, надання практичної допомоги </w:t>
      </w:r>
      <w:r>
        <w:rPr>
          <w:sz w:val="28"/>
          <w:szCs w:val="28"/>
        </w:rPr>
        <w:t>у вирішенні конкретних  питань;</w:t>
      </w:r>
    </w:p>
    <w:p w:rsidR="001D58B5" w:rsidRPr="00681B85" w:rsidRDefault="001D58B5" w:rsidP="004E5FFB">
      <w:pPr>
        <w:pStyle w:val="af7"/>
        <w:numPr>
          <w:ilvl w:val="0"/>
          <w:numId w:val="51"/>
        </w:numPr>
        <w:tabs>
          <w:tab w:val="left" w:pos="426"/>
          <w:tab w:val="left" w:pos="993"/>
        </w:tabs>
        <w:spacing w:after="0"/>
        <w:ind w:left="0" w:firstLine="720"/>
        <w:rPr>
          <w:szCs w:val="28"/>
        </w:rPr>
      </w:pPr>
      <w:r w:rsidRPr="00681B85">
        <w:rPr>
          <w:szCs w:val="28"/>
        </w:rPr>
        <w:t xml:space="preserve">проведення щомісячного </w:t>
      </w:r>
      <w:r w:rsidRPr="00681B85">
        <w:rPr>
          <w:bCs/>
          <w:iCs/>
          <w:szCs w:val="28"/>
        </w:rPr>
        <w:t>моніторингу виконання основних показників розвитку промислового комплексу</w:t>
      </w:r>
      <w:r w:rsidR="002F2953">
        <w:rPr>
          <w:szCs w:val="28"/>
        </w:rPr>
        <w:t xml:space="preserve"> у розрізі підприємств.</w:t>
      </w:r>
    </w:p>
    <w:p w:rsidR="00405D2B" w:rsidRPr="00CD6989" w:rsidRDefault="00405D2B" w:rsidP="00405D2B">
      <w:pPr>
        <w:widowControl w:val="0"/>
        <w:spacing w:before="120" w:after="120"/>
        <w:ind w:left="3544"/>
        <w:jc w:val="both"/>
        <w:rPr>
          <w:bCs/>
          <w:iCs/>
          <w:sz w:val="28"/>
          <w:szCs w:val="28"/>
        </w:rPr>
      </w:pPr>
      <w:r w:rsidRPr="00CD6989">
        <w:rPr>
          <w:bCs/>
          <w:i/>
          <w:iCs/>
          <w:sz w:val="28"/>
          <w:szCs w:val="28"/>
        </w:rPr>
        <w:t>Відповідальні виконавці: управління економічного розвитку  райдержадміністрації</w:t>
      </w:r>
      <w:r w:rsidR="009947A9" w:rsidRPr="00CD6989">
        <w:rPr>
          <w:bCs/>
          <w:i/>
          <w:iCs/>
          <w:sz w:val="28"/>
          <w:szCs w:val="28"/>
        </w:rPr>
        <w:t xml:space="preserve">, </w:t>
      </w:r>
      <w:r w:rsidR="009B069E" w:rsidRPr="00CD6989">
        <w:rPr>
          <w:i/>
          <w:sz w:val="28"/>
          <w:szCs w:val="28"/>
        </w:rPr>
        <w:t xml:space="preserve">виконкоми </w:t>
      </w:r>
      <w:r w:rsidR="009B069E" w:rsidRPr="00CD6989">
        <w:rPr>
          <w:i/>
          <w:sz w:val="28"/>
          <w:szCs w:val="28"/>
        </w:rPr>
        <w:lastRenderedPageBreak/>
        <w:t xml:space="preserve">сільських (селищних) рад, </w:t>
      </w:r>
      <w:r w:rsidR="00CD6989" w:rsidRPr="00CD6989">
        <w:rPr>
          <w:i/>
          <w:sz w:val="28"/>
          <w:szCs w:val="28"/>
        </w:rPr>
        <w:t xml:space="preserve">в тому числі </w:t>
      </w:r>
      <w:r w:rsidR="009B069E" w:rsidRPr="00CD6989">
        <w:rPr>
          <w:i/>
          <w:sz w:val="28"/>
          <w:szCs w:val="28"/>
        </w:rPr>
        <w:t xml:space="preserve"> об’єднаних територіальних громад</w:t>
      </w:r>
      <w:r w:rsidRPr="00CD6989">
        <w:rPr>
          <w:bCs/>
          <w:i/>
          <w:iCs/>
          <w:sz w:val="28"/>
          <w:szCs w:val="28"/>
        </w:rPr>
        <w:t xml:space="preserve"> спільно з керівниками промислових підприємств</w:t>
      </w:r>
    </w:p>
    <w:p w:rsidR="00F34CF0" w:rsidRPr="001D58B5" w:rsidRDefault="00F34CF0" w:rsidP="00C54B03">
      <w:pPr>
        <w:widowControl w:val="0"/>
        <w:ind w:firstLine="709"/>
        <w:jc w:val="both"/>
        <w:rPr>
          <w:bCs/>
          <w:iCs/>
          <w:sz w:val="28"/>
          <w:szCs w:val="28"/>
        </w:rPr>
      </w:pPr>
      <w:r w:rsidRPr="001D58B5">
        <w:rPr>
          <w:b/>
          <w:bCs/>
          <w:iCs/>
          <w:sz w:val="28"/>
          <w:szCs w:val="28"/>
        </w:rPr>
        <w:t xml:space="preserve">Пріоритет 2. </w:t>
      </w:r>
      <w:r w:rsidR="0033381A" w:rsidRPr="001D58B5">
        <w:rPr>
          <w:bCs/>
          <w:iCs/>
          <w:sz w:val="28"/>
          <w:szCs w:val="28"/>
        </w:rPr>
        <w:t>Забезпечення стабільного</w:t>
      </w:r>
      <w:r w:rsidRPr="001D58B5">
        <w:rPr>
          <w:sz w:val="28"/>
          <w:szCs w:val="28"/>
        </w:rPr>
        <w:t xml:space="preserve"> фінансово-економічного стану підприємств промисловості.</w:t>
      </w:r>
    </w:p>
    <w:p w:rsidR="00F34CF0" w:rsidRPr="001D58B5" w:rsidRDefault="00F34CF0" w:rsidP="00C54B03">
      <w:pPr>
        <w:widowControl w:val="0"/>
        <w:shd w:val="clear" w:color="auto" w:fill="FFFFFF"/>
        <w:ind w:firstLine="709"/>
        <w:jc w:val="both"/>
        <w:rPr>
          <w:b/>
          <w:sz w:val="28"/>
          <w:szCs w:val="28"/>
        </w:rPr>
      </w:pPr>
      <w:r w:rsidRPr="001D58B5">
        <w:rPr>
          <w:b/>
          <w:sz w:val="28"/>
          <w:szCs w:val="28"/>
        </w:rPr>
        <w:t>Заходи з реалізації пріоритету:</w:t>
      </w:r>
    </w:p>
    <w:p w:rsidR="00E064A8" w:rsidRPr="0029015C" w:rsidRDefault="00E064A8" w:rsidP="004E5FFB">
      <w:pPr>
        <w:numPr>
          <w:ilvl w:val="0"/>
          <w:numId w:val="14"/>
        </w:numPr>
        <w:tabs>
          <w:tab w:val="clear" w:pos="964"/>
          <w:tab w:val="left" w:pos="0"/>
        </w:tabs>
        <w:adjustRightInd w:val="0"/>
        <w:ind w:firstLine="720"/>
        <w:jc w:val="both"/>
        <w:rPr>
          <w:sz w:val="28"/>
          <w:szCs w:val="28"/>
        </w:rPr>
      </w:pPr>
      <w:r w:rsidRPr="0029015C">
        <w:rPr>
          <w:sz w:val="28"/>
          <w:szCs w:val="28"/>
        </w:rPr>
        <w:t>пошук</w:t>
      </w:r>
      <w:r w:rsidR="00C44036" w:rsidRPr="0029015C">
        <w:rPr>
          <w:sz w:val="28"/>
          <w:szCs w:val="28"/>
        </w:rPr>
        <w:t xml:space="preserve"> та залучення </w:t>
      </w:r>
      <w:r w:rsidRPr="0029015C">
        <w:rPr>
          <w:sz w:val="28"/>
          <w:szCs w:val="28"/>
        </w:rPr>
        <w:t xml:space="preserve"> фінансових ресурсів для реалізації заходів по впровадженню нових виробництв, розширення обсягів виробництва та якості продукції;</w:t>
      </w:r>
    </w:p>
    <w:p w:rsidR="00B51F3B" w:rsidRPr="0029015C" w:rsidRDefault="00B51F3B" w:rsidP="004E5FFB">
      <w:pPr>
        <w:numPr>
          <w:ilvl w:val="0"/>
          <w:numId w:val="14"/>
        </w:numPr>
        <w:tabs>
          <w:tab w:val="clear" w:pos="964"/>
          <w:tab w:val="left" w:pos="0"/>
        </w:tabs>
        <w:adjustRightInd w:val="0"/>
        <w:ind w:firstLine="720"/>
        <w:jc w:val="both"/>
        <w:rPr>
          <w:sz w:val="28"/>
          <w:szCs w:val="28"/>
        </w:rPr>
      </w:pPr>
      <w:r w:rsidRPr="0029015C">
        <w:rPr>
          <w:sz w:val="28"/>
          <w:szCs w:val="28"/>
        </w:rPr>
        <w:t>впровадження нових видів продукції, підвищення якості, вдосконалення технологічних процесів;</w:t>
      </w:r>
    </w:p>
    <w:p w:rsidR="00B51F3B" w:rsidRPr="0029015C" w:rsidRDefault="00B51F3B" w:rsidP="004E5FFB">
      <w:pPr>
        <w:widowControl w:val="0"/>
        <w:numPr>
          <w:ilvl w:val="0"/>
          <w:numId w:val="14"/>
        </w:numPr>
        <w:tabs>
          <w:tab w:val="clear" w:pos="964"/>
          <w:tab w:val="left" w:pos="0"/>
          <w:tab w:val="num" w:pos="1418"/>
        </w:tabs>
        <w:autoSpaceDE/>
        <w:autoSpaceDN/>
        <w:jc w:val="both"/>
        <w:rPr>
          <w:sz w:val="28"/>
          <w:szCs w:val="28"/>
        </w:rPr>
      </w:pPr>
      <w:r w:rsidRPr="0029015C">
        <w:rPr>
          <w:sz w:val="28"/>
          <w:szCs w:val="28"/>
        </w:rPr>
        <w:t>завантаження виробничих потужностей підприємств за рахунок поглиблення переробки сировини, підвищення технологічного потенціалу підприємств та покращення їх інвестиційної привабливості.</w:t>
      </w:r>
    </w:p>
    <w:p w:rsidR="00B51F3B" w:rsidRPr="0029015C" w:rsidRDefault="00B51F3B" w:rsidP="00B51F3B">
      <w:pPr>
        <w:widowControl w:val="0"/>
        <w:spacing w:before="120" w:after="120"/>
        <w:ind w:left="3544"/>
        <w:jc w:val="both"/>
        <w:rPr>
          <w:bCs/>
          <w:i/>
          <w:iCs/>
          <w:sz w:val="28"/>
          <w:szCs w:val="28"/>
        </w:rPr>
      </w:pPr>
      <w:r w:rsidRPr="0029015C">
        <w:rPr>
          <w:bCs/>
          <w:i/>
          <w:iCs/>
          <w:sz w:val="28"/>
          <w:szCs w:val="28"/>
        </w:rPr>
        <w:t>Відповідальні виконавці: промислові     підприємства району</w:t>
      </w:r>
    </w:p>
    <w:p w:rsidR="00F34CF0" w:rsidRPr="00341F9D" w:rsidRDefault="00F34CF0" w:rsidP="00924325">
      <w:pPr>
        <w:widowControl w:val="0"/>
        <w:ind w:firstLine="708"/>
        <w:jc w:val="both"/>
        <w:rPr>
          <w:b/>
          <w:sz w:val="28"/>
          <w:szCs w:val="28"/>
        </w:rPr>
      </w:pPr>
      <w:r w:rsidRPr="00341F9D">
        <w:rPr>
          <w:b/>
          <w:sz w:val="28"/>
          <w:szCs w:val="28"/>
        </w:rPr>
        <w:t>Очікувані результати:</w:t>
      </w:r>
    </w:p>
    <w:p w:rsidR="005D0A24" w:rsidRPr="00341F9D" w:rsidRDefault="005D0A24" w:rsidP="004E5FFB">
      <w:pPr>
        <w:widowControl w:val="0"/>
        <w:numPr>
          <w:ilvl w:val="0"/>
          <w:numId w:val="12"/>
        </w:numPr>
        <w:autoSpaceDE/>
        <w:autoSpaceDN/>
        <w:jc w:val="both"/>
        <w:rPr>
          <w:sz w:val="28"/>
          <w:szCs w:val="28"/>
        </w:rPr>
      </w:pPr>
      <w:r w:rsidRPr="00341F9D">
        <w:rPr>
          <w:sz w:val="28"/>
          <w:szCs w:val="28"/>
        </w:rPr>
        <w:t>підвищення конкуренто</w:t>
      </w:r>
      <w:r w:rsidRPr="00341F9D">
        <w:rPr>
          <w:sz w:val="28"/>
          <w:szCs w:val="28"/>
        </w:rPr>
        <w:softHyphen/>
        <w:t>спроможності продукції місцевих виробників;</w:t>
      </w:r>
    </w:p>
    <w:p w:rsidR="007623F2" w:rsidRPr="00341F9D" w:rsidRDefault="007623F2" w:rsidP="004E5FFB">
      <w:pPr>
        <w:widowControl w:val="0"/>
        <w:numPr>
          <w:ilvl w:val="0"/>
          <w:numId w:val="12"/>
        </w:numPr>
        <w:autoSpaceDE/>
        <w:autoSpaceDN/>
        <w:jc w:val="both"/>
        <w:rPr>
          <w:sz w:val="28"/>
          <w:szCs w:val="28"/>
        </w:rPr>
      </w:pPr>
      <w:r w:rsidRPr="00341F9D">
        <w:rPr>
          <w:sz w:val="28"/>
          <w:szCs w:val="28"/>
        </w:rPr>
        <w:t>збільшення обсягів промис</w:t>
      </w:r>
      <w:r w:rsidR="00341F9D" w:rsidRPr="00341F9D">
        <w:rPr>
          <w:sz w:val="28"/>
          <w:szCs w:val="28"/>
        </w:rPr>
        <w:t>лового виробництва;</w:t>
      </w:r>
    </w:p>
    <w:p w:rsidR="00F34CF0" w:rsidRPr="00341F9D" w:rsidRDefault="00F34CF0" w:rsidP="004E5FFB">
      <w:pPr>
        <w:widowControl w:val="0"/>
        <w:numPr>
          <w:ilvl w:val="0"/>
          <w:numId w:val="13"/>
        </w:numPr>
        <w:autoSpaceDE/>
        <w:autoSpaceDN/>
        <w:jc w:val="both"/>
        <w:rPr>
          <w:sz w:val="28"/>
          <w:szCs w:val="28"/>
        </w:rPr>
      </w:pPr>
      <w:r w:rsidRPr="00341F9D">
        <w:rPr>
          <w:sz w:val="28"/>
          <w:szCs w:val="28"/>
        </w:rPr>
        <w:t>зміцнення фінансового стану підприємств промислового комплексу.</w:t>
      </w:r>
    </w:p>
    <w:p w:rsidR="00341FCC" w:rsidRPr="00341F9D" w:rsidRDefault="00F34CF0" w:rsidP="00924325">
      <w:pPr>
        <w:widowControl w:val="0"/>
        <w:ind w:firstLine="708"/>
        <w:jc w:val="both"/>
        <w:rPr>
          <w:sz w:val="28"/>
          <w:szCs w:val="28"/>
        </w:rPr>
      </w:pPr>
      <w:r w:rsidRPr="00341F9D">
        <w:rPr>
          <w:b/>
          <w:sz w:val="28"/>
          <w:szCs w:val="28"/>
        </w:rPr>
        <w:t xml:space="preserve">Джерела фінансування: </w:t>
      </w:r>
      <w:r w:rsidRPr="00341F9D">
        <w:rPr>
          <w:sz w:val="28"/>
          <w:szCs w:val="28"/>
        </w:rPr>
        <w:t>власні кошти підприємств, кредити банків, інші інвестиційні ресурси.</w:t>
      </w:r>
    </w:p>
    <w:p w:rsidR="0079196B" w:rsidRPr="008578D6" w:rsidRDefault="0079196B" w:rsidP="00924325">
      <w:pPr>
        <w:widowControl w:val="0"/>
        <w:ind w:firstLine="708"/>
        <w:jc w:val="both"/>
        <w:rPr>
          <w:color w:val="FF0000"/>
          <w:sz w:val="28"/>
          <w:szCs w:val="28"/>
        </w:rPr>
      </w:pPr>
    </w:p>
    <w:p w:rsidR="00F34CF0" w:rsidRPr="00AE746B" w:rsidRDefault="00C865EC" w:rsidP="00924325">
      <w:pPr>
        <w:autoSpaceDE/>
        <w:autoSpaceDN/>
        <w:jc w:val="center"/>
        <w:rPr>
          <w:b/>
          <w:sz w:val="36"/>
        </w:rPr>
      </w:pPr>
      <w:bookmarkStart w:id="17" w:name="_Toc370669235"/>
      <w:bookmarkEnd w:id="16"/>
      <w:r w:rsidRPr="00AE746B">
        <w:rPr>
          <w:b/>
          <w:sz w:val="36"/>
        </w:rPr>
        <w:t>4</w:t>
      </w:r>
      <w:r w:rsidR="00FA2787" w:rsidRPr="00AE746B">
        <w:rPr>
          <w:b/>
          <w:sz w:val="36"/>
        </w:rPr>
        <w:t>.</w:t>
      </w:r>
      <w:r w:rsidRPr="00AE746B">
        <w:rPr>
          <w:b/>
          <w:sz w:val="36"/>
        </w:rPr>
        <w:t>2</w:t>
      </w:r>
      <w:r w:rsidR="00FA2787" w:rsidRPr="00AE746B">
        <w:rPr>
          <w:b/>
          <w:sz w:val="36"/>
        </w:rPr>
        <w:t>.</w:t>
      </w:r>
      <w:r w:rsidR="008B2176" w:rsidRPr="00AE746B">
        <w:rPr>
          <w:b/>
          <w:sz w:val="36"/>
        </w:rPr>
        <w:t>Аграрний</w:t>
      </w:r>
      <w:r w:rsidR="00F34CF0" w:rsidRPr="00AE746B">
        <w:rPr>
          <w:b/>
          <w:sz w:val="36"/>
        </w:rPr>
        <w:t xml:space="preserve"> комплекс</w:t>
      </w:r>
      <w:bookmarkEnd w:id="17"/>
    </w:p>
    <w:p w:rsidR="00AE746B" w:rsidRPr="0019532A" w:rsidRDefault="00AE746B" w:rsidP="00AE746B">
      <w:pPr>
        <w:tabs>
          <w:tab w:val="left" w:pos="0"/>
          <w:tab w:val="left" w:pos="1276"/>
        </w:tabs>
        <w:ind w:firstLine="709"/>
        <w:jc w:val="both"/>
        <w:rPr>
          <w:color w:val="000000" w:themeColor="text1"/>
          <w:sz w:val="28"/>
          <w:szCs w:val="28"/>
        </w:rPr>
      </w:pPr>
      <w:bookmarkStart w:id="18" w:name="_Toc370669236"/>
      <w:r w:rsidRPr="0019532A">
        <w:rPr>
          <w:b/>
          <w:color w:val="000000" w:themeColor="text1"/>
          <w:sz w:val="28"/>
          <w:szCs w:val="28"/>
        </w:rPr>
        <w:t xml:space="preserve">Головна мета: </w:t>
      </w:r>
      <w:r w:rsidRPr="0019532A">
        <w:rPr>
          <w:color w:val="000000" w:themeColor="text1"/>
          <w:sz w:val="28"/>
          <w:szCs w:val="28"/>
        </w:rPr>
        <w:t>Збільшення виробництва сільськогосподарської продукції, формування конкурентоспроможного аграрного сектору в районі та забезпечення його стабільного</w:t>
      </w:r>
      <w:r>
        <w:rPr>
          <w:color w:val="000000" w:themeColor="text1"/>
          <w:sz w:val="28"/>
          <w:szCs w:val="28"/>
        </w:rPr>
        <w:t>,</w:t>
      </w:r>
      <w:r w:rsidRPr="0019532A">
        <w:rPr>
          <w:color w:val="000000" w:themeColor="text1"/>
          <w:sz w:val="28"/>
          <w:szCs w:val="28"/>
        </w:rPr>
        <w:t xml:space="preserve"> ефективного функціонування, покращення умов життя та праці селян, створення умов для розвитку підпри</w:t>
      </w:r>
      <w:r>
        <w:rPr>
          <w:color w:val="000000" w:themeColor="text1"/>
          <w:sz w:val="28"/>
          <w:szCs w:val="28"/>
        </w:rPr>
        <w:t>ємництва у сільській місцевості.</w:t>
      </w:r>
    </w:p>
    <w:p w:rsidR="00AE746B" w:rsidRPr="0019532A" w:rsidRDefault="00AE746B" w:rsidP="00AE746B">
      <w:pPr>
        <w:pStyle w:val="af7"/>
        <w:tabs>
          <w:tab w:val="left" w:pos="993"/>
        </w:tabs>
        <w:spacing w:after="0"/>
        <w:ind w:left="0"/>
        <w:rPr>
          <w:color w:val="000000" w:themeColor="text1"/>
          <w:szCs w:val="28"/>
        </w:rPr>
      </w:pPr>
      <w:r w:rsidRPr="0019532A">
        <w:rPr>
          <w:b/>
          <w:iCs/>
          <w:color w:val="000000" w:themeColor="text1"/>
          <w:szCs w:val="28"/>
        </w:rPr>
        <w:t>Пріоритет 1.</w:t>
      </w:r>
      <w:r w:rsidRPr="0019532A">
        <w:rPr>
          <w:color w:val="000000" w:themeColor="text1"/>
          <w:szCs w:val="28"/>
        </w:rPr>
        <w:t xml:space="preserve">  Розвиток галузі тваринництва.</w:t>
      </w:r>
    </w:p>
    <w:p w:rsidR="00AE746B" w:rsidRPr="0019532A" w:rsidRDefault="00AE746B" w:rsidP="00AE746B">
      <w:pPr>
        <w:pStyle w:val="af7"/>
        <w:tabs>
          <w:tab w:val="left" w:pos="993"/>
        </w:tabs>
        <w:spacing w:after="0"/>
        <w:ind w:left="0"/>
        <w:rPr>
          <w:b/>
          <w:color w:val="000000" w:themeColor="text1"/>
          <w:szCs w:val="28"/>
        </w:rPr>
      </w:pPr>
      <w:r w:rsidRPr="0019532A">
        <w:rPr>
          <w:b/>
          <w:color w:val="000000" w:themeColor="text1"/>
          <w:szCs w:val="28"/>
        </w:rPr>
        <w:t>Заходи з реалізації пріоритету:</w:t>
      </w:r>
    </w:p>
    <w:p w:rsidR="00AE746B" w:rsidRPr="0019532A" w:rsidRDefault="00AE746B" w:rsidP="004E5FFB">
      <w:pPr>
        <w:pStyle w:val="afd"/>
        <w:numPr>
          <w:ilvl w:val="0"/>
          <w:numId w:val="11"/>
        </w:numPr>
        <w:tabs>
          <w:tab w:val="clear" w:pos="720"/>
          <w:tab w:val="num" w:pos="0"/>
          <w:tab w:val="left" w:pos="993"/>
        </w:tabs>
        <w:ind w:left="0" w:firstLine="709"/>
        <w:jc w:val="both"/>
        <w:rPr>
          <w:rFonts w:ascii="Times New Roman" w:hAnsi="Times New Roman" w:cs="Times New Roman"/>
          <w:color w:val="000000" w:themeColor="text1"/>
          <w:sz w:val="28"/>
          <w:szCs w:val="28"/>
          <w:lang w:val="uk-UA"/>
        </w:rPr>
      </w:pPr>
      <w:r w:rsidRPr="0019532A">
        <w:rPr>
          <w:rFonts w:ascii="Times New Roman" w:hAnsi="Times New Roman" w:cs="Times New Roman"/>
          <w:color w:val="000000" w:themeColor="text1"/>
          <w:sz w:val="28"/>
          <w:szCs w:val="28"/>
          <w:lang w:val="uk-UA"/>
        </w:rPr>
        <w:t>проведення навчально-методичних семінарів з питань застосування сучасних технологій відгодівлі тварин, методів ведення селекційно-племінної ро</w:t>
      </w:r>
      <w:r>
        <w:rPr>
          <w:rFonts w:ascii="Times New Roman" w:hAnsi="Times New Roman" w:cs="Times New Roman"/>
          <w:color w:val="000000" w:themeColor="text1"/>
          <w:sz w:val="28"/>
          <w:szCs w:val="28"/>
          <w:lang w:val="uk-UA"/>
        </w:rPr>
        <w:t>боти, організації кормової бази;</w:t>
      </w:r>
    </w:p>
    <w:p w:rsidR="00AE746B" w:rsidRDefault="00AE746B" w:rsidP="004E5FFB">
      <w:pPr>
        <w:pStyle w:val="afd"/>
        <w:numPr>
          <w:ilvl w:val="0"/>
          <w:numId w:val="11"/>
        </w:numPr>
        <w:tabs>
          <w:tab w:val="clear" w:pos="720"/>
          <w:tab w:val="num" w:pos="0"/>
          <w:tab w:val="left" w:pos="993"/>
        </w:tabs>
        <w:ind w:left="0" w:firstLine="709"/>
        <w:jc w:val="both"/>
        <w:rPr>
          <w:rFonts w:ascii="Times New Roman" w:hAnsi="Times New Roman" w:cs="Times New Roman"/>
          <w:color w:val="000000" w:themeColor="text1"/>
          <w:sz w:val="28"/>
          <w:szCs w:val="28"/>
          <w:lang w:val="uk-UA"/>
        </w:rPr>
      </w:pPr>
      <w:r w:rsidRPr="0019532A">
        <w:rPr>
          <w:rFonts w:ascii="Times New Roman" w:hAnsi="Times New Roman" w:cs="Times New Roman"/>
          <w:color w:val="000000" w:themeColor="text1"/>
          <w:sz w:val="28"/>
          <w:szCs w:val="28"/>
          <w:lang w:val="uk-UA"/>
        </w:rPr>
        <w:t>с</w:t>
      </w:r>
      <w:r w:rsidRPr="0019532A">
        <w:rPr>
          <w:rFonts w:ascii="Times New Roman" w:hAnsi="Times New Roman" w:cs="Times New Roman"/>
          <w:color w:val="000000" w:themeColor="text1"/>
          <w:sz w:val="28"/>
          <w:szCs w:val="28"/>
        </w:rPr>
        <w:t xml:space="preserve">творення умов для </w:t>
      </w:r>
      <w:r>
        <w:rPr>
          <w:rFonts w:ascii="Times New Roman" w:hAnsi="Times New Roman" w:cs="Times New Roman"/>
          <w:color w:val="000000" w:themeColor="text1"/>
          <w:sz w:val="28"/>
          <w:szCs w:val="28"/>
          <w:lang w:val="uk-UA"/>
        </w:rPr>
        <w:t>формування сприятливого</w:t>
      </w:r>
      <w:r w:rsidRPr="0019532A">
        <w:rPr>
          <w:rFonts w:ascii="Times New Roman" w:hAnsi="Times New Roman" w:cs="Times New Roman"/>
          <w:color w:val="000000" w:themeColor="text1"/>
          <w:sz w:val="28"/>
          <w:szCs w:val="28"/>
        </w:rPr>
        <w:t xml:space="preserve"> інвестицій</w:t>
      </w:r>
      <w:r>
        <w:rPr>
          <w:rFonts w:ascii="Times New Roman" w:hAnsi="Times New Roman" w:cs="Times New Roman"/>
          <w:color w:val="000000" w:themeColor="text1"/>
          <w:sz w:val="28"/>
          <w:szCs w:val="28"/>
          <w:lang w:val="uk-UA"/>
        </w:rPr>
        <w:t>ного середовища</w:t>
      </w:r>
      <w:r w:rsidRPr="0019532A">
        <w:rPr>
          <w:rFonts w:ascii="Times New Roman" w:hAnsi="Times New Roman" w:cs="Times New Roman"/>
          <w:color w:val="000000" w:themeColor="text1"/>
          <w:sz w:val="28"/>
          <w:szCs w:val="28"/>
        </w:rPr>
        <w:t xml:space="preserve"> у галуз</w:t>
      </w:r>
      <w:r>
        <w:rPr>
          <w:rFonts w:ascii="Times New Roman" w:hAnsi="Times New Roman" w:cs="Times New Roman"/>
          <w:color w:val="000000" w:themeColor="text1"/>
          <w:sz w:val="28"/>
          <w:szCs w:val="28"/>
          <w:lang w:val="uk-UA"/>
        </w:rPr>
        <w:t>і</w:t>
      </w:r>
      <w:r w:rsidRPr="0019532A">
        <w:rPr>
          <w:rFonts w:ascii="Times New Roman" w:hAnsi="Times New Roman" w:cs="Times New Roman"/>
          <w:color w:val="000000" w:themeColor="text1"/>
          <w:sz w:val="28"/>
          <w:szCs w:val="28"/>
        </w:rPr>
        <w:t xml:space="preserve"> тваринництва</w:t>
      </w:r>
      <w:r>
        <w:rPr>
          <w:rFonts w:ascii="Times New Roman" w:hAnsi="Times New Roman" w:cs="Times New Roman"/>
          <w:color w:val="000000" w:themeColor="text1"/>
          <w:sz w:val="28"/>
          <w:szCs w:val="28"/>
          <w:lang w:val="uk-UA"/>
        </w:rPr>
        <w:t>;</w:t>
      </w:r>
    </w:p>
    <w:p w:rsidR="00AE746B" w:rsidRDefault="00AE746B" w:rsidP="004E5FFB">
      <w:pPr>
        <w:pStyle w:val="afd"/>
        <w:numPr>
          <w:ilvl w:val="0"/>
          <w:numId w:val="11"/>
        </w:numPr>
        <w:tabs>
          <w:tab w:val="clear" w:pos="720"/>
          <w:tab w:val="num" w:pos="0"/>
          <w:tab w:val="left" w:pos="993"/>
        </w:tabs>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пошук потенційних інвесторів для реалізації інвестиційних проектів на території району.</w:t>
      </w:r>
    </w:p>
    <w:p w:rsidR="00AE746B" w:rsidRDefault="00AE746B" w:rsidP="00AE746B">
      <w:pPr>
        <w:tabs>
          <w:tab w:val="left" w:pos="374"/>
          <w:tab w:val="left" w:pos="1080"/>
        </w:tabs>
        <w:spacing w:before="120" w:after="120"/>
        <w:ind w:left="3544"/>
        <w:jc w:val="both"/>
        <w:rPr>
          <w:bCs/>
          <w:i/>
          <w:iCs/>
          <w:sz w:val="28"/>
          <w:szCs w:val="28"/>
        </w:rPr>
      </w:pPr>
      <w:r w:rsidRPr="0019532A">
        <w:rPr>
          <w:i/>
          <w:color w:val="000000" w:themeColor="text1"/>
          <w:spacing w:val="-8"/>
          <w:sz w:val="28"/>
          <w:szCs w:val="28"/>
        </w:rPr>
        <w:t xml:space="preserve">Відповідальні виконавці:  управління агропромислового розвитку райдержадміністрації, </w:t>
      </w:r>
      <w:r w:rsidRPr="009B7ECC">
        <w:rPr>
          <w:i/>
          <w:sz w:val="28"/>
          <w:szCs w:val="28"/>
        </w:rPr>
        <w:t>виконкоми сільських (селищних) рад, виконкоми сільських та селищних рад об’єднаних територіальних громад</w:t>
      </w:r>
      <w:r w:rsidRPr="009B069E">
        <w:rPr>
          <w:i/>
          <w:color w:val="000000" w:themeColor="text1"/>
          <w:spacing w:val="-8"/>
          <w:sz w:val="28"/>
          <w:szCs w:val="28"/>
        </w:rPr>
        <w:t xml:space="preserve"> </w:t>
      </w:r>
      <w:r w:rsidRPr="0019532A">
        <w:rPr>
          <w:i/>
          <w:color w:val="000000" w:themeColor="text1"/>
          <w:spacing w:val="-8"/>
          <w:sz w:val="28"/>
          <w:szCs w:val="28"/>
        </w:rPr>
        <w:t>спільно з підприємствами агропромислового комплексу</w:t>
      </w:r>
    </w:p>
    <w:p w:rsidR="00AE746B" w:rsidRPr="00F06682" w:rsidRDefault="00AE746B" w:rsidP="00AE746B">
      <w:pPr>
        <w:tabs>
          <w:tab w:val="left" w:pos="374"/>
          <w:tab w:val="left" w:pos="1080"/>
        </w:tabs>
        <w:ind w:firstLine="709"/>
        <w:jc w:val="both"/>
        <w:rPr>
          <w:color w:val="000000" w:themeColor="text1"/>
          <w:sz w:val="28"/>
          <w:szCs w:val="28"/>
        </w:rPr>
      </w:pPr>
      <w:r w:rsidRPr="00F06682">
        <w:rPr>
          <w:b/>
          <w:iCs/>
          <w:color w:val="000000" w:themeColor="text1"/>
          <w:sz w:val="28"/>
          <w:szCs w:val="28"/>
        </w:rPr>
        <w:t xml:space="preserve">Пріоритет 2. </w:t>
      </w:r>
      <w:r w:rsidRPr="00F06682">
        <w:rPr>
          <w:color w:val="000000" w:themeColor="text1"/>
          <w:sz w:val="28"/>
          <w:szCs w:val="28"/>
        </w:rPr>
        <w:t>Розвиток галузі рослинництва, підвищення ефективності землекористування.</w:t>
      </w:r>
    </w:p>
    <w:p w:rsidR="00AE746B" w:rsidRPr="00401A22" w:rsidRDefault="00AE746B" w:rsidP="00AE746B">
      <w:pPr>
        <w:pStyle w:val="af7"/>
        <w:tabs>
          <w:tab w:val="left" w:pos="1080"/>
        </w:tabs>
        <w:spacing w:after="0"/>
        <w:ind w:left="0"/>
        <w:rPr>
          <w:b/>
          <w:color w:val="000000" w:themeColor="text1"/>
          <w:szCs w:val="28"/>
        </w:rPr>
      </w:pPr>
      <w:r w:rsidRPr="00401A22">
        <w:rPr>
          <w:b/>
          <w:color w:val="000000" w:themeColor="text1"/>
          <w:szCs w:val="28"/>
        </w:rPr>
        <w:t>Заходи з реалізації пріоритету:</w:t>
      </w:r>
    </w:p>
    <w:p w:rsidR="00AE746B" w:rsidRPr="00401A22" w:rsidRDefault="00AE746B" w:rsidP="00AE746B">
      <w:pPr>
        <w:tabs>
          <w:tab w:val="left" w:pos="567"/>
        </w:tabs>
        <w:ind w:firstLine="601"/>
        <w:jc w:val="both"/>
        <w:rPr>
          <w:color w:val="000000" w:themeColor="text1"/>
          <w:sz w:val="28"/>
          <w:szCs w:val="28"/>
        </w:rPr>
      </w:pPr>
      <w:r w:rsidRPr="00401A22">
        <w:rPr>
          <w:color w:val="000000" w:themeColor="text1"/>
          <w:sz w:val="24"/>
          <w:szCs w:val="28"/>
        </w:rPr>
        <w:lastRenderedPageBreak/>
        <w:sym w:font="Wingdings" w:char="F06C"/>
      </w:r>
      <w:r w:rsidRPr="00401A22">
        <w:rPr>
          <w:color w:val="000000" w:themeColor="text1"/>
          <w:sz w:val="28"/>
          <w:szCs w:val="28"/>
        </w:rPr>
        <w:t xml:space="preserve"> </w:t>
      </w:r>
      <w:r>
        <w:rPr>
          <w:color w:val="000000" w:themeColor="text1"/>
          <w:sz w:val="28"/>
          <w:szCs w:val="28"/>
        </w:rPr>
        <w:t xml:space="preserve">забезпечення </w:t>
      </w:r>
      <w:r w:rsidRPr="00401A22">
        <w:rPr>
          <w:color w:val="000000" w:themeColor="text1"/>
          <w:sz w:val="28"/>
          <w:szCs w:val="28"/>
        </w:rPr>
        <w:t xml:space="preserve"> прийняття участі сільськогосподарських товаровиробників у Програмі державних фор</w:t>
      </w:r>
      <w:r>
        <w:rPr>
          <w:color w:val="000000" w:themeColor="text1"/>
          <w:sz w:val="28"/>
          <w:szCs w:val="28"/>
        </w:rPr>
        <w:t>вардних закупівель зерна на 2018</w:t>
      </w:r>
      <w:r w:rsidRPr="00401A22">
        <w:rPr>
          <w:color w:val="000000" w:themeColor="text1"/>
          <w:sz w:val="28"/>
          <w:szCs w:val="28"/>
        </w:rPr>
        <w:t>-201</w:t>
      </w:r>
      <w:r>
        <w:rPr>
          <w:color w:val="000000" w:themeColor="text1"/>
          <w:sz w:val="28"/>
          <w:szCs w:val="28"/>
        </w:rPr>
        <w:t>9</w:t>
      </w:r>
      <w:r w:rsidRPr="00401A22">
        <w:rPr>
          <w:color w:val="000000" w:themeColor="text1"/>
          <w:sz w:val="28"/>
          <w:szCs w:val="28"/>
        </w:rPr>
        <w:t xml:space="preserve"> маркетинговий рік</w:t>
      </w:r>
      <w:r>
        <w:rPr>
          <w:color w:val="000000" w:themeColor="text1"/>
          <w:sz w:val="28"/>
          <w:szCs w:val="28"/>
        </w:rPr>
        <w:t>, проект «Аграрні розписки в Україні»</w:t>
      </w:r>
      <w:r w:rsidRPr="00401A22">
        <w:rPr>
          <w:color w:val="000000" w:themeColor="text1"/>
          <w:sz w:val="28"/>
          <w:szCs w:val="28"/>
        </w:rPr>
        <w:t>;</w:t>
      </w:r>
    </w:p>
    <w:p w:rsidR="00AE746B" w:rsidRDefault="00AE746B" w:rsidP="004E5FFB">
      <w:pPr>
        <w:pStyle w:val="afe"/>
        <w:numPr>
          <w:ilvl w:val="0"/>
          <w:numId w:val="59"/>
        </w:numPr>
        <w:tabs>
          <w:tab w:val="left" w:pos="0"/>
        </w:tabs>
        <w:ind w:left="0" w:firstLine="567"/>
        <w:jc w:val="both"/>
        <w:rPr>
          <w:color w:val="000000" w:themeColor="text1"/>
          <w:sz w:val="28"/>
          <w:szCs w:val="28"/>
        </w:rPr>
      </w:pPr>
      <w:r>
        <w:rPr>
          <w:color w:val="000000" w:themeColor="text1"/>
          <w:sz w:val="28"/>
          <w:szCs w:val="28"/>
        </w:rPr>
        <w:t>забезпечення участі сільгосптоваровиробників району у виставкових та ярмаркових заходах;</w:t>
      </w:r>
    </w:p>
    <w:p w:rsidR="00AE746B" w:rsidRPr="0063034A" w:rsidRDefault="00AE746B" w:rsidP="004E5FFB">
      <w:pPr>
        <w:pStyle w:val="afe"/>
        <w:numPr>
          <w:ilvl w:val="0"/>
          <w:numId w:val="59"/>
        </w:numPr>
        <w:tabs>
          <w:tab w:val="left" w:pos="0"/>
        </w:tabs>
        <w:ind w:left="0" w:firstLine="567"/>
        <w:jc w:val="both"/>
        <w:rPr>
          <w:color w:val="000000" w:themeColor="text1"/>
          <w:sz w:val="28"/>
          <w:szCs w:val="28"/>
        </w:rPr>
      </w:pPr>
      <w:r w:rsidRPr="0063034A">
        <w:rPr>
          <w:sz w:val="28"/>
          <w:szCs w:val="28"/>
        </w:rPr>
        <w:t xml:space="preserve">сприяння проведенню навчань керівників та спеціалістів сільгосппідприємств по </w:t>
      </w:r>
      <w:r w:rsidRPr="0063034A">
        <w:rPr>
          <w:sz w:val="28"/>
        </w:rPr>
        <w:t xml:space="preserve">залученню міжнародної технічної та фінансової допомоги для реалізації проектів </w:t>
      </w:r>
      <w:r>
        <w:rPr>
          <w:sz w:val="28"/>
        </w:rPr>
        <w:t>спрямованих на покращення якості сільгосппродукції та нарощування обсягів виробництва</w:t>
      </w:r>
      <w:r>
        <w:rPr>
          <w:sz w:val="28"/>
          <w:szCs w:val="28"/>
        </w:rPr>
        <w:t>;</w:t>
      </w:r>
    </w:p>
    <w:p w:rsidR="00AE746B" w:rsidRDefault="00AE746B" w:rsidP="004E5FFB">
      <w:pPr>
        <w:pStyle w:val="afe"/>
        <w:numPr>
          <w:ilvl w:val="0"/>
          <w:numId w:val="59"/>
        </w:numPr>
        <w:ind w:left="1134" w:hanging="567"/>
        <w:jc w:val="both"/>
        <w:rPr>
          <w:color w:val="000000" w:themeColor="text1"/>
          <w:sz w:val="28"/>
          <w:szCs w:val="28"/>
        </w:rPr>
      </w:pPr>
      <w:r w:rsidRPr="0063034A">
        <w:rPr>
          <w:color w:val="000000" w:themeColor="text1"/>
          <w:sz w:val="28"/>
          <w:szCs w:val="28"/>
        </w:rPr>
        <w:t xml:space="preserve">сприяння забезпеченню підвищення родючості ґрунтів; </w:t>
      </w:r>
    </w:p>
    <w:p w:rsidR="00AE746B" w:rsidRDefault="00AE746B" w:rsidP="00AE746B">
      <w:pPr>
        <w:ind w:left="567"/>
        <w:jc w:val="both"/>
        <w:rPr>
          <w:color w:val="000000" w:themeColor="text1"/>
          <w:sz w:val="28"/>
          <w:szCs w:val="28"/>
        </w:rPr>
      </w:pPr>
      <w:r w:rsidRPr="00401A22">
        <w:rPr>
          <w:sz w:val="24"/>
        </w:rPr>
        <w:sym w:font="Wingdings" w:char="F06C"/>
      </w:r>
      <w:r w:rsidRPr="00A365A5">
        <w:rPr>
          <w:color w:val="000000" w:themeColor="text1"/>
          <w:sz w:val="28"/>
          <w:szCs w:val="28"/>
        </w:rPr>
        <w:t xml:space="preserve">   </w:t>
      </w:r>
      <w:r>
        <w:rPr>
          <w:color w:val="000000" w:themeColor="text1"/>
          <w:sz w:val="28"/>
          <w:szCs w:val="28"/>
        </w:rPr>
        <w:t xml:space="preserve">  </w:t>
      </w:r>
      <w:r w:rsidRPr="00A365A5">
        <w:rPr>
          <w:color w:val="000000" w:themeColor="text1"/>
          <w:sz w:val="28"/>
          <w:szCs w:val="28"/>
        </w:rPr>
        <w:t>широке  застосуванн</w:t>
      </w:r>
      <w:r w:rsidR="00CB20D0">
        <w:rPr>
          <w:color w:val="000000" w:themeColor="text1"/>
          <w:sz w:val="28"/>
          <w:szCs w:val="28"/>
        </w:rPr>
        <w:t>я ресурсозберігаючих технологій;</w:t>
      </w:r>
    </w:p>
    <w:p w:rsidR="00CB20D0" w:rsidRDefault="00CB20D0" w:rsidP="00CB20D0">
      <w:pPr>
        <w:pStyle w:val="afe"/>
        <w:numPr>
          <w:ilvl w:val="0"/>
          <w:numId w:val="101"/>
        </w:numPr>
        <w:ind w:left="0" w:firstLine="567"/>
        <w:jc w:val="both"/>
        <w:rPr>
          <w:color w:val="000000" w:themeColor="text1"/>
          <w:sz w:val="28"/>
          <w:szCs w:val="28"/>
        </w:rPr>
      </w:pPr>
      <w:r>
        <w:rPr>
          <w:color w:val="000000" w:themeColor="text1"/>
          <w:sz w:val="28"/>
          <w:szCs w:val="28"/>
        </w:rPr>
        <w:t xml:space="preserve">     надання обґрунтованих рекомендацій для представників агропромислового  сектору району щодо раціонального економічного та  природозберігаючого використання земель;</w:t>
      </w:r>
    </w:p>
    <w:p w:rsidR="00CB20D0" w:rsidRPr="00CB20D0" w:rsidRDefault="00CB20D0" w:rsidP="00CB20D0">
      <w:pPr>
        <w:pStyle w:val="afe"/>
        <w:numPr>
          <w:ilvl w:val="0"/>
          <w:numId w:val="101"/>
        </w:numPr>
        <w:ind w:left="0" w:firstLine="567"/>
        <w:jc w:val="both"/>
        <w:rPr>
          <w:color w:val="000000" w:themeColor="text1"/>
          <w:sz w:val="28"/>
          <w:szCs w:val="28"/>
        </w:rPr>
      </w:pPr>
      <w:r>
        <w:rPr>
          <w:color w:val="000000" w:themeColor="text1"/>
          <w:sz w:val="28"/>
          <w:szCs w:val="28"/>
        </w:rPr>
        <w:t xml:space="preserve">    сприяння розвитку насінництва та розсадництва культур поліської зони.</w:t>
      </w:r>
    </w:p>
    <w:p w:rsidR="00AE746B" w:rsidRDefault="00AE746B" w:rsidP="00AE746B">
      <w:pPr>
        <w:tabs>
          <w:tab w:val="left" w:pos="374"/>
          <w:tab w:val="left" w:pos="1080"/>
        </w:tabs>
        <w:spacing w:before="120" w:after="120"/>
        <w:ind w:left="3544"/>
        <w:jc w:val="both"/>
        <w:rPr>
          <w:i/>
          <w:sz w:val="28"/>
          <w:szCs w:val="28"/>
        </w:rPr>
      </w:pPr>
      <w:r w:rsidRPr="00401A22">
        <w:rPr>
          <w:i/>
          <w:color w:val="000000" w:themeColor="text1"/>
          <w:spacing w:val="-8"/>
          <w:sz w:val="28"/>
          <w:szCs w:val="28"/>
        </w:rPr>
        <w:t xml:space="preserve">Відповідальні виконавці: управління агропромислового розвитку райдержадміністрації, підприємства агропромислового комплексу, </w:t>
      </w:r>
      <w:r w:rsidRPr="009B7ECC">
        <w:rPr>
          <w:i/>
          <w:sz w:val="28"/>
          <w:szCs w:val="28"/>
        </w:rPr>
        <w:t>виконкоми сільських (селищних) рад, виконкоми сільських та селищних рад об’єднаних територіальних громад</w:t>
      </w:r>
    </w:p>
    <w:p w:rsidR="00AE746B" w:rsidRPr="00EA03F7" w:rsidRDefault="00AE746B" w:rsidP="00AE746B">
      <w:pPr>
        <w:pStyle w:val="af7"/>
        <w:tabs>
          <w:tab w:val="left" w:pos="0"/>
        </w:tabs>
        <w:suppressAutoHyphens/>
        <w:spacing w:after="0"/>
        <w:ind w:left="0" w:firstLine="720"/>
        <w:rPr>
          <w:bCs/>
          <w:color w:val="000000" w:themeColor="text1"/>
          <w:szCs w:val="28"/>
        </w:rPr>
      </w:pPr>
      <w:r w:rsidRPr="00EA03F7">
        <w:rPr>
          <w:b/>
          <w:bCs/>
          <w:iCs/>
          <w:color w:val="000000" w:themeColor="text1"/>
          <w:szCs w:val="28"/>
        </w:rPr>
        <w:t>Пріоритет 3.</w:t>
      </w:r>
      <w:r>
        <w:rPr>
          <w:b/>
          <w:bCs/>
          <w:iCs/>
          <w:color w:val="000000" w:themeColor="text1"/>
          <w:szCs w:val="28"/>
        </w:rPr>
        <w:t xml:space="preserve"> </w:t>
      </w:r>
      <w:r w:rsidRPr="00C13F61">
        <w:rPr>
          <w:bCs/>
          <w:iCs/>
          <w:color w:val="000000" w:themeColor="text1"/>
          <w:szCs w:val="28"/>
        </w:rPr>
        <w:t>Захист і збереження територій</w:t>
      </w:r>
      <w:r w:rsidRPr="00EA03F7">
        <w:rPr>
          <w:bCs/>
          <w:color w:val="000000" w:themeColor="text1"/>
          <w:szCs w:val="28"/>
        </w:rPr>
        <w:t>.</w:t>
      </w:r>
    </w:p>
    <w:p w:rsidR="00AE746B" w:rsidRPr="00EA03F7" w:rsidRDefault="00AE746B" w:rsidP="00AE746B">
      <w:pPr>
        <w:pStyle w:val="af5"/>
        <w:spacing w:after="0"/>
        <w:ind w:firstLine="720"/>
        <w:rPr>
          <w:b/>
          <w:color w:val="000000" w:themeColor="text1"/>
          <w:sz w:val="28"/>
          <w:szCs w:val="28"/>
        </w:rPr>
      </w:pPr>
      <w:r w:rsidRPr="00EA03F7">
        <w:rPr>
          <w:b/>
          <w:color w:val="000000" w:themeColor="text1"/>
          <w:sz w:val="28"/>
          <w:szCs w:val="28"/>
        </w:rPr>
        <w:t xml:space="preserve">Заходи з </w:t>
      </w:r>
      <w:r w:rsidRPr="00EA03F7">
        <w:rPr>
          <w:b/>
          <w:color w:val="000000" w:themeColor="text1"/>
          <w:sz w:val="28"/>
          <w:szCs w:val="28"/>
          <w:lang w:val="uk-UA"/>
        </w:rPr>
        <w:t>реалізації пріоритету:</w:t>
      </w:r>
    </w:p>
    <w:p w:rsidR="00AE746B" w:rsidRDefault="00AE746B" w:rsidP="004E5FFB">
      <w:pPr>
        <w:pStyle w:val="afd"/>
        <w:numPr>
          <w:ilvl w:val="0"/>
          <w:numId w:val="6"/>
        </w:numPr>
        <w:ind w:left="0"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збереження та охорона навколишнього природного середовища. Оздоровлення території району від непридатних до використання </w:t>
      </w:r>
      <w:r w:rsidR="00D50499">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lang w:val="uk-UA"/>
        </w:rPr>
        <w:t xml:space="preserve"> сільському господарстві хімічних засобів захисту рослин;</w:t>
      </w:r>
    </w:p>
    <w:p w:rsidR="00AE746B" w:rsidRDefault="00AE746B" w:rsidP="004E5FFB">
      <w:pPr>
        <w:pStyle w:val="afd"/>
        <w:numPr>
          <w:ilvl w:val="0"/>
          <w:numId w:val="6"/>
        </w:numPr>
        <w:ind w:left="0"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створення безпечних умов проживання населення;</w:t>
      </w:r>
    </w:p>
    <w:p w:rsidR="00AE746B" w:rsidRDefault="00AE746B" w:rsidP="004E5FFB">
      <w:pPr>
        <w:pStyle w:val="afd"/>
        <w:numPr>
          <w:ilvl w:val="0"/>
          <w:numId w:val="6"/>
        </w:numPr>
        <w:ind w:left="0"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розвиток виробництва екологічно чистих продуктів харчування та органічного землеробства.</w:t>
      </w:r>
    </w:p>
    <w:p w:rsidR="00AE746B" w:rsidRDefault="00AE746B" w:rsidP="00AE746B">
      <w:pPr>
        <w:tabs>
          <w:tab w:val="left" w:pos="374"/>
          <w:tab w:val="left" w:pos="1080"/>
        </w:tabs>
        <w:spacing w:before="120" w:after="120"/>
        <w:ind w:left="3544"/>
        <w:jc w:val="both"/>
        <w:rPr>
          <w:i/>
          <w:sz w:val="28"/>
          <w:szCs w:val="28"/>
        </w:rPr>
      </w:pPr>
      <w:r w:rsidRPr="006633BC">
        <w:rPr>
          <w:color w:val="000000" w:themeColor="text1"/>
          <w:sz w:val="28"/>
          <w:szCs w:val="28"/>
        </w:rPr>
        <w:t xml:space="preserve"> </w:t>
      </w:r>
      <w:r w:rsidRPr="00401A22">
        <w:rPr>
          <w:i/>
          <w:color w:val="000000" w:themeColor="text1"/>
          <w:spacing w:val="-8"/>
          <w:sz w:val="28"/>
          <w:szCs w:val="28"/>
        </w:rPr>
        <w:t xml:space="preserve">Відповідальні виконавці: управління агропромислового розвитку райдержадміністрації, підприємства агропромислового комплексу, </w:t>
      </w:r>
      <w:r w:rsidRPr="009B7ECC">
        <w:rPr>
          <w:i/>
          <w:sz w:val="28"/>
          <w:szCs w:val="28"/>
        </w:rPr>
        <w:t>виконкоми сільських (селищних) рад, виконкоми сільських та селищних рад об’єднаних територіальних громад</w:t>
      </w:r>
    </w:p>
    <w:p w:rsidR="00AE746B" w:rsidRPr="00EA03F7" w:rsidRDefault="00AE746B" w:rsidP="00AE746B">
      <w:pPr>
        <w:pStyle w:val="af7"/>
        <w:tabs>
          <w:tab w:val="left" w:pos="0"/>
        </w:tabs>
        <w:suppressAutoHyphens/>
        <w:spacing w:after="0"/>
        <w:ind w:left="0" w:firstLine="720"/>
        <w:rPr>
          <w:bCs/>
          <w:color w:val="000000" w:themeColor="text1"/>
          <w:szCs w:val="28"/>
        </w:rPr>
      </w:pPr>
      <w:r w:rsidRPr="00EA03F7">
        <w:rPr>
          <w:b/>
          <w:bCs/>
          <w:iCs/>
          <w:color w:val="000000" w:themeColor="text1"/>
          <w:szCs w:val="28"/>
        </w:rPr>
        <w:t xml:space="preserve">Пріоритет </w:t>
      </w:r>
      <w:r>
        <w:rPr>
          <w:b/>
          <w:bCs/>
          <w:iCs/>
          <w:color w:val="000000" w:themeColor="text1"/>
          <w:szCs w:val="28"/>
        </w:rPr>
        <w:t>4</w:t>
      </w:r>
      <w:r w:rsidRPr="00EA03F7">
        <w:rPr>
          <w:b/>
          <w:bCs/>
          <w:iCs/>
          <w:color w:val="000000" w:themeColor="text1"/>
          <w:szCs w:val="28"/>
        </w:rPr>
        <w:t>.</w:t>
      </w:r>
      <w:r>
        <w:rPr>
          <w:b/>
          <w:bCs/>
          <w:iCs/>
          <w:color w:val="000000" w:themeColor="text1"/>
          <w:szCs w:val="28"/>
        </w:rPr>
        <w:t xml:space="preserve"> </w:t>
      </w:r>
      <w:r w:rsidRPr="00EA03F7">
        <w:rPr>
          <w:bCs/>
          <w:color w:val="000000" w:themeColor="text1"/>
          <w:szCs w:val="28"/>
        </w:rPr>
        <w:t>Модернізація та структурна перебудова галузі.</w:t>
      </w:r>
    </w:p>
    <w:p w:rsidR="00AE746B" w:rsidRPr="00EA03F7" w:rsidRDefault="00AE746B" w:rsidP="00AE746B">
      <w:pPr>
        <w:pStyle w:val="af5"/>
        <w:spacing w:after="0"/>
        <w:ind w:firstLine="720"/>
        <w:rPr>
          <w:b/>
          <w:color w:val="000000" w:themeColor="text1"/>
          <w:sz w:val="28"/>
          <w:szCs w:val="28"/>
        </w:rPr>
      </w:pPr>
      <w:r w:rsidRPr="00EA03F7">
        <w:rPr>
          <w:b/>
          <w:color w:val="000000" w:themeColor="text1"/>
          <w:sz w:val="28"/>
          <w:szCs w:val="28"/>
        </w:rPr>
        <w:t xml:space="preserve">Заходи з </w:t>
      </w:r>
      <w:r w:rsidRPr="00EA03F7">
        <w:rPr>
          <w:b/>
          <w:color w:val="000000" w:themeColor="text1"/>
          <w:sz w:val="28"/>
          <w:szCs w:val="28"/>
          <w:lang w:val="uk-UA"/>
        </w:rPr>
        <w:t>реалізації пріоритету:</w:t>
      </w:r>
    </w:p>
    <w:p w:rsidR="00AE746B" w:rsidRPr="006633BC" w:rsidRDefault="00AE746B" w:rsidP="004E5FFB">
      <w:pPr>
        <w:pStyle w:val="afd"/>
        <w:numPr>
          <w:ilvl w:val="0"/>
          <w:numId w:val="6"/>
        </w:numPr>
        <w:ind w:left="0" w:firstLine="720"/>
        <w:jc w:val="both"/>
        <w:rPr>
          <w:rFonts w:ascii="Times New Roman" w:hAnsi="Times New Roman" w:cs="Times New Roman"/>
          <w:color w:val="000000" w:themeColor="text1"/>
          <w:sz w:val="28"/>
          <w:szCs w:val="28"/>
          <w:lang w:val="uk-UA"/>
        </w:rPr>
      </w:pPr>
      <w:r w:rsidRPr="006633BC">
        <w:rPr>
          <w:rFonts w:ascii="Times New Roman" w:hAnsi="Times New Roman" w:cs="Times New Roman"/>
          <w:color w:val="000000" w:themeColor="text1"/>
          <w:sz w:val="28"/>
          <w:szCs w:val="28"/>
          <w:lang w:val="uk-UA"/>
        </w:rPr>
        <w:t xml:space="preserve">проведення технічного переоснащення агропромислового комплексу технікою нового покоління за рахунок: </w:t>
      </w:r>
    </w:p>
    <w:p w:rsidR="00AE746B" w:rsidRPr="006633BC" w:rsidRDefault="00D50499" w:rsidP="00D50499">
      <w:pPr>
        <w:pStyle w:val="af7"/>
        <w:spacing w:after="0"/>
        <w:ind w:left="720" w:firstLine="0"/>
        <w:jc w:val="left"/>
        <w:rPr>
          <w:color w:val="000000" w:themeColor="text1"/>
          <w:szCs w:val="28"/>
        </w:rPr>
      </w:pPr>
      <w:r>
        <w:rPr>
          <w:color w:val="000000" w:themeColor="text1"/>
          <w:szCs w:val="28"/>
        </w:rPr>
        <w:t>-</w:t>
      </w:r>
      <w:r w:rsidR="00AE746B" w:rsidRPr="006633BC">
        <w:rPr>
          <w:color w:val="000000" w:themeColor="text1"/>
          <w:szCs w:val="28"/>
        </w:rPr>
        <w:t>довгострокових кредитів комерційних банків з компенсацією відсотків за їх користування з державного бюджету;</w:t>
      </w:r>
    </w:p>
    <w:p w:rsidR="00AE746B" w:rsidRPr="006633BC" w:rsidRDefault="00D50499" w:rsidP="00D50499">
      <w:pPr>
        <w:pStyle w:val="afd"/>
        <w:tabs>
          <w:tab w:val="left" w:pos="960"/>
        </w:tabs>
        <w:ind w:left="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E746B" w:rsidRPr="006633BC">
        <w:rPr>
          <w:rFonts w:ascii="Times New Roman" w:hAnsi="Times New Roman" w:cs="Times New Roman"/>
          <w:color w:val="000000" w:themeColor="text1"/>
          <w:sz w:val="28"/>
          <w:szCs w:val="28"/>
        </w:rPr>
        <w:t>державного фінансового лізингу з розстрочкою платежу 5 років</w:t>
      </w:r>
      <w:r w:rsidR="00AE746B" w:rsidRPr="006633BC">
        <w:rPr>
          <w:rFonts w:ascii="Times New Roman" w:hAnsi="Times New Roman" w:cs="Times New Roman"/>
          <w:color w:val="000000" w:themeColor="text1"/>
          <w:sz w:val="28"/>
          <w:szCs w:val="28"/>
          <w:lang w:val="uk-UA"/>
        </w:rPr>
        <w:t>;</w:t>
      </w:r>
    </w:p>
    <w:p w:rsidR="00AE746B" w:rsidRPr="006633BC" w:rsidRDefault="00D50499" w:rsidP="00D50499">
      <w:pPr>
        <w:pStyle w:val="af7"/>
        <w:spacing w:after="0"/>
        <w:ind w:left="720" w:right="-149" w:firstLine="0"/>
        <w:jc w:val="left"/>
        <w:rPr>
          <w:color w:val="000000" w:themeColor="text1"/>
          <w:szCs w:val="28"/>
        </w:rPr>
      </w:pPr>
      <w:r>
        <w:rPr>
          <w:color w:val="000000" w:themeColor="text1"/>
          <w:szCs w:val="28"/>
        </w:rPr>
        <w:t>-часткової (30%) компенсації</w:t>
      </w:r>
      <w:r w:rsidR="00AE746B" w:rsidRPr="006633BC">
        <w:rPr>
          <w:color w:val="000000" w:themeColor="text1"/>
          <w:szCs w:val="28"/>
        </w:rPr>
        <w:t xml:space="preserve"> вартості складної с/г техніки вітчизняного виробництва за рахунок коштів державного бюджету;</w:t>
      </w:r>
    </w:p>
    <w:p w:rsidR="00AE746B" w:rsidRPr="006633BC" w:rsidRDefault="00D50499" w:rsidP="00D50499">
      <w:pPr>
        <w:pStyle w:val="afd"/>
        <w:tabs>
          <w:tab w:val="left" w:pos="1080"/>
        </w:tabs>
        <w:ind w:left="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E746B" w:rsidRPr="006633BC">
        <w:rPr>
          <w:rFonts w:ascii="Times New Roman" w:hAnsi="Times New Roman" w:cs="Times New Roman"/>
          <w:color w:val="000000" w:themeColor="text1"/>
          <w:sz w:val="28"/>
          <w:szCs w:val="28"/>
          <w:lang w:val="uk-UA"/>
        </w:rPr>
        <w:t xml:space="preserve">за рахунок </w:t>
      </w:r>
      <w:r w:rsidR="00AE746B" w:rsidRPr="006633BC">
        <w:rPr>
          <w:rFonts w:ascii="Times New Roman" w:hAnsi="Times New Roman" w:cs="Times New Roman"/>
          <w:color w:val="000000" w:themeColor="text1"/>
          <w:sz w:val="28"/>
          <w:szCs w:val="28"/>
        </w:rPr>
        <w:t>фонд</w:t>
      </w:r>
      <w:r w:rsidR="00AE746B" w:rsidRPr="006633BC">
        <w:rPr>
          <w:rFonts w:ascii="Times New Roman" w:hAnsi="Times New Roman" w:cs="Times New Roman"/>
          <w:color w:val="000000" w:themeColor="text1"/>
          <w:sz w:val="28"/>
          <w:szCs w:val="28"/>
          <w:lang w:val="uk-UA"/>
        </w:rPr>
        <w:t>у</w:t>
      </w:r>
      <w:r w:rsidR="00AE746B" w:rsidRPr="006633BC">
        <w:rPr>
          <w:rFonts w:ascii="Times New Roman" w:hAnsi="Times New Roman" w:cs="Times New Roman"/>
          <w:color w:val="000000" w:themeColor="text1"/>
          <w:sz w:val="28"/>
          <w:szCs w:val="28"/>
        </w:rPr>
        <w:t xml:space="preserve"> підтримки фермерських господарств на зворотній та безповоротній основі</w:t>
      </w:r>
      <w:r w:rsidR="00AE746B" w:rsidRPr="006633BC">
        <w:rPr>
          <w:rFonts w:ascii="Times New Roman" w:hAnsi="Times New Roman" w:cs="Times New Roman"/>
          <w:color w:val="000000" w:themeColor="text1"/>
          <w:sz w:val="28"/>
          <w:szCs w:val="28"/>
          <w:lang w:val="uk-UA"/>
        </w:rPr>
        <w:t>.</w:t>
      </w:r>
    </w:p>
    <w:p w:rsidR="00AE746B" w:rsidRPr="006633BC" w:rsidRDefault="00AE746B" w:rsidP="00AE746B">
      <w:pPr>
        <w:tabs>
          <w:tab w:val="left" w:pos="374"/>
          <w:tab w:val="left" w:pos="1080"/>
        </w:tabs>
        <w:spacing w:after="120"/>
        <w:ind w:left="3544"/>
        <w:jc w:val="both"/>
        <w:rPr>
          <w:i/>
          <w:color w:val="000000" w:themeColor="text1"/>
          <w:spacing w:val="-8"/>
          <w:sz w:val="28"/>
          <w:szCs w:val="28"/>
        </w:rPr>
      </w:pPr>
      <w:r w:rsidRPr="006633BC">
        <w:rPr>
          <w:i/>
          <w:color w:val="000000" w:themeColor="text1"/>
          <w:spacing w:val="-8"/>
          <w:sz w:val="28"/>
          <w:szCs w:val="28"/>
        </w:rPr>
        <w:lastRenderedPageBreak/>
        <w:t>Відповідальні виконавці: підприємства агропромислового комплексу, управління агропромислового розвитку райдержадміністрації</w:t>
      </w:r>
    </w:p>
    <w:p w:rsidR="00AE746B" w:rsidRPr="006633BC" w:rsidRDefault="00AE746B" w:rsidP="004E5FFB">
      <w:pPr>
        <w:pStyle w:val="afd"/>
        <w:numPr>
          <w:ilvl w:val="0"/>
          <w:numId w:val="6"/>
        </w:numPr>
        <w:ind w:left="0" w:firstLine="720"/>
        <w:jc w:val="both"/>
        <w:rPr>
          <w:rFonts w:ascii="Times New Roman" w:hAnsi="Times New Roman" w:cs="Times New Roman"/>
          <w:color w:val="000000" w:themeColor="text1"/>
          <w:sz w:val="28"/>
          <w:szCs w:val="28"/>
          <w:lang w:val="uk-UA"/>
        </w:rPr>
      </w:pPr>
      <w:r w:rsidRPr="006633BC">
        <w:rPr>
          <w:rFonts w:ascii="Times New Roman" w:hAnsi="Times New Roman" w:cs="Times New Roman"/>
          <w:color w:val="000000" w:themeColor="text1"/>
          <w:sz w:val="28"/>
          <w:szCs w:val="28"/>
          <w:lang w:val="uk-UA"/>
        </w:rPr>
        <w:t>здійснення моніторингу реалізації інвестиційних проектів сільськогосподарських підприємств району;</w:t>
      </w:r>
    </w:p>
    <w:p w:rsidR="00AE746B" w:rsidRPr="006633BC" w:rsidRDefault="00AE746B" w:rsidP="004E5FFB">
      <w:pPr>
        <w:pStyle w:val="afd"/>
        <w:numPr>
          <w:ilvl w:val="0"/>
          <w:numId w:val="6"/>
        </w:numPr>
        <w:ind w:left="0" w:firstLine="720"/>
        <w:jc w:val="both"/>
        <w:rPr>
          <w:rFonts w:ascii="Times New Roman" w:hAnsi="Times New Roman" w:cs="Times New Roman"/>
          <w:color w:val="000000" w:themeColor="text1"/>
          <w:sz w:val="28"/>
          <w:szCs w:val="28"/>
          <w:lang w:val="uk-UA"/>
        </w:rPr>
      </w:pPr>
      <w:r w:rsidRPr="006633BC">
        <w:rPr>
          <w:rFonts w:ascii="Times New Roman" w:hAnsi="Times New Roman" w:cs="Times New Roman"/>
          <w:color w:val="000000" w:themeColor="text1"/>
          <w:sz w:val="28"/>
          <w:szCs w:val="28"/>
          <w:lang w:val="uk-UA"/>
        </w:rPr>
        <w:t>адміністративний супровід ключових дл</w:t>
      </w:r>
      <w:r w:rsidR="0046284C">
        <w:rPr>
          <w:rFonts w:ascii="Times New Roman" w:hAnsi="Times New Roman" w:cs="Times New Roman"/>
          <w:color w:val="000000" w:themeColor="text1"/>
          <w:sz w:val="28"/>
          <w:szCs w:val="28"/>
          <w:lang w:val="uk-UA"/>
        </w:rPr>
        <w:t>я району інвестиційних проектів.</w:t>
      </w:r>
    </w:p>
    <w:p w:rsidR="00AE746B" w:rsidRPr="006633BC" w:rsidRDefault="00AE746B" w:rsidP="00AE746B">
      <w:pPr>
        <w:tabs>
          <w:tab w:val="left" w:pos="374"/>
          <w:tab w:val="left" w:pos="1080"/>
        </w:tabs>
        <w:ind w:left="3544"/>
        <w:rPr>
          <w:i/>
          <w:color w:val="000000" w:themeColor="text1"/>
          <w:spacing w:val="-8"/>
          <w:sz w:val="28"/>
          <w:szCs w:val="28"/>
        </w:rPr>
      </w:pPr>
      <w:r w:rsidRPr="006633BC">
        <w:rPr>
          <w:i/>
          <w:color w:val="000000" w:themeColor="text1"/>
          <w:spacing w:val="-8"/>
          <w:sz w:val="28"/>
          <w:szCs w:val="28"/>
        </w:rPr>
        <w:t>Відповідальні виконавці: управління агропромислового розвитку райдержадміністрації, суб’єкти господарювання</w:t>
      </w:r>
    </w:p>
    <w:p w:rsidR="00AE746B" w:rsidRPr="006633BC" w:rsidRDefault="00AE746B" w:rsidP="00AE746B">
      <w:pPr>
        <w:ind w:firstLine="720"/>
        <w:jc w:val="both"/>
        <w:rPr>
          <w:b/>
          <w:bCs/>
          <w:color w:val="000000" w:themeColor="text1"/>
          <w:sz w:val="28"/>
          <w:szCs w:val="28"/>
        </w:rPr>
      </w:pPr>
      <w:r>
        <w:rPr>
          <w:b/>
          <w:bCs/>
          <w:iCs/>
          <w:color w:val="000000" w:themeColor="text1"/>
          <w:sz w:val="28"/>
          <w:szCs w:val="28"/>
        </w:rPr>
        <w:t>Пріоритет 5</w:t>
      </w:r>
      <w:r w:rsidRPr="006633BC">
        <w:rPr>
          <w:b/>
          <w:bCs/>
          <w:color w:val="000000" w:themeColor="text1"/>
          <w:sz w:val="28"/>
          <w:szCs w:val="28"/>
        </w:rPr>
        <w:t xml:space="preserve">. </w:t>
      </w:r>
      <w:r>
        <w:rPr>
          <w:bCs/>
          <w:color w:val="000000" w:themeColor="text1"/>
          <w:sz w:val="28"/>
          <w:szCs w:val="28"/>
        </w:rPr>
        <w:t>Підвищення</w:t>
      </w:r>
      <w:r w:rsidRPr="006633BC">
        <w:rPr>
          <w:bCs/>
          <w:color w:val="000000" w:themeColor="text1"/>
          <w:sz w:val="28"/>
          <w:szCs w:val="28"/>
        </w:rPr>
        <w:t xml:space="preserve"> стандартів </w:t>
      </w:r>
      <w:r>
        <w:rPr>
          <w:bCs/>
          <w:color w:val="000000" w:themeColor="text1"/>
          <w:sz w:val="28"/>
          <w:szCs w:val="28"/>
        </w:rPr>
        <w:t xml:space="preserve">життя </w:t>
      </w:r>
      <w:r w:rsidRPr="006633BC">
        <w:rPr>
          <w:bCs/>
          <w:color w:val="000000" w:themeColor="text1"/>
          <w:sz w:val="28"/>
          <w:szCs w:val="28"/>
        </w:rPr>
        <w:t xml:space="preserve">та </w:t>
      </w:r>
      <w:r>
        <w:rPr>
          <w:bCs/>
          <w:color w:val="000000" w:themeColor="text1"/>
          <w:sz w:val="28"/>
          <w:szCs w:val="28"/>
        </w:rPr>
        <w:t>рівня зайнятості в сільській місцевості</w:t>
      </w:r>
      <w:r w:rsidRPr="006633BC">
        <w:rPr>
          <w:bCs/>
          <w:color w:val="000000" w:themeColor="text1"/>
          <w:sz w:val="28"/>
          <w:szCs w:val="28"/>
        </w:rPr>
        <w:t>.</w:t>
      </w:r>
    </w:p>
    <w:p w:rsidR="00AE746B" w:rsidRPr="006633BC" w:rsidRDefault="00AE746B" w:rsidP="00AE746B">
      <w:pPr>
        <w:pStyle w:val="af5"/>
        <w:spacing w:after="0"/>
        <w:ind w:firstLine="720"/>
        <w:rPr>
          <w:b/>
          <w:color w:val="000000" w:themeColor="text1"/>
          <w:sz w:val="28"/>
          <w:szCs w:val="28"/>
          <w:lang w:val="uk-UA"/>
        </w:rPr>
      </w:pPr>
      <w:r w:rsidRPr="006633BC">
        <w:rPr>
          <w:b/>
          <w:color w:val="000000" w:themeColor="text1"/>
          <w:sz w:val="28"/>
          <w:szCs w:val="28"/>
        </w:rPr>
        <w:t xml:space="preserve">Заходи з </w:t>
      </w:r>
      <w:r w:rsidRPr="006633BC">
        <w:rPr>
          <w:b/>
          <w:color w:val="000000" w:themeColor="text1"/>
          <w:sz w:val="28"/>
          <w:szCs w:val="28"/>
          <w:lang w:val="uk-UA"/>
        </w:rPr>
        <w:t>реалізації пріоритету:</w:t>
      </w:r>
    </w:p>
    <w:p w:rsidR="00AE746B" w:rsidRPr="00B52D30" w:rsidRDefault="00AE746B" w:rsidP="004E5FFB">
      <w:pPr>
        <w:pStyle w:val="afd"/>
        <w:numPr>
          <w:ilvl w:val="0"/>
          <w:numId w:val="6"/>
        </w:numPr>
        <w:ind w:left="0" w:firstLine="720"/>
        <w:jc w:val="both"/>
        <w:rPr>
          <w:rFonts w:ascii="Times New Roman" w:hAnsi="Times New Roman" w:cs="Times New Roman"/>
          <w:color w:val="000000" w:themeColor="text1"/>
          <w:sz w:val="28"/>
          <w:szCs w:val="28"/>
          <w:lang w:val="uk-UA"/>
        </w:rPr>
      </w:pPr>
      <w:r w:rsidRPr="005C192F">
        <w:rPr>
          <w:rFonts w:ascii="Times New Roman" w:hAnsi="Times New Roman" w:cs="Times New Roman"/>
          <w:color w:val="000000" w:themeColor="text1"/>
          <w:sz w:val="28"/>
          <w:szCs w:val="28"/>
          <w:lang w:val="uk-UA"/>
        </w:rPr>
        <w:t>р</w:t>
      </w:r>
      <w:r w:rsidRPr="005C192F">
        <w:rPr>
          <w:rFonts w:ascii="Times New Roman" w:hAnsi="Times New Roman" w:cs="Times New Roman"/>
          <w:color w:val="000000" w:themeColor="text1"/>
          <w:sz w:val="28"/>
          <w:szCs w:val="28"/>
        </w:rPr>
        <w:t xml:space="preserve">озвиток </w:t>
      </w:r>
      <w:r w:rsidR="0046284C">
        <w:rPr>
          <w:rFonts w:ascii="Times New Roman" w:hAnsi="Times New Roman" w:cs="Times New Roman"/>
          <w:color w:val="000000" w:themeColor="text1"/>
          <w:sz w:val="28"/>
          <w:szCs w:val="28"/>
          <w:lang w:val="uk-UA"/>
        </w:rPr>
        <w:t>сучасних форм кооперації</w:t>
      </w:r>
      <w:r>
        <w:rPr>
          <w:rFonts w:ascii="Times New Roman" w:hAnsi="Times New Roman" w:cs="Times New Roman"/>
          <w:color w:val="000000" w:themeColor="text1"/>
          <w:sz w:val="28"/>
          <w:szCs w:val="28"/>
          <w:lang w:val="uk-UA"/>
        </w:rPr>
        <w:t xml:space="preserve"> в аграрному секторі</w:t>
      </w:r>
      <w:r w:rsidRPr="00B52D30">
        <w:rPr>
          <w:rFonts w:ascii="Times New Roman" w:hAnsi="Times New Roman" w:cs="Times New Roman"/>
          <w:color w:val="000000" w:themeColor="text1"/>
          <w:sz w:val="28"/>
          <w:szCs w:val="28"/>
          <w:lang w:val="uk-UA"/>
        </w:rPr>
        <w:t>;</w:t>
      </w:r>
    </w:p>
    <w:p w:rsidR="00AE746B" w:rsidRPr="00B52D30" w:rsidRDefault="00AE746B" w:rsidP="00AE746B">
      <w:pPr>
        <w:tabs>
          <w:tab w:val="left" w:pos="374"/>
          <w:tab w:val="left" w:pos="1080"/>
        </w:tabs>
        <w:ind w:left="3544"/>
        <w:jc w:val="both"/>
        <w:rPr>
          <w:i/>
          <w:color w:val="000000" w:themeColor="text1"/>
          <w:sz w:val="28"/>
          <w:szCs w:val="28"/>
        </w:rPr>
      </w:pPr>
      <w:r w:rsidRPr="00B52D30">
        <w:rPr>
          <w:i/>
          <w:color w:val="000000" w:themeColor="text1"/>
          <w:sz w:val="28"/>
          <w:szCs w:val="28"/>
        </w:rPr>
        <w:t xml:space="preserve">Відповідальні виконавці: управління агропромислового розвитку райдержадміністрації, </w:t>
      </w:r>
      <w:r w:rsidRPr="009B7ECC">
        <w:rPr>
          <w:i/>
          <w:sz w:val="28"/>
          <w:szCs w:val="28"/>
        </w:rPr>
        <w:t>виконкоми сільських (селищних) рад, виконкоми сільських та селищних рад об’єднаних територіальних громад</w:t>
      </w:r>
    </w:p>
    <w:p w:rsidR="00AE746B" w:rsidRPr="00C01F37" w:rsidRDefault="00AE746B" w:rsidP="004E5FFB">
      <w:pPr>
        <w:pStyle w:val="afd"/>
        <w:numPr>
          <w:ilvl w:val="0"/>
          <w:numId w:val="6"/>
        </w:numPr>
        <w:ind w:left="0" w:firstLine="720"/>
        <w:jc w:val="both"/>
        <w:rPr>
          <w:rFonts w:ascii="Times New Roman" w:hAnsi="Times New Roman" w:cs="Times New Roman"/>
          <w:color w:val="000000" w:themeColor="text1"/>
          <w:sz w:val="28"/>
          <w:szCs w:val="28"/>
          <w:lang w:val="uk-UA"/>
        </w:rPr>
      </w:pPr>
      <w:r w:rsidRPr="00C01F37">
        <w:rPr>
          <w:rFonts w:ascii="Times New Roman" w:hAnsi="Times New Roman" w:cs="Times New Roman"/>
          <w:color w:val="000000" w:themeColor="text1"/>
          <w:sz w:val="28"/>
          <w:szCs w:val="28"/>
          <w:lang w:val="uk-UA"/>
        </w:rPr>
        <w:t>сприяння дотриманню міжкваліфікаційних (міжпосадових) співвідношень в оплаті праці найманих працівників з урахуванням вимог Генеральної, регіональної та галузевої угод;</w:t>
      </w:r>
    </w:p>
    <w:p w:rsidR="00AE746B" w:rsidRDefault="00AE746B" w:rsidP="004E5FFB">
      <w:pPr>
        <w:pStyle w:val="af7"/>
        <w:numPr>
          <w:ilvl w:val="0"/>
          <w:numId w:val="6"/>
        </w:numPr>
        <w:tabs>
          <w:tab w:val="left" w:pos="252"/>
        </w:tabs>
        <w:spacing w:after="0"/>
        <w:ind w:right="-108"/>
        <w:rPr>
          <w:szCs w:val="28"/>
        </w:rPr>
      </w:pPr>
      <w:r w:rsidRPr="005155F8">
        <w:rPr>
          <w:szCs w:val="28"/>
        </w:rPr>
        <w:t xml:space="preserve">сприяння </w:t>
      </w:r>
      <w:r w:rsidR="0046284C">
        <w:rPr>
          <w:szCs w:val="28"/>
        </w:rPr>
        <w:t>само</w:t>
      </w:r>
      <w:r>
        <w:rPr>
          <w:szCs w:val="28"/>
        </w:rPr>
        <w:t>зайнятості та підтримки розвитку не аграрних видів бізнесу у сільській місцевості</w:t>
      </w:r>
      <w:r w:rsidRPr="005155F8">
        <w:rPr>
          <w:szCs w:val="28"/>
        </w:rPr>
        <w:t>;</w:t>
      </w:r>
    </w:p>
    <w:p w:rsidR="00AE746B" w:rsidRPr="005155F8" w:rsidRDefault="00AE746B" w:rsidP="004E5FFB">
      <w:pPr>
        <w:pStyle w:val="af7"/>
        <w:numPr>
          <w:ilvl w:val="0"/>
          <w:numId w:val="6"/>
        </w:numPr>
        <w:tabs>
          <w:tab w:val="left" w:pos="252"/>
        </w:tabs>
        <w:spacing w:after="0"/>
        <w:ind w:right="-108"/>
        <w:rPr>
          <w:szCs w:val="28"/>
        </w:rPr>
      </w:pPr>
      <w:r>
        <w:rPr>
          <w:szCs w:val="28"/>
        </w:rPr>
        <w:t>розвиток активних видів туризму, сільського зеленого туризму та туризму вихідного дня;</w:t>
      </w:r>
    </w:p>
    <w:tbl>
      <w:tblPr>
        <w:tblStyle w:val="aff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AE746B" w:rsidRPr="005155F8" w:rsidTr="00B734F6">
        <w:tc>
          <w:tcPr>
            <w:tcW w:w="4394" w:type="dxa"/>
          </w:tcPr>
          <w:p w:rsidR="00AE746B" w:rsidRPr="005155F8" w:rsidRDefault="00AE746B" w:rsidP="00B734F6">
            <w:pPr>
              <w:tabs>
                <w:tab w:val="left" w:pos="374"/>
                <w:tab w:val="left" w:pos="960"/>
              </w:tabs>
              <w:ind w:left="40"/>
              <w:jc w:val="both"/>
              <w:rPr>
                <w:sz w:val="28"/>
                <w:szCs w:val="28"/>
              </w:rPr>
            </w:pPr>
            <w:r w:rsidRPr="005155F8">
              <w:rPr>
                <w:i/>
                <w:sz w:val="28"/>
                <w:szCs w:val="28"/>
              </w:rPr>
              <w:t xml:space="preserve">Відповідальні виконавці: управління агропромислового розвитку райдержадміністрації, </w:t>
            </w:r>
            <w:r w:rsidRPr="005155F8">
              <w:rPr>
                <w:i/>
                <w:iCs/>
                <w:sz w:val="28"/>
                <w:szCs w:val="28"/>
              </w:rPr>
              <w:t xml:space="preserve">управління соціального захисту населення райдержадміністрації спільно з </w:t>
            </w:r>
            <w:r>
              <w:rPr>
                <w:i/>
                <w:iCs/>
                <w:sz w:val="28"/>
                <w:szCs w:val="28"/>
              </w:rPr>
              <w:t>Управлінням Держпраці</w:t>
            </w:r>
            <w:r w:rsidRPr="005155F8">
              <w:rPr>
                <w:i/>
                <w:iCs/>
                <w:sz w:val="28"/>
                <w:szCs w:val="28"/>
              </w:rPr>
              <w:t xml:space="preserve"> у Чернігівській області</w:t>
            </w:r>
          </w:p>
        </w:tc>
      </w:tr>
    </w:tbl>
    <w:p w:rsidR="00AE746B" w:rsidRPr="00C01F37" w:rsidRDefault="00AE746B" w:rsidP="004E5FFB">
      <w:pPr>
        <w:pStyle w:val="afd"/>
        <w:numPr>
          <w:ilvl w:val="0"/>
          <w:numId w:val="6"/>
        </w:numPr>
        <w:ind w:left="0" w:firstLine="720"/>
        <w:jc w:val="both"/>
        <w:rPr>
          <w:rFonts w:ascii="Times New Roman" w:hAnsi="Times New Roman" w:cs="Times New Roman"/>
          <w:color w:val="000000" w:themeColor="text1"/>
          <w:sz w:val="28"/>
          <w:szCs w:val="28"/>
          <w:lang w:val="uk-UA"/>
        </w:rPr>
      </w:pPr>
      <w:r w:rsidRPr="00C01F37">
        <w:rPr>
          <w:rFonts w:ascii="Times New Roman" w:hAnsi="Times New Roman" w:cs="Times New Roman"/>
          <w:color w:val="000000" w:themeColor="text1"/>
          <w:sz w:val="28"/>
          <w:szCs w:val="28"/>
        </w:rPr>
        <w:t>здійснення моніторингу розрахунків по сплаті орендної плати за земельні ділянки (паї) орендодавцям</w:t>
      </w:r>
      <w:r w:rsidRPr="00C01F37">
        <w:rPr>
          <w:rFonts w:ascii="Times New Roman" w:hAnsi="Times New Roman" w:cs="Times New Roman"/>
          <w:color w:val="000000" w:themeColor="text1"/>
          <w:sz w:val="28"/>
          <w:szCs w:val="28"/>
          <w:lang w:val="uk-UA"/>
        </w:rPr>
        <w:t>.</w:t>
      </w:r>
    </w:p>
    <w:p w:rsidR="00AE746B" w:rsidRPr="00C01F37" w:rsidRDefault="00AE746B" w:rsidP="00AE746B">
      <w:pPr>
        <w:tabs>
          <w:tab w:val="left" w:pos="374"/>
          <w:tab w:val="left" w:pos="960"/>
        </w:tabs>
        <w:ind w:left="3544"/>
        <w:jc w:val="both"/>
        <w:rPr>
          <w:color w:val="000000" w:themeColor="text1"/>
          <w:sz w:val="28"/>
          <w:szCs w:val="28"/>
        </w:rPr>
      </w:pPr>
      <w:r w:rsidRPr="00C01F37">
        <w:rPr>
          <w:i/>
          <w:color w:val="000000" w:themeColor="text1"/>
          <w:sz w:val="28"/>
          <w:szCs w:val="28"/>
        </w:rPr>
        <w:t>Відповідальні виконавці: управління агропромислового розвитку райдержадміністрації, підприємства агропромислового комплексу</w:t>
      </w:r>
    </w:p>
    <w:p w:rsidR="00AE746B" w:rsidRDefault="00AE746B" w:rsidP="00AE746B">
      <w:pPr>
        <w:widowControl w:val="0"/>
        <w:autoSpaceDE/>
        <w:autoSpaceDN/>
        <w:ind w:left="720"/>
        <w:jc w:val="both"/>
        <w:rPr>
          <w:b/>
          <w:color w:val="000000"/>
          <w:sz w:val="28"/>
          <w:szCs w:val="28"/>
        </w:rPr>
      </w:pPr>
      <w:r>
        <w:rPr>
          <w:b/>
          <w:color w:val="000000"/>
          <w:sz w:val="28"/>
          <w:szCs w:val="28"/>
        </w:rPr>
        <w:t xml:space="preserve">Очікувані результати: </w:t>
      </w:r>
    </w:p>
    <w:p w:rsidR="00AE746B" w:rsidRPr="001F0889" w:rsidRDefault="00AE746B" w:rsidP="0046284C">
      <w:pPr>
        <w:pStyle w:val="afe"/>
        <w:widowControl w:val="0"/>
        <w:numPr>
          <w:ilvl w:val="0"/>
          <w:numId w:val="97"/>
        </w:numPr>
        <w:ind w:left="993" w:hanging="284"/>
        <w:jc w:val="both"/>
        <w:rPr>
          <w:b/>
          <w:color w:val="000000"/>
          <w:sz w:val="28"/>
          <w:szCs w:val="28"/>
        </w:rPr>
      </w:pPr>
      <w:r>
        <w:rPr>
          <w:bCs/>
          <w:color w:val="000000" w:themeColor="text1"/>
          <w:sz w:val="28"/>
          <w:szCs w:val="28"/>
        </w:rPr>
        <w:t>п</w:t>
      </w:r>
      <w:r w:rsidRPr="001F0889">
        <w:rPr>
          <w:bCs/>
          <w:color w:val="000000" w:themeColor="text1"/>
          <w:sz w:val="28"/>
          <w:szCs w:val="28"/>
        </w:rPr>
        <w:t>ідвищення соціальних стандартів сільського населення</w:t>
      </w:r>
      <w:r>
        <w:rPr>
          <w:bCs/>
          <w:color w:val="000000" w:themeColor="text1"/>
          <w:sz w:val="28"/>
          <w:szCs w:val="28"/>
        </w:rPr>
        <w:t>;</w:t>
      </w:r>
    </w:p>
    <w:p w:rsidR="00AE746B" w:rsidRDefault="0046284C" w:rsidP="004E5FFB">
      <w:pPr>
        <w:widowControl w:val="0"/>
        <w:numPr>
          <w:ilvl w:val="0"/>
          <w:numId w:val="13"/>
        </w:numPr>
        <w:autoSpaceDE/>
        <w:autoSpaceDN/>
        <w:jc w:val="both"/>
        <w:rPr>
          <w:sz w:val="28"/>
          <w:szCs w:val="28"/>
        </w:rPr>
      </w:pPr>
      <w:r>
        <w:rPr>
          <w:color w:val="000000" w:themeColor="text1"/>
          <w:sz w:val="28"/>
          <w:szCs w:val="28"/>
        </w:rPr>
        <w:t>з</w:t>
      </w:r>
      <w:r w:rsidR="00AE746B" w:rsidRPr="0019532A">
        <w:rPr>
          <w:color w:val="000000" w:themeColor="text1"/>
          <w:sz w:val="28"/>
          <w:szCs w:val="28"/>
        </w:rPr>
        <w:t>більшення виробництва сільськогосподарської продукції</w:t>
      </w:r>
      <w:r w:rsidR="00AE746B">
        <w:rPr>
          <w:color w:val="000000" w:themeColor="text1"/>
          <w:sz w:val="28"/>
          <w:szCs w:val="28"/>
        </w:rPr>
        <w:t>;</w:t>
      </w:r>
    </w:p>
    <w:p w:rsidR="00AE746B" w:rsidRDefault="00AE746B" w:rsidP="004E5FFB">
      <w:pPr>
        <w:widowControl w:val="0"/>
        <w:numPr>
          <w:ilvl w:val="0"/>
          <w:numId w:val="13"/>
        </w:numPr>
        <w:autoSpaceDE/>
        <w:autoSpaceDN/>
        <w:jc w:val="both"/>
        <w:rPr>
          <w:sz w:val="28"/>
          <w:szCs w:val="28"/>
        </w:rPr>
      </w:pPr>
      <w:r w:rsidRPr="005D0A24">
        <w:rPr>
          <w:sz w:val="28"/>
          <w:szCs w:val="28"/>
        </w:rPr>
        <w:t>зміцнення фінансового стану під</w:t>
      </w:r>
      <w:r>
        <w:rPr>
          <w:sz w:val="28"/>
          <w:szCs w:val="28"/>
        </w:rPr>
        <w:t>приємств агропромислового комплексу;</w:t>
      </w:r>
    </w:p>
    <w:p w:rsidR="00AE746B" w:rsidRPr="005D0A24" w:rsidRDefault="00AE746B" w:rsidP="004E5FFB">
      <w:pPr>
        <w:widowControl w:val="0"/>
        <w:numPr>
          <w:ilvl w:val="0"/>
          <w:numId w:val="13"/>
        </w:numPr>
        <w:autoSpaceDE/>
        <w:autoSpaceDN/>
        <w:jc w:val="both"/>
        <w:rPr>
          <w:sz w:val="28"/>
          <w:szCs w:val="28"/>
        </w:rPr>
      </w:pPr>
      <w:r>
        <w:rPr>
          <w:sz w:val="28"/>
          <w:szCs w:val="28"/>
        </w:rPr>
        <w:t>підвищення ефективності землекористування.</w:t>
      </w:r>
    </w:p>
    <w:p w:rsidR="00AE746B" w:rsidRPr="00CD4492" w:rsidRDefault="00AE746B" w:rsidP="00AE746B">
      <w:pPr>
        <w:ind w:firstLine="993"/>
        <w:jc w:val="both"/>
        <w:rPr>
          <w:color w:val="000000" w:themeColor="text1"/>
          <w:sz w:val="28"/>
          <w:szCs w:val="28"/>
        </w:rPr>
      </w:pPr>
      <w:r w:rsidRPr="00CD4492">
        <w:rPr>
          <w:b/>
          <w:color w:val="000000" w:themeColor="text1"/>
          <w:sz w:val="28"/>
          <w:szCs w:val="28"/>
        </w:rPr>
        <w:t xml:space="preserve">Джерела фінансування: </w:t>
      </w:r>
      <w:r w:rsidRPr="00CD4492">
        <w:rPr>
          <w:color w:val="000000" w:themeColor="text1"/>
          <w:sz w:val="28"/>
          <w:szCs w:val="28"/>
        </w:rPr>
        <w:t>кредитні ресурси, власні кошти сільськогосподарських товаровиробників, кошти державного бюджету, грантові кошти.</w:t>
      </w:r>
    </w:p>
    <w:p w:rsidR="00F34CF0" w:rsidRPr="000A4E01" w:rsidRDefault="00C865EC" w:rsidP="0049453A">
      <w:pPr>
        <w:pStyle w:val="21"/>
        <w:jc w:val="center"/>
        <w:rPr>
          <w:sz w:val="36"/>
        </w:rPr>
      </w:pPr>
      <w:r w:rsidRPr="000A4E01">
        <w:rPr>
          <w:sz w:val="36"/>
        </w:rPr>
        <w:lastRenderedPageBreak/>
        <w:t>4.3.</w:t>
      </w:r>
      <w:r w:rsidR="00F34CF0" w:rsidRPr="000A4E01">
        <w:rPr>
          <w:sz w:val="36"/>
        </w:rPr>
        <w:t>Транспорт і зв’язок</w:t>
      </w:r>
      <w:bookmarkEnd w:id="18"/>
    </w:p>
    <w:p w:rsidR="00F34CF0" w:rsidRPr="006E6458" w:rsidRDefault="00F34CF0" w:rsidP="0049453A">
      <w:pPr>
        <w:spacing w:line="320" w:lineRule="exact"/>
        <w:ind w:firstLine="720"/>
        <w:jc w:val="both"/>
        <w:rPr>
          <w:sz w:val="28"/>
          <w:szCs w:val="28"/>
        </w:rPr>
      </w:pPr>
      <w:r w:rsidRPr="006E6458">
        <w:rPr>
          <w:b/>
          <w:sz w:val="28"/>
          <w:szCs w:val="28"/>
        </w:rPr>
        <w:t xml:space="preserve">Головна мета: </w:t>
      </w:r>
      <w:r w:rsidR="00F97AE4" w:rsidRPr="006E6458">
        <w:rPr>
          <w:sz w:val="28"/>
          <w:szCs w:val="28"/>
        </w:rPr>
        <w:t>забезпечення</w:t>
      </w:r>
      <w:r w:rsidRPr="006E6458">
        <w:rPr>
          <w:sz w:val="28"/>
          <w:szCs w:val="28"/>
        </w:rPr>
        <w:t xml:space="preserve"> </w:t>
      </w:r>
      <w:r w:rsidR="00A61DB6" w:rsidRPr="006E6458">
        <w:rPr>
          <w:sz w:val="28"/>
          <w:szCs w:val="28"/>
        </w:rPr>
        <w:t>жителів</w:t>
      </w:r>
      <w:r w:rsidR="006E6458" w:rsidRPr="006E6458">
        <w:rPr>
          <w:sz w:val="28"/>
          <w:szCs w:val="28"/>
        </w:rPr>
        <w:t xml:space="preserve"> району</w:t>
      </w:r>
      <w:r w:rsidR="00A61DB6" w:rsidRPr="006E6458">
        <w:rPr>
          <w:sz w:val="28"/>
          <w:szCs w:val="28"/>
        </w:rPr>
        <w:t xml:space="preserve"> послугами транспорту та з</w:t>
      </w:r>
      <w:r w:rsidR="006E6458" w:rsidRPr="006E6458">
        <w:rPr>
          <w:sz w:val="28"/>
          <w:szCs w:val="28"/>
        </w:rPr>
        <w:t>в</w:t>
      </w:r>
      <w:r w:rsidR="00A61DB6" w:rsidRPr="006E6458">
        <w:rPr>
          <w:sz w:val="28"/>
          <w:szCs w:val="28"/>
        </w:rPr>
        <w:t>’язку належної якості</w:t>
      </w:r>
      <w:r w:rsidR="006E6458" w:rsidRPr="006E6458">
        <w:rPr>
          <w:sz w:val="28"/>
          <w:szCs w:val="28"/>
        </w:rPr>
        <w:t>.</w:t>
      </w:r>
      <w:r w:rsidRPr="006E6458">
        <w:rPr>
          <w:sz w:val="28"/>
          <w:szCs w:val="28"/>
        </w:rPr>
        <w:t xml:space="preserve"> </w:t>
      </w:r>
    </w:p>
    <w:p w:rsidR="009E6711" w:rsidRPr="009E6711" w:rsidRDefault="009E6711" w:rsidP="009E6711">
      <w:pPr>
        <w:spacing w:line="300" w:lineRule="exact"/>
        <w:ind w:firstLine="720"/>
        <w:jc w:val="both"/>
        <w:rPr>
          <w:sz w:val="28"/>
          <w:szCs w:val="28"/>
        </w:rPr>
      </w:pPr>
      <w:r w:rsidRPr="009E6711">
        <w:rPr>
          <w:b/>
          <w:sz w:val="28"/>
          <w:szCs w:val="28"/>
        </w:rPr>
        <w:t>Пріоритет 1.</w:t>
      </w:r>
      <w:r w:rsidRPr="009E6711">
        <w:rPr>
          <w:sz w:val="28"/>
          <w:szCs w:val="28"/>
        </w:rPr>
        <w:t xml:space="preserve"> Підвищення безпеки пасажирських автоперевезень та посилення контролю за дотриманням автомобільними перевізниками різних форм власності вимог законодавства щодо організації пасажирських автоперевезень.</w:t>
      </w:r>
    </w:p>
    <w:p w:rsidR="009E6711" w:rsidRPr="009E6711" w:rsidRDefault="009E6711" w:rsidP="009E6711">
      <w:pPr>
        <w:spacing w:line="300" w:lineRule="exact"/>
        <w:ind w:firstLine="720"/>
        <w:jc w:val="both"/>
        <w:rPr>
          <w:b/>
          <w:sz w:val="28"/>
          <w:szCs w:val="28"/>
        </w:rPr>
      </w:pPr>
      <w:r w:rsidRPr="009E6711">
        <w:rPr>
          <w:b/>
          <w:sz w:val="28"/>
          <w:szCs w:val="28"/>
        </w:rPr>
        <w:t>Заходи з реалізації пріоритету:</w:t>
      </w:r>
    </w:p>
    <w:p w:rsidR="009E6711" w:rsidRPr="009E6711" w:rsidRDefault="009E6711" w:rsidP="004E5FFB">
      <w:pPr>
        <w:numPr>
          <w:ilvl w:val="0"/>
          <w:numId w:val="16"/>
        </w:numPr>
        <w:tabs>
          <w:tab w:val="clear" w:pos="960"/>
          <w:tab w:val="num" w:pos="993"/>
        </w:tabs>
        <w:autoSpaceDE/>
        <w:autoSpaceDN/>
        <w:ind w:left="0" w:firstLine="720"/>
        <w:jc w:val="both"/>
        <w:rPr>
          <w:sz w:val="28"/>
          <w:szCs w:val="28"/>
        </w:rPr>
      </w:pPr>
      <w:r w:rsidRPr="009E6711">
        <w:rPr>
          <w:sz w:val="28"/>
          <w:szCs w:val="28"/>
        </w:rPr>
        <w:t>посилення вимог до автомобільних перевізників та контролю за дотриманням ними вимог законодавства щодо безпеки перевезень та організації пасажирських автоперевезень.</w:t>
      </w:r>
    </w:p>
    <w:tbl>
      <w:tblPr>
        <w:tblStyle w:val="aff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9E6711" w:rsidRPr="009E6711" w:rsidTr="009E6711">
        <w:tc>
          <w:tcPr>
            <w:tcW w:w="5637" w:type="dxa"/>
          </w:tcPr>
          <w:p w:rsidR="009E6711" w:rsidRPr="009E6711" w:rsidRDefault="009E6711" w:rsidP="009E6711">
            <w:pPr>
              <w:tabs>
                <w:tab w:val="left" w:pos="374"/>
                <w:tab w:val="left" w:pos="1080"/>
              </w:tabs>
              <w:spacing w:line="300" w:lineRule="exact"/>
              <w:jc w:val="both"/>
              <w:rPr>
                <w:i/>
                <w:spacing w:val="-4"/>
                <w:sz w:val="28"/>
                <w:szCs w:val="28"/>
              </w:rPr>
            </w:pPr>
            <w:r w:rsidRPr="009E6711">
              <w:rPr>
                <w:i/>
                <w:spacing w:val="-4"/>
                <w:sz w:val="28"/>
                <w:szCs w:val="28"/>
              </w:rPr>
              <w:t xml:space="preserve">Відповідальні виконавці: Чернігівське районне відділення поліції Чернігівського відділу поліції Головного управління Національної поліції в Чернігівській області, </w:t>
            </w:r>
            <w:r w:rsidRPr="009E6711">
              <w:rPr>
                <w:i/>
                <w:sz w:val="28"/>
                <w:szCs w:val="28"/>
              </w:rPr>
              <w:t xml:space="preserve">виконкоми сільських (селищних) рад, </w:t>
            </w:r>
            <w:r>
              <w:rPr>
                <w:i/>
                <w:sz w:val="28"/>
                <w:szCs w:val="28"/>
              </w:rPr>
              <w:t>в тому числі</w:t>
            </w:r>
            <w:r w:rsidRPr="009E6711">
              <w:rPr>
                <w:i/>
                <w:sz w:val="28"/>
                <w:szCs w:val="28"/>
              </w:rPr>
              <w:t xml:space="preserve"> об’єднаних територіальних громад, </w:t>
            </w:r>
            <w:r w:rsidRPr="009E6711">
              <w:rPr>
                <w:i/>
                <w:spacing w:val="-4"/>
                <w:sz w:val="28"/>
                <w:szCs w:val="28"/>
              </w:rPr>
              <w:t xml:space="preserve"> </w:t>
            </w:r>
            <w:r>
              <w:rPr>
                <w:i/>
                <w:sz w:val="28"/>
                <w:szCs w:val="28"/>
              </w:rPr>
              <w:t>управління економічного розвитку райдержадміністрації</w:t>
            </w:r>
          </w:p>
        </w:tc>
      </w:tr>
    </w:tbl>
    <w:p w:rsidR="009E6711" w:rsidRPr="008578D6" w:rsidRDefault="009E6711" w:rsidP="009E6711">
      <w:pPr>
        <w:autoSpaceDE/>
        <w:autoSpaceDN/>
        <w:ind w:left="720"/>
        <w:jc w:val="both"/>
        <w:rPr>
          <w:color w:val="FF0000"/>
          <w:sz w:val="28"/>
          <w:szCs w:val="28"/>
        </w:rPr>
      </w:pPr>
    </w:p>
    <w:p w:rsidR="009E6711" w:rsidRDefault="009E6711" w:rsidP="004E5FFB">
      <w:pPr>
        <w:numPr>
          <w:ilvl w:val="0"/>
          <w:numId w:val="16"/>
        </w:numPr>
        <w:tabs>
          <w:tab w:val="left" w:pos="1080"/>
          <w:tab w:val="num" w:pos="1504"/>
        </w:tabs>
        <w:autoSpaceDE/>
        <w:autoSpaceDN/>
        <w:spacing w:line="300" w:lineRule="exact"/>
        <w:ind w:left="0" w:firstLine="720"/>
        <w:jc w:val="both"/>
        <w:rPr>
          <w:sz w:val="28"/>
          <w:szCs w:val="28"/>
        </w:rPr>
      </w:pPr>
      <w:r w:rsidRPr="009E6711">
        <w:rPr>
          <w:sz w:val="28"/>
          <w:szCs w:val="28"/>
        </w:rPr>
        <w:t>забезпечення контролю за виконанням суб’єктами господарювання, що діють на ринку пасажирських автоперевезень, договірних умов та дотриман</w:t>
      </w:r>
      <w:r>
        <w:rPr>
          <w:sz w:val="28"/>
          <w:szCs w:val="28"/>
        </w:rPr>
        <w:t>ням вимог чинного законодавства.</w:t>
      </w:r>
    </w:p>
    <w:tbl>
      <w:tblPr>
        <w:tblStyle w:val="aff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tblGrid>
      <w:tr w:rsidR="009E6711" w:rsidRPr="009E6711" w:rsidTr="009E6711">
        <w:tc>
          <w:tcPr>
            <w:tcW w:w="5779" w:type="dxa"/>
          </w:tcPr>
          <w:p w:rsidR="009E6711" w:rsidRPr="009E6711" w:rsidRDefault="009E6711" w:rsidP="009E6711">
            <w:pPr>
              <w:tabs>
                <w:tab w:val="left" w:pos="374"/>
                <w:tab w:val="left" w:pos="1080"/>
              </w:tabs>
              <w:spacing w:line="300" w:lineRule="exact"/>
              <w:rPr>
                <w:i/>
                <w:spacing w:val="-4"/>
                <w:sz w:val="28"/>
                <w:szCs w:val="28"/>
              </w:rPr>
            </w:pPr>
            <w:r w:rsidRPr="009E6711">
              <w:rPr>
                <w:i/>
                <w:spacing w:val="-4"/>
                <w:sz w:val="28"/>
                <w:szCs w:val="28"/>
              </w:rPr>
              <w:t xml:space="preserve">Відповідальні виконавці: </w:t>
            </w:r>
            <w:r w:rsidR="003706C7" w:rsidRPr="009E6711">
              <w:rPr>
                <w:i/>
                <w:sz w:val="28"/>
                <w:szCs w:val="28"/>
              </w:rPr>
              <w:t xml:space="preserve">виконкоми сільських (селищних) рад, </w:t>
            </w:r>
            <w:r w:rsidR="003706C7">
              <w:rPr>
                <w:i/>
                <w:sz w:val="28"/>
                <w:szCs w:val="28"/>
              </w:rPr>
              <w:t xml:space="preserve">в тому числі </w:t>
            </w:r>
            <w:r w:rsidR="003706C7" w:rsidRPr="009E6711">
              <w:rPr>
                <w:i/>
                <w:sz w:val="28"/>
                <w:szCs w:val="28"/>
              </w:rPr>
              <w:t xml:space="preserve"> об’єднаних територіальних громад</w:t>
            </w:r>
            <w:r w:rsidR="003706C7">
              <w:rPr>
                <w:i/>
                <w:spacing w:val="-4"/>
                <w:sz w:val="28"/>
                <w:szCs w:val="28"/>
              </w:rPr>
              <w:t xml:space="preserve">, </w:t>
            </w:r>
            <w:r w:rsidRPr="009E6711">
              <w:rPr>
                <w:i/>
                <w:spacing w:val="-4"/>
                <w:sz w:val="28"/>
                <w:szCs w:val="28"/>
              </w:rPr>
              <w:t xml:space="preserve">управління економічного розвитку райдержадміністрації </w:t>
            </w:r>
          </w:p>
          <w:p w:rsidR="009E6711" w:rsidRPr="009E6711" w:rsidRDefault="009E6711" w:rsidP="009E6711">
            <w:pPr>
              <w:tabs>
                <w:tab w:val="left" w:pos="1080"/>
                <w:tab w:val="num" w:pos="1504"/>
              </w:tabs>
              <w:autoSpaceDE/>
              <w:autoSpaceDN/>
              <w:spacing w:line="300" w:lineRule="exact"/>
              <w:jc w:val="both"/>
              <w:rPr>
                <w:sz w:val="28"/>
                <w:szCs w:val="28"/>
              </w:rPr>
            </w:pPr>
          </w:p>
        </w:tc>
      </w:tr>
    </w:tbl>
    <w:p w:rsidR="009E6711" w:rsidRPr="006E6458" w:rsidRDefault="006E6458" w:rsidP="004E5FFB">
      <w:pPr>
        <w:numPr>
          <w:ilvl w:val="0"/>
          <w:numId w:val="16"/>
        </w:numPr>
        <w:tabs>
          <w:tab w:val="clear" w:pos="960"/>
          <w:tab w:val="num" w:pos="993"/>
        </w:tabs>
        <w:autoSpaceDE/>
        <w:autoSpaceDN/>
        <w:ind w:left="0" w:firstLine="720"/>
        <w:jc w:val="both"/>
        <w:rPr>
          <w:sz w:val="28"/>
          <w:szCs w:val="28"/>
        </w:rPr>
      </w:pPr>
      <w:r w:rsidRPr="006E6458">
        <w:rPr>
          <w:sz w:val="28"/>
          <w:szCs w:val="28"/>
        </w:rPr>
        <w:t xml:space="preserve">забезпечення  належного </w:t>
      </w:r>
      <w:r w:rsidR="009E6711" w:rsidRPr="006E6458">
        <w:rPr>
          <w:sz w:val="28"/>
          <w:szCs w:val="28"/>
        </w:rPr>
        <w:t xml:space="preserve"> технічного</w:t>
      </w:r>
      <w:r w:rsidRPr="006E6458">
        <w:rPr>
          <w:sz w:val="28"/>
          <w:szCs w:val="28"/>
        </w:rPr>
        <w:t xml:space="preserve"> стану автотранспортних засобів.</w:t>
      </w:r>
    </w:p>
    <w:p w:rsidR="009E6711" w:rsidRPr="006E6458" w:rsidRDefault="009E6711" w:rsidP="009E6711">
      <w:pPr>
        <w:tabs>
          <w:tab w:val="left" w:pos="374"/>
          <w:tab w:val="left" w:pos="1080"/>
        </w:tabs>
        <w:spacing w:line="300" w:lineRule="exact"/>
        <w:ind w:left="3544"/>
        <w:jc w:val="both"/>
        <w:rPr>
          <w:i/>
          <w:spacing w:val="-4"/>
          <w:sz w:val="28"/>
          <w:szCs w:val="28"/>
        </w:rPr>
      </w:pPr>
      <w:r w:rsidRPr="006E6458">
        <w:rPr>
          <w:i/>
          <w:spacing w:val="-4"/>
          <w:sz w:val="28"/>
          <w:szCs w:val="28"/>
        </w:rPr>
        <w:t xml:space="preserve">Відповідальні виконавці: </w:t>
      </w:r>
      <w:r w:rsidRPr="006E6458">
        <w:rPr>
          <w:i/>
          <w:sz w:val="28"/>
          <w:szCs w:val="28"/>
        </w:rPr>
        <w:t>суб’єкти господарювання</w:t>
      </w:r>
    </w:p>
    <w:p w:rsidR="00F34CF0" w:rsidRPr="009E6711" w:rsidRDefault="00F34CF0" w:rsidP="00C54B03">
      <w:pPr>
        <w:spacing w:line="300" w:lineRule="exact"/>
        <w:ind w:firstLine="720"/>
        <w:jc w:val="both"/>
        <w:rPr>
          <w:sz w:val="28"/>
          <w:szCs w:val="28"/>
        </w:rPr>
      </w:pPr>
      <w:r w:rsidRPr="009E6711">
        <w:rPr>
          <w:b/>
          <w:sz w:val="28"/>
          <w:szCs w:val="28"/>
        </w:rPr>
        <w:t xml:space="preserve">Пріоритет </w:t>
      </w:r>
      <w:r w:rsidR="009E6711">
        <w:rPr>
          <w:b/>
          <w:sz w:val="28"/>
          <w:szCs w:val="28"/>
        </w:rPr>
        <w:t>2</w:t>
      </w:r>
      <w:r w:rsidRPr="009E6711">
        <w:rPr>
          <w:b/>
          <w:sz w:val="28"/>
          <w:szCs w:val="28"/>
        </w:rPr>
        <w:t xml:space="preserve">. </w:t>
      </w:r>
      <w:r w:rsidR="009A5AA3" w:rsidRPr="009E6711">
        <w:rPr>
          <w:sz w:val="28"/>
          <w:szCs w:val="28"/>
        </w:rPr>
        <w:t>Удосконалення</w:t>
      </w:r>
      <w:r w:rsidR="007F148A">
        <w:rPr>
          <w:sz w:val="28"/>
          <w:szCs w:val="28"/>
        </w:rPr>
        <w:t xml:space="preserve"> мережі </w:t>
      </w:r>
      <w:r w:rsidRPr="009E6711">
        <w:rPr>
          <w:sz w:val="28"/>
          <w:szCs w:val="28"/>
        </w:rPr>
        <w:t xml:space="preserve"> автобусних маршрутів загального користування</w:t>
      </w:r>
      <w:r w:rsidR="007F148A">
        <w:rPr>
          <w:sz w:val="28"/>
          <w:szCs w:val="28"/>
        </w:rPr>
        <w:t>, які забезпечують транспортне обслуговування жителів району</w:t>
      </w:r>
      <w:r w:rsidRPr="009E6711">
        <w:rPr>
          <w:sz w:val="28"/>
          <w:szCs w:val="28"/>
        </w:rPr>
        <w:t xml:space="preserve">. </w:t>
      </w:r>
    </w:p>
    <w:p w:rsidR="00F34CF0" w:rsidRPr="009E6711" w:rsidRDefault="00F34CF0" w:rsidP="00C54B03">
      <w:pPr>
        <w:spacing w:line="300" w:lineRule="exact"/>
        <w:ind w:firstLine="720"/>
        <w:jc w:val="both"/>
        <w:rPr>
          <w:b/>
          <w:sz w:val="28"/>
          <w:szCs w:val="28"/>
        </w:rPr>
      </w:pPr>
      <w:r w:rsidRPr="009E6711">
        <w:rPr>
          <w:b/>
          <w:sz w:val="28"/>
          <w:szCs w:val="28"/>
        </w:rPr>
        <w:t>Заходи з реалізації пріоритету:</w:t>
      </w:r>
    </w:p>
    <w:p w:rsidR="00F34CF0" w:rsidRPr="009E6711" w:rsidRDefault="00A3366C" w:rsidP="004E5FFB">
      <w:pPr>
        <w:pStyle w:val="afd"/>
        <w:numPr>
          <w:ilvl w:val="0"/>
          <w:numId w:val="6"/>
        </w:numPr>
        <w:spacing w:line="300" w:lineRule="exact"/>
        <w:ind w:left="0" w:firstLine="720"/>
        <w:jc w:val="both"/>
        <w:rPr>
          <w:rFonts w:ascii="Times New Roman" w:hAnsi="Times New Roman" w:cs="Times New Roman"/>
          <w:sz w:val="28"/>
          <w:szCs w:val="28"/>
          <w:lang w:val="uk-UA"/>
        </w:rPr>
      </w:pPr>
      <w:r w:rsidRPr="009E6711">
        <w:rPr>
          <w:rFonts w:ascii="Times New Roman" w:hAnsi="Times New Roman" w:cs="Times New Roman"/>
          <w:sz w:val="28"/>
          <w:szCs w:val="28"/>
          <w:lang w:val="uk-UA"/>
        </w:rPr>
        <w:t xml:space="preserve">внесення пропозицій щодо </w:t>
      </w:r>
      <w:r w:rsidR="00F34CF0" w:rsidRPr="009E6711">
        <w:rPr>
          <w:rFonts w:ascii="Times New Roman" w:hAnsi="Times New Roman" w:cs="Times New Roman"/>
          <w:sz w:val="28"/>
          <w:szCs w:val="28"/>
          <w:lang w:val="uk-UA"/>
        </w:rPr>
        <w:t>удосконалення існуючої автобусної маршрутної мережі з урахуванням потреб населення та максимального охоплення автобусним сполученням  населених пунктів району;</w:t>
      </w:r>
    </w:p>
    <w:p w:rsidR="00F34CF0" w:rsidRPr="009E6711" w:rsidRDefault="009E6711" w:rsidP="004E5FFB">
      <w:pPr>
        <w:pStyle w:val="afd"/>
        <w:numPr>
          <w:ilvl w:val="0"/>
          <w:numId w:val="6"/>
        </w:numPr>
        <w:spacing w:line="300" w:lineRule="exact"/>
        <w:ind w:left="0" w:firstLine="720"/>
        <w:jc w:val="both"/>
        <w:rPr>
          <w:rFonts w:ascii="Times New Roman" w:hAnsi="Times New Roman" w:cs="Times New Roman"/>
          <w:sz w:val="28"/>
          <w:szCs w:val="28"/>
          <w:lang w:val="uk-UA"/>
        </w:rPr>
      </w:pPr>
      <w:r w:rsidRPr="009E6711">
        <w:rPr>
          <w:rFonts w:ascii="Times New Roman" w:hAnsi="Times New Roman"/>
          <w:sz w:val="28"/>
          <w:szCs w:val="28"/>
          <w:lang w:val="uk-UA"/>
        </w:rPr>
        <w:t>вивчення пасажиропотоків</w:t>
      </w:r>
      <w:r w:rsidR="00F34CF0" w:rsidRPr="009E6711">
        <w:rPr>
          <w:rFonts w:ascii="Times New Roman" w:hAnsi="Times New Roman"/>
          <w:sz w:val="28"/>
          <w:szCs w:val="28"/>
          <w:lang w:val="uk-UA"/>
        </w:rPr>
        <w:t xml:space="preserve"> </w:t>
      </w:r>
      <w:r w:rsidRPr="009E6711">
        <w:rPr>
          <w:rFonts w:ascii="Times New Roman" w:hAnsi="Times New Roman"/>
          <w:sz w:val="28"/>
          <w:szCs w:val="28"/>
          <w:lang w:val="uk-UA"/>
        </w:rPr>
        <w:t xml:space="preserve">на автобусних маршрутах (за необхідності) для подальшого </w:t>
      </w:r>
      <w:r w:rsidR="00F34CF0" w:rsidRPr="009E6711">
        <w:rPr>
          <w:rFonts w:ascii="Times New Roman" w:hAnsi="Times New Roman"/>
          <w:sz w:val="28"/>
          <w:szCs w:val="28"/>
          <w:lang w:val="uk-UA"/>
        </w:rPr>
        <w:t>обґрунтування доцільності відкриття (закриття) автобусних маршрутів (рейсів)</w:t>
      </w:r>
      <w:r w:rsidR="00F34CF0" w:rsidRPr="009E6711">
        <w:rPr>
          <w:rFonts w:ascii="Times New Roman" w:hAnsi="Times New Roman" w:cs="Times New Roman"/>
          <w:sz w:val="28"/>
          <w:szCs w:val="28"/>
          <w:lang w:val="uk-UA"/>
        </w:rPr>
        <w:t>.</w:t>
      </w:r>
    </w:p>
    <w:p w:rsidR="00F34CF0" w:rsidRPr="009E6711" w:rsidRDefault="00F34CF0" w:rsidP="00A24CEB">
      <w:pPr>
        <w:tabs>
          <w:tab w:val="left" w:pos="374"/>
          <w:tab w:val="left" w:pos="1080"/>
        </w:tabs>
        <w:ind w:left="3544"/>
        <w:jc w:val="both"/>
        <w:rPr>
          <w:i/>
          <w:sz w:val="28"/>
          <w:szCs w:val="28"/>
        </w:rPr>
      </w:pPr>
      <w:r w:rsidRPr="009E6711">
        <w:rPr>
          <w:i/>
          <w:spacing w:val="-4"/>
          <w:sz w:val="28"/>
          <w:szCs w:val="28"/>
        </w:rPr>
        <w:t xml:space="preserve">Відповідальні виконавці: управління економічного розвитку райдержадміністрації, </w:t>
      </w:r>
      <w:r w:rsidR="00A3366C" w:rsidRPr="009E6711">
        <w:rPr>
          <w:i/>
          <w:sz w:val="28"/>
          <w:szCs w:val="28"/>
        </w:rPr>
        <w:t xml:space="preserve">виконкоми сільських (селищних) рад, </w:t>
      </w:r>
      <w:r w:rsidR="009E6711" w:rsidRPr="009E6711">
        <w:rPr>
          <w:i/>
          <w:sz w:val="28"/>
          <w:szCs w:val="28"/>
        </w:rPr>
        <w:t>в тому числі</w:t>
      </w:r>
      <w:r w:rsidR="00A3366C" w:rsidRPr="009E6711">
        <w:rPr>
          <w:i/>
          <w:sz w:val="28"/>
          <w:szCs w:val="28"/>
        </w:rPr>
        <w:t xml:space="preserve"> об’єднаних територіальних громад,</w:t>
      </w:r>
      <w:r w:rsidRPr="009E6711">
        <w:rPr>
          <w:i/>
          <w:sz w:val="28"/>
          <w:szCs w:val="28"/>
        </w:rPr>
        <w:t xml:space="preserve"> суб’єкти господарювання</w:t>
      </w:r>
    </w:p>
    <w:p w:rsidR="00E27739" w:rsidRPr="009E6711" w:rsidRDefault="00D20E37" w:rsidP="004E5FFB">
      <w:pPr>
        <w:pStyle w:val="afe"/>
        <w:numPr>
          <w:ilvl w:val="0"/>
          <w:numId w:val="56"/>
        </w:numPr>
        <w:tabs>
          <w:tab w:val="left" w:pos="993"/>
        </w:tabs>
        <w:ind w:left="0" w:firstLine="709"/>
        <w:jc w:val="both"/>
        <w:rPr>
          <w:sz w:val="28"/>
          <w:szCs w:val="28"/>
        </w:rPr>
      </w:pPr>
      <w:r w:rsidRPr="009E6711">
        <w:rPr>
          <w:sz w:val="28"/>
          <w:szCs w:val="28"/>
        </w:rPr>
        <w:t>з</w:t>
      </w:r>
      <w:r w:rsidR="00E27739" w:rsidRPr="009E6711">
        <w:rPr>
          <w:sz w:val="28"/>
          <w:szCs w:val="28"/>
        </w:rPr>
        <w:t xml:space="preserve">абезпечення </w:t>
      </w:r>
      <w:r w:rsidR="009E6711" w:rsidRPr="009E6711">
        <w:rPr>
          <w:sz w:val="28"/>
          <w:szCs w:val="28"/>
        </w:rPr>
        <w:t xml:space="preserve">безпечного та якісного </w:t>
      </w:r>
      <w:r w:rsidR="00E27739" w:rsidRPr="009E6711">
        <w:rPr>
          <w:sz w:val="28"/>
          <w:szCs w:val="28"/>
        </w:rPr>
        <w:t xml:space="preserve"> надання послу</w:t>
      </w:r>
      <w:r w:rsidRPr="009E6711">
        <w:rPr>
          <w:sz w:val="28"/>
          <w:szCs w:val="28"/>
        </w:rPr>
        <w:t>г з пасажирських автоперевезень;</w:t>
      </w:r>
    </w:p>
    <w:p w:rsidR="00F34CF0" w:rsidRPr="009E6711" w:rsidRDefault="002D6D2C" w:rsidP="004E5FFB">
      <w:pPr>
        <w:numPr>
          <w:ilvl w:val="0"/>
          <w:numId w:val="16"/>
        </w:numPr>
        <w:tabs>
          <w:tab w:val="left" w:pos="1080"/>
          <w:tab w:val="num" w:pos="1504"/>
        </w:tabs>
        <w:autoSpaceDE/>
        <w:autoSpaceDN/>
        <w:spacing w:line="300" w:lineRule="exact"/>
        <w:ind w:left="0" w:firstLine="720"/>
        <w:jc w:val="both"/>
        <w:rPr>
          <w:sz w:val="28"/>
          <w:szCs w:val="28"/>
        </w:rPr>
      </w:pPr>
      <w:r w:rsidRPr="009E6711">
        <w:rPr>
          <w:sz w:val="28"/>
          <w:szCs w:val="28"/>
        </w:rPr>
        <w:t>оновлення пасажирського рухомого складу та заміна автобусів малої місткості на транспортні засоби</w:t>
      </w:r>
      <w:r w:rsidR="009E6711">
        <w:rPr>
          <w:sz w:val="28"/>
          <w:szCs w:val="28"/>
        </w:rPr>
        <w:t xml:space="preserve"> середньої та великої місткості.</w:t>
      </w:r>
    </w:p>
    <w:p w:rsidR="00F34CF0" w:rsidRPr="006E6458" w:rsidRDefault="00F34CF0" w:rsidP="00A24CEB">
      <w:pPr>
        <w:tabs>
          <w:tab w:val="left" w:pos="374"/>
          <w:tab w:val="left" w:pos="1080"/>
        </w:tabs>
        <w:ind w:left="3544"/>
        <w:jc w:val="both"/>
        <w:rPr>
          <w:i/>
          <w:sz w:val="28"/>
          <w:szCs w:val="28"/>
        </w:rPr>
      </w:pPr>
      <w:r w:rsidRPr="006E6458">
        <w:rPr>
          <w:i/>
          <w:sz w:val="28"/>
          <w:szCs w:val="28"/>
        </w:rPr>
        <w:t>Відповідальні виконавці: суб’єкти господарювання</w:t>
      </w:r>
      <w:r w:rsidR="005A1EB4">
        <w:rPr>
          <w:i/>
          <w:sz w:val="28"/>
          <w:szCs w:val="28"/>
        </w:rPr>
        <w:t>,</w:t>
      </w:r>
      <w:r w:rsidR="005A1EB4" w:rsidRPr="005A1EB4">
        <w:rPr>
          <w:i/>
          <w:sz w:val="28"/>
          <w:szCs w:val="28"/>
        </w:rPr>
        <w:t xml:space="preserve"> </w:t>
      </w:r>
      <w:r w:rsidR="005A1EB4">
        <w:rPr>
          <w:i/>
          <w:sz w:val="28"/>
          <w:szCs w:val="28"/>
        </w:rPr>
        <w:t>управління економічного розвитку райдержадміністрації</w:t>
      </w:r>
    </w:p>
    <w:p w:rsidR="00F34CF0" w:rsidRPr="006E6458" w:rsidRDefault="00F34CF0" w:rsidP="00A24CEB">
      <w:pPr>
        <w:spacing w:line="300" w:lineRule="exact"/>
        <w:ind w:firstLine="720"/>
        <w:jc w:val="both"/>
        <w:rPr>
          <w:sz w:val="28"/>
          <w:szCs w:val="28"/>
        </w:rPr>
      </w:pPr>
      <w:r w:rsidRPr="006E6458">
        <w:rPr>
          <w:b/>
          <w:sz w:val="28"/>
          <w:szCs w:val="28"/>
        </w:rPr>
        <w:lastRenderedPageBreak/>
        <w:t>Пріоритет</w:t>
      </w:r>
      <w:r w:rsidR="00A73EA2" w:rsidRPr="006E6458">
        <w:rPr>
          <w:b/>
          <w:sz w:val="28"/>
          <w:szCs w:val="28"/>
        </w:rPr>
        <w:t xml:space="preserve"> 3</w:t>
      </w:r>
      <w:r w:rsidRPr="006E6458">
        <w:rPr>
          <w:b/>
          <w:sz w:val="28"/>
          <w:szCs w:val="28"/>
        </w:rPr>
        <w:t xml:space="preserve">. </w:t>
      </w:r>
      <w:r w:rsidRPr="006E6458">
        <w:rPr>
          <w:sz w:val="28"/>
          <w:szCs w:val="28"/>
        </w:rPr>
        <w:t>Розвиток телекомунікаційних мереж загального користування та мереж поштового зв'язку, підвищення їх якості, доступності і забезпечення сталого функціонування.</w:t>
      </w:r>
    </w:p>
    <w:p w:rsidR="00F34CF0" w:rsidRPr="006E6458" w:rsidRDefault="00F34CF0" w:rsidP="00A24CEB">
      <w:pPr>
        <w:spacing w:line="300" w:lineRule="exact"/>
        <w:ind w:firstLine="720"/>
        <w:jc w:val="both"/>
        <w:rPr>
          <w:b/>
          <w:sz w:val="28"/>
          <w:szCs w:val="28"/>
        </w:rPr>
      </w:pPr>
      <w:r w:rsidRPr="006E6458">
        <w:rPr>
          <w:b/>
          <w:sz w:val="28"/>
          <w:szCs w:val="28"/>
        </w:rPr>
        <w:t>Заходи з реалізації пріоритету:</w:t>
      </w:r>
    </w:p>
    <w:p w:rsidR="00F34CF0" w:rsidRPr="006E6458" w:rsidRDefault="00F34CF0" w:rsidP="004E5FFB">
      <w:pPr>
        <w:numPr>
          <w:ilvl w:val="0"/>
          <w:numId w:val="16"/>
        </w:numPr>
        <w:tabs>
          <w:tab w:val="left" w:pos="1080"/>
          <w:tab w:val="num" w:pos="1504"/>
        </w:tabs>
        <w:autoSpaceDE/>
        <w:autoSpaceDN/>
        <w:spacing w:line="300" w:lineRule="exact"/>
        <w:ind w:left="0" w:firstLine="720"/>
        <w:jc w:val="both"/>
        <w:rPr>
          <w:sz w:val="28"/>
          <w:szCs w:val="28"/>
        </w:rPr>
      </w:pPr>
      <w:r w:rsidRPr="006E6458">
        <w:rPr>
          <w:sz w:val="28"/>
          <w:szCs w:val="28"/>
        </w:rPr>
        <w:t xml:space="preserve">подальший розвиток сучасних інформаційних технологій та телекомунікаційних засобів; </w:t>
      </w:r>
    </w:p>
    <w:p w:rsidR="00DD4562" w:rsidRPr="006E6458" w:rsidRDefault="00DD4562" w:rsidP="004E5FFB">
      <w:pPr>
        <w:pStyle w:val="HTML"/>
        <w:numPr>
          <w:ilvl w:val="0"/>
          <w:numId w:val="16"/>
        </w:numPr>
        <w:shd w:val="clear" w:color="auto" w:fill="FFFFFF"/>
        <w:tabs>
          <w:tab w:val="clear" w:pos="916"/>
          <w:tab w:val="clear" w:pos="960"/>
          <w:tab w:val="clear" w:pos="1832"/>
          <w:tab w:val="clear" w:pos="2748"/>
          <w:tab w:val="left" w:pos="993"/>
        </w:tabs>
        <w:ind w:left="0" w:firstLine="600"/>
        <w:jc w:val="both"/>
        <w:textAlignment w:val="baseline"/>
        <w:rPr>
          <w:rFonts w:ascii="Times New Roman" w:hAnsi="Times New Roman"/>
          <w:sz w:val="28"/>
          <w:szCs w:val="26"/>
        </w:rPr>
      </w:pPr>
      <w:r w:rsidRPr="006E6458">
        <w:rPr>
          <w:rFonts w:ascii="Times New Roman" w:hAnsi="Times New Roman"/>
          <w:sz w:val="28"/>
          <w:szCs w:val="26"/>
        </w:rPr>
        <w:t>перехід на новітні стандарти зв’язку, надання споживачам телекомунікаційних послуг гарантованої якості відповідно до національних стандартів,  розширення переліку послуг на базі сучасних інформаційно-комунікаційних технологій;</w:t>
      </w:r>
    </w:p>
    <w:p w:rsidR="00F34CF0" w:rsidRPr="006E6458" w:rsidRDefault="00F34CF0" w:rsidP="004E5FFB">
      <w:pPr>
        <w:numPr>
          <w:ilvl w:val="0"/>
          <w:numId w:val="16"/>
        </w:numPr>
        <w:tabs>
          <w:tab w:val="left" w:pos="1080"/>
          <w:tab w:val="num" w:pos="1504"/>
        </w:tabs>
        <w:autoSpaceDE/>
        <w:autoSpaceDN/>
        <w:spacing w:line="300" w:lineRule="exact"/>
        <w:ind w:left="0" w:firstLine="720"/>
        <w:jc w:val="both"/>
        <w:rPr>
          <w:sz w:val="28"/>
          <w:szCs w:val="28"/>
        </w:rPr>
      </w:pPr>
      <w:r w:rsidRPr="006E6458">
        <w:rPr>
          <w:sz w:val="28"/>
          <w:szCs w:val="28"/>
        </w:rPr>
        <w:t>створення організаційно-технічних умов для збереження мережі об’єктів поштового зв’язку та якісного надання поштових послуг.</w:t>
      </w:r>
    </w:p>
    <w:p w:rsidR="00F34CF0" w:rsidRPr="006E6458" w:rsidRDefault="00F34CF0" w:rsidP="003472DC">
      <w:pPr>
        <w:tabs>
          <w:tab w:val="left" w:pos="374"/>
          <w:tab w:val="left" w:pos="1080"/>
          <w:tab w:val="num" w:pos="3402"/>
        </w:tabs>
        <w:spacing w:line="300" w:lineRule="exact"/>
        <w:ind w:left="3544"/>
        <w:jc w:val="both"/>
        <w:rPr>
          <w:i/>
          <w:spacing w:val="-4"/>
          <w:sz w:val="28"/>
          <w:szCs w:val="28"/>
        </w:rPr>
      </w:pPr>
      <w:r w:rsidRPr="006E6458">
        <w:rPr>
          <w:i/>
          <w:spacing w:val="-4"/>
          <w:sz w:val="28"/>
          <w:szCs w:val="28"/>
        </w:rPr>
        <w:t>Відповідальні виконавці</w:t>
      </w:r>
      <w:r w:rsidRPr="006E6458">
        <w:rPr>
          <w:spacing w:val="-4"/>
          <w:sz w:val="28"/>
          <w:szCs w:val="28"/>
        </w:rPr>
        <w:t xml:space="preserve">: </w:t>
      </w:r>
      <w:r w:rsidRPr="006E6458">
        <w:rPr>
          <w:sz w:val="28"/>
          <w:szCs w:val="28"/>
        </w:rPr>
        <w:t> </w:t>
      </w:r>
      <w:r w:rsidR="002501FE" w:rsidRPr="006E6458">
        <w:rPr>
          <w:i/>
          <w:sz w:val="28"/>
        </w:rPr>
        <w:t>суб’єкти господарювання</w:t>
      </w:r>
      <w:r w:rsidR="005A1EB4">
        <w:rPr>
          <w:i/>
          <w:sz w:val="28"/>
        </w:rPr>
        <w:t>,</w:t>
      </w:r>
      <w:r w:rsidR="005A1EB4" w:rsidRPr="005A1EB4">
        <w:rPr>
          <w:i/>
          <w:sz w:val="28"/>
          <w:szCs w:val="28"/>
        </w:rPr>
        <w:t xml:space="preserve"> </w:t>
      </w:r>
      <w:r w:rsidR="005A1EB4">
        <w:rPr>
          <w:i/>
          <w:sz w:val="28"/>
          <w:szCs w:val="28"/>
        </w:rPr>
        <w:t>управління економічного розвитку райдержадміністрації</w:t>
      </w:r>
    </w:p>
    <w:p w:rsidR="00F34CF0" w:rsidRPr="00A73EA2" w:rsidRDefault="00F34CF0" w:rsidP="00C54B03">
      <w:pPr>
        <w:spacing w:line="340" w:lineRule="exact"/>
        <w:ind w:firstLine="720"/>
        <w:jc w:val="both"/>
        <w:rPr>
          <w:b/>
          <w:sz w:val="28"/>
          <w:szCs w:val="28"/>
        </w:rPr>
      </w:pPr>
      <w:r w:rsidRPr="00A73EA2">
        <w:rPr>
          <w:b/>
          <w:sz w:val="28"/>
          <w:szCs w:val="28"/>
        </w:rPr>
        <w:t xml:space="preserve">Очікувані результати: </w:t>
      </w:r>
    </w:p>
    <w:p w:rsidR="00A73EA2" w:rsidRPr="00A73EA2" w:rsidRDefault="00A73EA2" w:rsidP="004E5FFB">
      <w:pPr>
        <w:numPr>
          <w:ilvl w:val="0"/>
          <w:numId w:val="16"/>
        </w:numPr>
        <w:tabs>
          <w:tab w:val="left" w:pos="1080"/>
          <w:tab w:val="num" w:pos="1504"/>
        </w:tabs>
        <w:autoSpaceDE/>
        <w:autoSpaceDN/>
        <w:spacing w:line="340" w:lineRule="exact"/>
        <w:ind w:left="0" w:firstLine="720"/>
        <w:jc w:val="both"/>
        <w:rPr>
          <w:sz w:val="28"/>
          <w:szCs w:val="28"/>
        </w:rPr>
      </w:pPr>
      <w:r w:rsidRPr="00A73EA2">
        <w:rPr>
          <w:sz w:val="28"/>
          <w:szCs w:val="28"/>
        </w:rPr>
        <w:t>підвищення рівня безпеки пасажирських автоперевезень;</w:t>
      </w:r>
    </w:p>
    <w:p w:rsidR="00F34CF0" w:rsidRPr="00A73EA2" w:rsidRDefault="00F34CF0" w:rsidP="004E5FFB">
      <w:pPr>
        <w:numPr>
          <w:ilvl w:val="0"/>
          <w:numId w:val="16"/>
        </w:numPr>
        <w:tabs>
          <w:tab w:val="left" w:pos="1080"/>
          <w:tab w:val="num" w:pos="1504"/>
        </w:tabs>
        <w:autoSpaceDE/>
        <w:autoSpaceDN/>
        <w:spacing w:line="340" w:lineRule="exact"/>
        <w:ind w:left="0" w:firstLine="720"/>
        <w:jc w:val="both"/>
        <w:rPr>
          <w:sz w:val="28"/>
          <w:szCs w:val="28"/>
        </w:rPr>
      </w:pPr>
      <w:r w:rsidRPr="00A73EA2">
        <w:rPr>
          <w:sz w:val="28"/>
          <w:szCs w:val="28"/>
        </w:rPr>
        <w:t>забезпечення потреб населення у пасажирських автоперевезеннях;</w:t>
      </w:r>
    </w:p>
    <w:p w:rsidR="00F34CF0" w:rsidRPr="00A73EA2" w:rsidRDefault="00F34CF0" w:rsidP="004E5FFB">
      <w:pPr>
        <w:numPr>
          <w:ilvl w:val="0"/>
          <w:numId w:val="16"/>
        </w:numPr>
        <w:tabs>
          <w:tab w:val="left" w:pos="1080"/>
          <w:tab w:val="num" w:pos="1504"/>
        </w:tabs>
        <w:autoSpaceDE/>
        <w:autoSpaceDN/>
        <w:spacing w:line="340" w:lineRule="exact"/>
        <w:ind w:left="0" w:firstLine="720"/>
        <w:jc w:val="both"/>
        <w:rPr>
          <w:sz w:val="28"/>
          <w:szCs w:val="28"/>
        </w:rPr>
      </w:pPr>
      <w:r w:rsidRPr="00A73EA2">
        <w:rPr>
          <w:sz w:val="28"/>
          <w:szCs w:val="28"/>
        </w:rPr>
        <w:t>забезпечення належного виконання договірних умов щодо перевезення пасажирів на автобусних маршрутах загального користування;</w:t>
      </w:r>
    </w:p>
    <w:p w:rsidR="00F34CF0" w:rsidRPr="00A73EA2" w:rsidRDefault="00F34CF0" w:rsidP="004E5FFB">
      <w:pPr>
        <w:numPr>
          <w:ilvl w:val="0"/>
          <w:numId w:val="16"/>
        </w:numPr>
        <w:tabs>
          <w:tab w:val="left" w:pos="1080"/>
          <w:tab w:val="num" w:pos="1504"/>
        </w:tabs>
        <w:autoSpaceDE/>
        <w:autoSpaceDN/>
        <w:spacing w:line="340" w:lineRule="exact"/>
        <w:ind w:left="0" w:firstLine="720"/>
        <w:jc w:val="both"/>
        <w:rPr>
          <w:sz w:val="28"/>
          <w:szCs w:val="28"/>
        </w:rPr>
      </w:pPr>
      <w:r w:rsidRPr="00A73EA2">
        <w:rPr>
          <w:sz w:val="28"/>
          <w:szCs w:val="28"/>
        </w:rPr>
        <w:t>підвищення надійності телекомунікаційних мереж загального користування;</w:t>
      </w:r>
    </w:p>
    <w:p w:rsidR="00F34CF0" w:rsidRPr="00A73EA2" w:rsidRDefault="00F34CF0" w:rsidP="004E5FFB">
      <w:pPr>
        <w:numPr>
          <w:ilvl w:val="0"/>
          <w:numId w:val="16"/>
        </w:numPr>
        <w:tabs>
          <w:tab w:val="left" w:pos="1080"/>
          <w:tab w:val="num" w:pos="1504"/>
        </w:tabs>
        <w:autoSpaceDE/>
        <w:autoSpaceDN/>
        <w:spacing w:line="340" w:lineRule="exact"/>
        <w:ind w:left="0" w:firstLine="720"/>
        <w:jc w:val="both"/>
        <w:rPr>
          <w:sz w:val="28"/>
          <w:szCs w:val="28"/>
        </w:rPr>
      </w:pPr>
      <w:r w:rsidRPr="00A73EA2">
        <w:rPr>
          <w:sz w:val="28"/>
          <w:szCs w:val="28"/>
        </w:rPr>
        <w:t>забезпечення потреб населення якісними послугами зв’язку.</w:t>
      </w:r>
    </w:p>
    <w:p w:rsidR="0049453A" w:rsidRPr="00A73EA2" w:rsidRDefault="00F34CF0" w:rsidP="0049453A">
      <w:pPr>
        <w:spacing w:line="340" w:lineRule="exact"/>
        <w:ind w:firstLine="720"/>
        <w:jc w:val="center"/>
        <w:rPr>
          <w:sz w:val="28"/>
          <w:szCs w:val="28"/>
        </w:rPr>
      </w:pPr>
      <w:r w:rsidRPr="00A73EA2">
        <w:rPr>
          <w:b/>
          <w:sz w:val="28"/>
          <w:szCs w:val="28"/>
        </w:rPr>
        <w:t xml:space="preserve">Джерела фінансування: </w:t>
      </w:r>
      <w:r w:rsidRPr="00A73EA2">
        <w:rPr>
          <w:sz w:val="28"/>
          <w:szCs w:val="28"/>
        </w:rPr>
        <w:t>власні кошти підприємств, кошти державного та місцевих бюджетів, інші джерела, не заборонені законодавством</w:t>
      </w:r>
      <w:r w:rsidR="008C5910" w:rsidRPr="00A73EA2">
        <w:rPr>
          <w:sz w:val="28"/>
          <w:szCs w:val="28"/>
        </w:rPr>
        <w:t>,грантові кошти.</w:t>
      </w:r>
      <w:r w:rsidRPr="00A73EA2">
        <w:rPr>
          <w:sz w:val="28"/>
          <w:szCs w:val="28"/>
        </w:rPr>
        <w:t xml:space="preserve"> </w:t>
      </w:r>
      <w:bookmarkStart w:id="19" w:name="_Toc370669237"/>
    </w:p>
    <w:p w:rsidR="006E6458" w:rsidRDefault="006E6458" w:rsidP="0049453A">
      <w:pPr>
        <w:spacing w:line="340" w:lineRule="exact"/>
        <w:ind w:firstLine="720"/>
        <w:jc w:val="center"/>
        <w:rPr>
          <w:b/>
          <w:sz w:val="36"/>
        </w:rPr>
      </w:pPr>
    </w:p>
    <w:p w:rsidR="008B2176" w:rsidRDefault="00C865EC" w:rsidP="0049453A">
      <w:pPr>
        <w:spacing w:line="340" w:lineRule="exact"/>
        <w:ind w:firstLine="720"/>
        <w:jc w:val="center"/>
        <w:rPr>
          <w:b/>
          <w:sz w:val="36"/>
        </w:rPr>
      </w:pPr>
      <w:r w:rsidRPr="006E6458">
        <w:rPr>
          <w:b/>
          <w:sz w:val="36"/>
        </w:rPr>
        <w:t>4.4.</w:t>
      </w:r>
      <w:bookmarkEnd w:id="19"/>
      <w:r w:rsidR="006E6458" w:rsidRPr="006E6458">
        <w:rPr>
          <w:b/>
          <w:sz w:val="36"/>
        </w:rPr>
        <w:t xml:space="preserve">Споживчий ринок. </w:t>
      </w:r>
    </w:p>
    <w:p w:rsidR="006E6458" w:rsidRPr="006E6458" w:rsidRDefault="006E6458" w:rsidP="0049453A">
      <w:pPr>
        <w:spacing w:line="340" w:lineRule="exact"/>
        <w:ind w:firstLine="720"/>
        <w:jc w:val="center"/>
        <w:rPr>
          <w:b/>
          <w:sz w:val="36"/>
        </w:rPr>
      </w:pPr>
    </w:p>
    <w:p w:rsidR="00E27739" w:rsidRPr="00AD68BC" w:rsidRDefault="00F34CF0" w:rsidP="00C54B03">
      <w:pPr>
        <w:pStyle w:val="21"/>
        <w:spacing w:before="0"/>
        <w:ind w:firstLine="708"/>
        <w:jc w:val="both"/>
        <w:rPr>
          <w:b w:val="0"/>
          <w:i w:val="0"/>
          <w:szCs w:val="28"/>
        </w:rPr>
      </w:pPr>
      <w:r w:rsidRPr="00AD68BC">
        <w:rPr>
          <w:i w:val="0"/>
          <w:szCs w:val="28"/>
        </w:rPr>
        <w:t>Головна мета:</w:t>
      </w:r>
      <w:r w:rsidR="00F9753C" w:rsidRPr="00AD68BC">
        <w:rPr>
          <w:i w:val="0"/>
          <w:szCs w:val="28"/>
        </w:rPr>
        <w:t xml:space="preserve"> </w:t>
      </w:r>
      <w:r w:rsidR="00E27739" w:rsidRPr="00AD68BC">
        <w:rPr>
          <w:b w:val="0"/>
          <w:i w:val="0"/>
          <w:szCs w:val="28"/>
        </w:rPr>
        <w:t xml:space="preserve">забезпечення потреб населення </w:t>
      </w:r>
      <w:r w:rsidR="00E27739" w:rsidRPr="00AD68BC">
        <w:rPr>
          <w:b w:val="0"/>
          <w:i w:val="0"/>
          <w:szCs w:val="28"/>
        </w:rPr>
        <w:br/>
        <w:t>у товарах відповідно до попиту на основі безумовного додержання вимог щодо їх якості і безпеки, підвищення рівня захисту прав споживачів.</w:t>
      </w:r>
    </w:p>
    <w:p w:rsidR="00A72C17" w:rsidRPr="00AD68BC" w:rsidRDefault="00F34CF0" w:rsidP="00C54B03">
      <w:pPr>
        <w:ind w:firstLine="709"/>
        <w:jc w:val="both"/>
        <w:rPr>
          <w:sz w:val="28"/>
          <w:szCs w:val="28"/>
        </w:rPr>
      </w:pPr>
      <w:r w:rsidRPr="00AD68BC">
        <w:rPr>
          <w:b/>
          <w:sz w:val="28"/>
          <w:szCs w:val="28"/>
        </w:rPr>
        <w:t>Пріоритет 1.</w:t>
      </w:r>
      <w:r w:rsidR="00A72C17" w:rsidRPr="00AD68BC">
        <w:rPr>
          <w:sz w:val="28"/>
          <w:szCs w:val="28"/>
        </w:rPr>
        <w:t>Забезпечення стабільного розвитку внутрішнього споживчого ринку.</w:t>
      </w:r>
    </w:p>
    <w:p w:rsidR="00F34CF0" w:rsidRPr="00AD68BC" w:rsidRDefault="00F34CF0" w:rsidP="00C54B03">
      <w:pPr>
        <w:pStyle w:val="21"/>
        <w:spacing w:before="0"/>
        <w:ind w:firstLine="708"/>
        <w:jc w:val="both"/>
        <w:rPr>
          <w:b w:val="0"/>
          <w:szCs w:val="28"/>
        </w:rPr>
      </w:pPr>
      <w:r w:rsidRPr="00AD68BC">
        <w:rPr>
          <w:szCs w:val="28"/>
        </w:rPr>
        <w:t>Заходи з реалізації пріоритету:</w:t>
      </w:r>
    </w:p>
    <w:p w:rsidR="00F34CF0" w:rsidRPr="00AD68BC" w:rsidRDefault="00F34CF0" w:rsidP="004E5FFB">
      <w:pPr>
        <w:pStyle w:val="afd"/>
        <w:numPr>
          <w:ilvl w:val="0"/>
          <w:numId w:val="3"/>
        </w:numPr>
        <w:ind w:left="0" w:firstLine="709"/>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забезпечення необхідного асортименту товарів, санітарного стану в закладах  торг</w:t>
      </w:r>
      <w:r w:rsidR="00AD68BC">
        <w:rPr>
          <w:rFonts w:ascii="Times New Roman" w:hAnsi="Times New Roman" w:cs="Times New Roman"/>
          <w:sz w:val="28"/>
          <w:szCs w:val="28"/>
          <w:lang w:val="uk-UA"/>
        </w:rPr>
        <w:t>івлі та громадського харчування.</w:t>
      </w:r>
    </w:p>
    <w:p w:rsidR="00F34CF0" w:rsidRPr="00AD68BC" w:rsidRDefault="00F34CF0" w:rsidP="003472DC">
      <w:pPr>
        <w:tabs>
          <w:tab w:val="left" w:pos="374"/>
          <w:tab w:val="left" w:pos="1080"/>
        </w:tabs>
        <w:ind w:left="3544"/>
        <w:jc w:val="both"/>
        <w:rPr>
          <w:i/>
          <w:sz w:val="28"/>
          <w:szCs w:val="28"/>
        </w:rPr>
      </w:pPr>
      <w:r w:rsidRPr="00AD68BC">
        <w:rPr>
          <w:i/>
          <w:sz w:val="28"/>
          <w:szCs w:val="28"/>
        </w:rPr>
        <w:t>Відповідальні виконавці: суб’єкти господарювання</w:t>
      </w:r>
    </w:p>
    <w:p w:rsidR="00AD68BC" w:rsidRDefault="00AD68BC" w:rsidP="00AD68BC">
      <w:pPr>
        <w:pStyle w:val="afd"/>
        <w:ind w:left="720"/>
        <w:jc w:val="both"/>
        <w:rPr>
          <w:rFonts w:ascii="Times New Roman" w:hAnsi="Times New Roman" w:cs="Times New Roman"/>
          <w:color w:val="FF0000"/>
          <w:sz w:val="28"/>
          <w:szCs w:val="28"/>
          <w:lang w:val="uk-UA"/>
        </w:rPr>
      </w:pPr>
    </w:p>
    <w:p w:rsidR="00AD68BC" w:rsidRPr="00AD68BC" w:rsidRDefault="00AD68BC" w:rsidP="004E5FFB">
      <w:pPr>
        <w:pStyle w:val="afd"/>
        <w:numPr>
          <w:ilvl w:val="0"/>
          <w:numId w:val="3"/>
        </w:numPr>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забезпечення населення віддалених та малочисельних населених пунктів споживчими товарами за рахунок розширення та удосконалення практики виїзного обслуговування</w:t>
      </w:r>
      <w:r>
        <w:rPr>
          <w:rFonts w:ascii="Times New Roman" w:hAnsi="Times New Roman"/>
          <w:sz w:val="28"/>
          <w:szCs w:val="28"/>
          <w:lang w:val="uk-UA"/>
        </w:rPr>
        <w:t>.</w:t>
      </w:r>
    </w:p>
    <w:tbl>
      <w:tblPr>
        <w:tblStyle w:val="aff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AD68BC" w:rsidTr="00AD68BC">
        <w:tc>
          <w:tcPr>
            <w:tcW w:w="6062" w:type="dxa"/>
          </w:tcPr>
          <w:p w:rsidR="00AD68BC" w:rsidRPr="00AD68BC" w:rsidRDefault="00AD68BC" w:rsidP="0064113D">
            <w:pPr>
              <w:tabs>
                <w:tab w:val="left" w:pos="374"/>
                <w:tab w:val="left" w:pos="1080"/>
              </w:tabs>
              <w:spacing w:before="40"/>
              <w:jc w:val="both"/>
              <w:rPr>
                <w:i/>
                <w:sz w:val="28"/>
                <w:szCs w:val="28"/>
              </w:rPr>
            </w:pPr>
            <w:r w:rsidRPr="00AD68BC">
              <w:rPr>
                <w:i/>
                <w:sz w:val="28"/>
                <w:szCs w:val="28"/>
              </w:rPr>
              <w:t>Відповідальні виконавці: суб’єкти господарювання,</w:t>
            </w:r>
            <w:r>
              <w:rPr>
                <w:i/>
                <w:sz w:val="28"/>
                <w:szCs w:val="28"/>
              </w:rPr>
              <w:t xml:space="preserve"> </w:t>
            </w:r>
            <w:r w:rsidRPr="00AD68BC">
              <w:rPr>
                <w:i/>
                <w:sz w:val="28"/>
                <w:szCs w:val="28"/>
              </w:rPr>
              <w:t xml:space="preserve">виконкоми сільських (селищних) рад, </w:t>
            </w:r>
            <w:r w:rsidR="0064113D">
              <w:rPr>
                <w:i/>
                <w:sz w:val="28"/>
                <w:szCs w:val="28"/>
              </w:rPr>
              <w:t>в тому числі</w:t>
            </w:r>
            <w:r w:rsidRPr="00AD68BC">
              <w:rPr>
                <w:i/>
                <w:sz w:val="28"/>
                <w:szCs w:val="28"/>
              </w:rPr>
              <w:t xml:space="preserve"> об’єднаних територіальних громад </w:t>
            </w:r>
          </w:p>
        </w:tc>
      </w:tr>
    </w:tbl>
    <w:p w:rsidR="00AD68BC" w:rsidRPr="00AD68BC" w:rsidRDefault="00AD68BC" w:rsidP="00AD68BC">
      <w:pPr>
        <w:pStyle w:val="afd"/>
        <w:ind w:left="720"/>
        <w:jc w:val="both"/>
        <w:rPr>
          <w:rFonts w:ascii="Times New Roman" w:hAnsi="Times New Roman" w:cs="Times New Roman"/>
          <w:sz w:val="28"/>
          <w:szCs w:val="28"/>
          <w:lang w:val="uk-UA"/>
        </w:rPr>
      </w:pPr>
    </w:p>
    <w:p w:rsidR="00A72C17" w:rsidRPr="00AD68BC" w:rsidRDefault="00A72C17" w:rsidP="004E5FFB">
      <w:pPr>
        <w:pStyle w:val="afd"/>
        <w:numPr>
          <w:ilvl w:val="0"/>
          <w:numId w:val="3"/>
        </w:numPr>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 xml:space="preserve">визначення параметрів споживчого попиту та ресурсного наповнення ринків основних видів продовольчих товарів на основі здійснення системного </w:t>
      </w:r>
      <w:r w:rsidRPr="00AD68BC">
        <w:rPr>
          <w:rFonts w:ascii="Times New Roman" w:hAnsi="Times New Roman" w:cs="Times New Roman"/>
          <w:sz w:val="28"/>
          <w:szCs w:val="28"/>
          <w:lang w:val="uk-UA"/>
        </w:rPr>
        <w:lastRenderedPageBreak/>
        <w:t>моніторингу їх прогнозних балансів, у разі необхідності вжиття заходів щодо забезпечення стабільності н</w:t>
      </w:r>
      <w:r w:rsidR="008C6715" w:rsidRPr="00AD68BC">
        <w:rPr>
          <w:rFonts w:ascii="Times New Roman" w:hAnsi="Times New Roman" w:cs="Times New Roman"/>
          <w:sz w:val="28"/>
          <w:szCs w:val="28"/>
          <w:lang w:val="uk-UA"/>
        </w:rPr>
        <w:t>а внутрішньому споживчому ринку.</w:t>
      </w:r>
    </w:p>
    <w:p w:rsidR="00A72C17" w:rsidRPr="00AD68BC" w:rsidRDefault="00A72C17" w:rsidP="003472DC">
      <w:pPr>
        <w:pStyle w:val="afd"/>
        <w:ind w:left="3544"/>
        <w:jc w:val="both"/>
        <w:rPr>
          <w:rFonts w:ascii="Times New Roman" w:hAnsi="Times New Roman" w:cs="Times New Roman"/>
          <w:sz w:val="28"/>
          <w:szCs w:val="28"/>
          <w:lang w:val="uk-UA"/>
        </w:rPr>
      </w:pPr>
      <w:r w:rsidRPr="00AD68BC">
        <w:rPr>
          <w:rFonts w:ascii="Times New Roman" w:hAnsi="Times New Roman" w:cs="Times New Roman"/>
          <w:i/>
          <w:sz w:val="28"/>
          <w:szCs w:val="28"/>
          <w:lang w:val="uk-UA"/>
        </w:rPr>
        <w:t>Відповідальні виконавці: управління райдержадміністрації:агропромислового розвитку, економічного розвитку, суб’єкти господарювання</w:t>
      </w:r>
    </w:p>
    <w:p w:rsidR="00F9753C" w:rsidRPr="00AD68BC" w:rsidRDefault="00230003" w:rsidP="00C54B03">
      <w:pPr>
        <w:ind w:firstLine="709"/>
        <w:jc w:val="both"/>
        <w:rPr>
          <w:sz w:val="28"/>
          <w:szCs w:val="28"/>
        </w:rPr>
      </w:pPr>
      <w:r w:rsidRPr="00AD68BC">
        <w:rPr>
          <w:b/>
          <w:sz w:val="28"/>
          <w:szCs w:val="28"/>
        </w:rPr>
        <w:t xml:space="preserve">Пріоритет 2. </w:t>
      </w:r>
      <w:r w:rsidR="00F9753C" w:rsidRPr="00AD68BC">
        <w:rPr>
          <w:sz w:val="28"/>
          <w:szCs w:val="28"/>
        </w:rPr>
        <w:t>Моніторинг та  оцінка розвитку споживчого ринку.</w:t>
      </w:r>
    </w:p>
    <w:p w:rsidR="0064113D" w:rsidRDefault="0064113D" w:rsidP="004E5FFB">
      <w:pPr>
        <w:pStyle w:val="afd"/>
        <w:numPr>
          <w:ilvl w:val="0"/>
          <w:numId w:val="3"/>
        </w:numPr>
        <w:tabs>
          <w:tab w:val="left" w:pos="993"/>
        </w:tabs>
        <w:jc w:val="both"/>
        <w:rPr>
          <w:rFonts w:ascii="Times New Roman" w:hAnsi="Times New Roman" w:cs="Times New Roman"/>
          <w:sz w:val="28"/>
          <w:szCs w:val="28"/>
          <w:lang w:val="uk-UA"/>
        </w:rPr>
      </w:pPr>
      <w:r w:rsidRPr="0064113D">
        <w:rPr>
          <w:rFonts w:ascii="Times New Roman" w:hAnsi="Times New Roman" w:cs="Times New Roman"/>
          <w:sz w:val="28"/>
          <w:szCs w:val="28"/>
        </w:rPr>
        <w:t>підвищення рівня захисту прав населення на споживання якісних та безпечних для життя і здоров’я товарів</w:t>
      </w:r>
      <w:r w:rsidRPr="0064113D">
        <w:rPr>
          <w:rFonts w:ascii="Times New Roman" w:hAnsi="Times New Roman" w:cs="Times New Roman"/>
          <w:sz w:val="28"/>
          <w:szCs w:val="28"/>
          <w:lang w:val="uk-UA"/>
        </w:rPr>
        <w:t>.</w:t>
      </w:r>
    </w:p>
    <w:tbl>
      <w:tblPr>
        <w:tblStyle w:val="aff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6"/>
      </w:tblGrid>
      <w:tr w:rsidR="0064113D" w:rsidTr="0064113D">
        <w:tc>
          <w:tcPr>
            <w:tcW w:w="6346" w:type="dxa"/>
          </w:tcPr>
          <w:p w:rsidR="0064113D" w:rsidRPr="0064113D" w:rsidRDefault="0064113D" w:rsidP="0064113D">
            <w:pPr>
              <w:pStyle w:val="afd"/>
              <w:tabs>
                <w:tab w:val="left" w:pos="993"/>
              </w:tabs>
              <w:jc w:val="both"/>
              <w:rPr>
                <w:rFonts w:ascii="Times New Roman" w:hAnsi="Times New Roman" w:cs="Times New Roman"/>
                <w:sz w:val="28"/>
                <w:szCs w:val="28"/>
                <w:lang w:val="uk-UA"/>
              </w:rPr>
            </w:pPr>
            <w:r w:rsidRPr="0064113D">
              <w:rPr>
                <w:rFonts w:ascii="Times New Roman" w:hAnsi="Times New Roman" w:cs="Times New Roman"/>
                <w:i/>
                <w:spacing w:val="-6"/>
                <w:sz w:val="28"/>
                <w:szCs w:val="28"/>
                <w:lang w:val="uk-UA"/>
              </w:rPr>
              <w:t>Відповідальні виконавці:</w:t>
            </w:r>
            <w:r>
              <w:rPr>
                <w:rFonts w:ascii="Times New Roman" w:hAnsi="Times New Roman" w:cs="Times New Roman"/>
                <w:i/>
                <w:spacing w:val="-6"/>
                <w:sz w:val="28"/>
                <w:szCs w:val="28"/>
                <w:lang w:val="uk-UA"/>
              </w:rPr>
              <w:t xml:space="preserve"> управління держпродспоживслужби у Чернігівському районі,</w:t>
            </w:r>
            <w:r w:rsidRPr="0064113D">
              <w:rPr>
                <w:i/>
                <w:sz w:val="28"/>
                <w:szCs w:val="28"/>
                <w:lang w:val="uk-UA"/>
              </w:rPr>
              <w:t xml:space="preserve"> </w:t>
            </w:r>
            <w:r w:rsidRPr="0064113D">
              <w:rPr>
                <w:rFonts w:ascii="Times New Roman" w:hAnsi="Times New Roman" w:cs="Times New Roman"/>
                <w:i/>
                <w:sz w:val="28"/>
                <w:szCs w:val="28"/>
                <w:lang w:val="uk-UA"/>
              </w:rPr>
              <w:t>виконкоми сільських (селищних) рад, в тому числі об’єднаних територіальних громад</w:t>
            </w:r>
            <w:r>
              <w:rPr>
                <w:rFonts w:ascii="Times New Roman" w:hAnsi="Times New Roman" w:cs="Times New Roman"/>
                <w:i/>
                <w:spacing w:val="-6"/>
                <w:sz w:val="28"/>
                <w:szCs w:val="28"/>
                <w:lang w:val="uk-UA"/>
              </w:rPr>
              <w:t xml:space="preserve"> </w:t>
            </w:r>
          </w:p>
        </w:tc>
      </w:tr>
    </w:tbl>
    <w:p w:rsidR="00230003" w:rsidRPr="0064113D" w:rsidRDefault="00230003" w:rsidP="004E5FFB">
      <w:pPr>
        <w:pStyle w:val="afd"/>
        <w:numPr>
          <w:ilvl w:val="0"/>
          <w:numId w:val="3"/>
        </w:numPr>
        <w:tabs>
          <w:tab w:val="left" w:pos="993"/>
        </w:tabs>
        <w:jc w:val="both"/>
        <w:rPr>
          <w:rFonts w:ascii="Times New Roman" w:hAnsi="Times New Roman" w:cs="Times New Roman"/>
          <w:sz w:val="28"/>
          <w:szCs w:val="28"/>
          <w:lang w:val="uk-UA"/>
        </w:rPr>
      </w:pPr>
      <w:r w:rsidRPr="0064113D">
        <w:rPr>
          <w:rFonts w:ascii="Times New Roman" w:hAnsi="Times New Roman" w:cs="Times New Roman"/>
          <w:sz w:val="28"/>
          <w:szCs w:val="28"/>
          <w:lang w:val="uk-UA"/>
        </w:rPr>
        <w:t>проведення інвентаризації мережі об’єктів роздрібної торгівлі, ресторанного бізнесу (громадського</w:t>
      </w:r>
      <w:r w:rsidR="00F9753C" w:rsidRPr="0064113D">
        <w:rPr>
          <w:rFonts w:ascii="Times New Roman" w:hAnsi="Times New Roman" w:cs="Times New Roman"/>
          <w:sz w:val="28"/>
          <w:szCs w:val="28"/>
          <w:lang w:val="uk-UA"/>
        </w:rPr>
        <w:t xml:space="preserve"> харчування)</w:t>
      </w:r>
      <w:r w:rsidRPr="0064113D">
        <w:rPr>
          <w:rFonts w:ascii="Times New Roman" w:hAnsi="Times New Roman" w:cs="Times New Roman"/>
          <w:sz w:val="28"/>
          <w:szCs w:val="28"/>
          <w:lang w:val="uk-UA"/>
        </w:rPr>
        <w:t>;</w:t>
      </w:r>
    </w:p>
    <w:p w:rsidR="00230003" w:rsidRPr="00AD68BC" w:rsidRDefault="00230003" w:rsidP="004E5FFB">
      <w:pPr>
        <w:pStyle w:val="afd"/>
        <w:numPr>
          <w:ilvl w:val="0"/>
          <w:numId w:val="3"/>
        </w:numPr>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здійснення моніторингу показників розвитку сфери роздрібної</w:t>
      </w:r>
      <w:r w:rsidR="00F9753C" w:rsidRPr="00AD68BC">
        <w:rPr>
          <w:rFonts w:ascii="Times New Roman" w:hAnsi="Times New Roman" w:cs="Times New Roman"/>
          <w:sz w:val="28"/>
          <w:szCs w:val="28"/>
          <w:lang w:val="uk-UA"/>
        </w:rPr>
        <w:t xml:space="preserve"> торгівлі</w:t>
      </w:r>
      <w:r w:rsidRPr="00AD68BC">
        <w:rPr>
          <w:rFonts w:ascii="Times New Roman" w:hAnsi="Times New Roman" w:cs="Times New Roman"/>
          <w:sz w:val="28"/>
          <w:szCs w:val="28"/>
          <w:lang w:val="uk-UA"/>
        </w:rPr>
        <w:t>;</w:t>
      </w:r>
    </w:p>
    <w:p w:rsidR="00F34CF0" w:rsidRPr="00AD68BC" w:rsidRDefault="00F34CF0" w:rsidP="004E5FFB">
      <w:pPr>
        <w:pStyle w:val="afd"/>
        <w:numPr>
          <w:ilvl w:val="0"/>
          <w:numId w:val="3"/>
        </w:numPr>
        <w:ind w:left="0" w:firstLine="709"/>
        <w:jc w:val="both"/>
        <w:rPr>
          <w:rFonts w:ascii="Times New Roman" w:hAnsi="Times New Roman" w:cs="Times New Roman"/>
          <w:sz w:val="28"/>
          <w:lang w:val="uk-UA"/>
        </w:rPr>
      </w:pPr>
      <w:r w:rsidRPr="00AD68BC">
        <w:rPr>
          <w:rFonts w:ascii="Times New Roman" w:hAnsi="Times New Roman" w:cs="Times New Roman"/>
          <w:sz w:val="28"/>
          <w:szCs w:val="28"/>
          <w:lang w:val="uk-UA"/>
        </w:rPr>
        <w:t>здійснення моніторингу споживчих цін, насамперед, со</w:t>
      </w:r>
      <w:r w:rsidR="008C6715" w:rsidRPr="00AD68BC">
        <w:rPr>
          <w:rFonts w:ascii="Times New Roman" w:hAnsi="Times New Roman" w:cs="Times New Roman"/>
          <w:sz w:val="28"/>
          <w:szCs w:val="28"/>
          <w:lang w:val="uk-UA"/>
        </w:rPr>
        <w:t>ціально значущих товарів,</w:t>
      </w:r>
      <w:r w:rsidR="00902067" w:rsidRPr="00AD68BC">
        <w:rPr>
          <w:rFonts w:ascii="Times New Roman" w:hAnsi="Times New Roman" w:cs="Times New Roman"/>
          <w:sz w:val="28"/>
          <w:szCs w:val="28"/>
          <w:lang w:val="uk-UA"/>
        </w:rPr>
        <w:t xml:space="preserve"> </w:t>
      </w:r>
      <w:r w:rsidR="008C6715" w:rsidRPr="00AD68BC">
        <w:rPr>
          <w:rFonts w:ascii="Times New Roman" w:hAnsi="Times New Roman" w:cs="Times New Roman"/>
          <w:sz w:val="28"/>
          <w:szCs w:val="28"/>
          <w:lang w:val="uk-UA"/>
        </w:rPr>
        <w:t>вжиття</w:t>
      </w:r>
      <w:r w:rsidRPr="00AD68BC">
        <w:rPr>
          <w:rFonts w:ascii="Times New Roman" w:hAnsi="Times New Roman" w:cs="Times New Roman"/>
          <w:sz w:val="28"/>
          <w:szCs w:val="28"/>
          <w:lang w:val="uk-UA"/>
        </w:rPr>
        <w:t xml:space="preserve"> своєчасних заходів щодо недопущення дестабілізації  цінової ситуації на продовольчому ринку </w:t>
      </w:r>
      <w:r w:rsidR="008C6715" w:rsidRPr="00AD68BC">
        <w:rPr>
          <w:rFonts w:ascii="Times New Roman" w:hAnsi="Times New Roman" w:cs="Times New Roman"/>
          <w:sz w:val="28"/>
          <w:szCs w:val="28"/>
          <w:lang w:val="uk-UA"/>
        </w:rPr>
        <w:t>району</w:t>
      </w:r>
      <w:r w:rsidRPr="00AD68BC">
        <w:rPr>
          <w:rFonts w:ascii="Times New Roman" w:hAnsi="Times New Roman" w:cs="Times New Roman"/>
          <w:sz w:val="28"/>
          <w:szCs w:val="28"/>
          <w:lang w:val="uk-UA"/>
        </w:rPr>
        <w:t>.</w:t>
      </w:r>
    </w:p>
    <w:p w:rsidR="009B069E" w:rsidRPr="00AD68BC" w:rsidRDefault="00F34CF0" w:rsidP="009B069E">
      <w:pPr>
        <w:tabs>
          <w:tab w:val="left" w:pos="374"/>
          <w:tab w:val="left" w:pos="1080"/>
        </w:tabs>
        <w:spacing w:before="40"/>
        <w:ind w:left="3544"/>
        <w:jc w:val="both"/>
        <w:rPr>
          <w:b/>
          <w:sz w:val="28"/>
          <w:szCs w:val="28"/>
        </w:rPr>
      </w:pPr>
      <w:r w:rsidRPr="00AD68BC">
        <w:rPr>
          <w:i/>
          <w:spacing w:val="-6"/>
          <w:sz w:val="28"/>
          <w:szCs w:val="28"/>
        </w:rPr>
        <w:t xml:space="preserve">Відповідальні виконавці: управління </w:t>
      </w:r>
      <w:r w:rsidRPr="00AD68BC">
        <w:rPr>
          <w:i/>
          <w:sz w:val="28"/>
          <w:szCs w:val="28"/>
        </w:rPr>
        <w:t xml:space="preserve">економічного розвитку  </w:t>
      </w:r>
      <w:r w:rsidRPr="00AD68BC">
        <w:rPr>
          <w:i/>
          <w:spacing w:val="-6"/>
          <w:sz w:val="28"/>
          <w:szCs w:val="28"/>
        </w:rPr>
        <w:t xml:space="preserve"> райдержадміністрації, </w:t>
      </w:r>
      <w:r w:rsidR="009B069E" w:rsidRPr="00AD68BC">
        <w:rPr>
          <w:i/>
          <w:sz w:val="28"/>
          <w:szCs w:val="28"/>
        </w:rPr>
        <w:t>виконкоми сільських (селищних) рад</w:t>
      </w:r>
      <w:r w:rsidR="0064113D">
        <w:rPr>
          <w:i/>
          <w:sz w:val="28"/>
          <w:szCs w:val="28"/>
        </w:rPr>
        <w:t>, в тому числі</w:t>
      </w:r>
      <w:r w:rsidR="0064113D" w:rsidRPr="00AD68BC">
        <w:rPr>
          <w:i/>
          <w:sz w:val="28"/>
          <w:szCs w:val="28"/>
        </w:rPr>
        <w:t xml:space="preserve"> об’єднаних територіальних громад</w:t>
      </w:r>
      <w:r w:rsidR="0064113D">
        <w:rPr>
          <w:i/>
          <w:sz w:val="28"/>
          <w:szCs w:val="28"/>
        </w:rPr>
        <w:t xml:space="preserve">, </w:t>
      </w:r>
      <w:r w:rsidR="0064113D" w:rsidRPr="00AD68BC">
        <w:rPr>
          <w:i/>
          <w:sz w:val="28"/>
          <w:szCs w:val="28"/>
        </w:rPr>
        <w:t>суб’єкти господарювання</w:t>
      </w:r>
    </w:p>
    <w:p w:rsidR="00F34CF0" w:rsidRPr="00AD68BC" w:rsidRDefault="00F34CF0" w:rsidP="00004061">
      <w:pPr>
        <w:tabs>
          <w:tab w:val="left" w:pos="374"/>
          <w:tab w:val="left" w:pos="1080"/>
        </w:tabs>
        <w:ind w:left="3544" w:hanging="2835"/>
        <w:jc w:val="both"/>
        <w:rPr>
          <w:b/>
          <w:sz w:val="28"/>
          <w:szCs w:val="28"/>
        </w:rPr>
      </w:pPr>
      <w:r w:rsidRPr="00AD68BC">
        <w:rPr>
          <w:b/>
          <w:sz w:val="28"/>
          <w:szCs w:val="28"/>
        </w:rPr>
        <w:t xml:space="preserve">Очікувані результати: </w:t>
      </w:r>
    </w:p>
    <w:p w:rsidR="007B3F45" w:rsidRPr="00AD68BC" w:rsidRDefault="007B3F45" w:rsidP="004E5FFB">
      <w:pPr>
        <w:pStyle w:val="afd"/>
        <w:numPr>
          <w:ilvl w:val="0"/>
          <w:numId w:val="17"/>
        </w:numPr>
        <w:tabs>
          <w:tab w:val="left" w:pos="993"/>
          <w:tab w:val="num" w:pos="1080"/>
        </w:tabs>
        <w:ind w:left="0" w:firstLine="709"/>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насичення споживчого ринку безпечними та якісними товарами і послугами</w:t>
      </w:r>
      <w:r w:rsidR="000B2ABC">
        <w:rPr>
          <w:rFonts w:ascii="Times New Roman" w:hAnsi="Times New Roman" w:cs="Times New Roman"/>
          <w:sz w:val="28"/>
          <w:szCs w:val="28"/>
          <w:lang w:val="uk-UA"/>
        </w:rPr>
        <w:t xml:space="preserve"> відповідно до потреб населення</w:t>
      </w:r>
      <w:r w:rsidRPr="00AD68BC">
        <w:rPr>
          <w:rFonts w:ascii="Times New Roman" w:hAnsi="Times New Roman" w:cs="Times New Roman"/>
          <w:sz w:val="28"/>
          <w:szCs w:val="28"/>
          <w:lang w:val="uk-UA"/>
        </w:rPr>
        <w:t>;</w:t>
      </w:r>
    </w:p>
    <w:p w:rsidR="00F34CF0" w:rsidRPr="00AD68BC" w:rsidRDefault="00F34CF0" w:rsidP="004E5FFB">
      <w:pPr>
        <w:pStyle w:val="afd"/>
        <w:numPr>
          <w:ilvl w:val="0"/>
          <w:numId w:val="17"/>
        </w:numPr>
        <w:tabs>
          <w:tab w:val="left" w:pos="993"/>
        </w:tabs>
        <w:ind w:left="0" w:firstLine="709"/>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 xml:space="preserve">збільшення обсягів </w:t>
      </w:r>
      <w:r w:rsidR="003C6853" w:rsidRPr="00AD68BC">
        <w:rPr>
          <w:rFonts w:ascii="Times New Roman" w:hAnsi="Times New Roman" w:cs="Times New Roman"/>
          <w:sz w:val="28"/>
          <w:szCs w:val="28"/>
          <w:lang w:val="uk-UA"/>
        </w:rPr>
        <w:t>роздрібного товарообороту</w:t>
      </w:r>
      <w:r w:rsidR="000B2ABC">
        <w:rPr>
          <w:rFonts w:ascii="Times New Roman" w:hAnsi="Times New Roman" w:cs="Times New Roman"/>
          <w:sz w:val="28"/>
          <w:szCs w:val="28"/>
          <w:lang w:val="uk-UA"/>
        </w:rPr>
        <w:t>.</w:t>
      </w:r>
    </w:p>
    <w:p w:rsidR="00F34CF0" w:rsidRPr="00AD68BC" w:rsidRDefault="00F34CF0" w:rsidP="00C54B03">
      <w:pPr>
        <w:ind w:firstLine="720"/>
        <w:jc w:val="both"/>
        <w:rPr>
          <w:sz w:val="28"/>
          <w:szCs w:val="28"/>
        </w:rPr>
      </w:pPr>
      <w:r w:rsidRPr="00AD68BC">
        <w:rPr>
          <w:b/>
          <w:sz w:val="28"/>
          <w:szCs w:val="28"/>
        </w:rPr>
        <w:t xml:space="preserve">Джерела фінансування: </w:t>
      </w:r>
      <w:r w:rsidRPr="00AD68BC">
        <w:rPr>
          <w:sz w:val="28"/>
          <w:szCs w:val="28"/>
        </w:rPr>
        <w:t>кошти суб’єктів господарювання, кредити банків.</w:t>
      </w:r>
    </w:p>
    <w:p w:rsidR="004C5670" w:rsidRPr="008578D6" w:rsidRDefault="004C5670" w:rsidP="004C5670">
      <w:pPr>
        <w:pStyle w:val="10"/>
        <w:rPr>
          <w:color w:val="FF0000"/>
        </w:rPr>
      </w:pPr>
      <w:bookmarkStart w:id="20" w:name="_Toc370669239"/>
    </w:p>
    <w:bookmarkEnd w:id="20"/>
    <w:p w:rsidR="00F34CF0" w:rsidRPr="0000419E" w:rsidRDefault="00C865EC" w:rsidP="00E87463">
      <w:pPr>
        <w:pStyle w:val="10"/>
      </w:pPr>
      <w:r w:rsidRPr="0000419E">
        <w:t>5. Соціальна і гуманітарна сфери</w:t>
      </w:r>
    </w:p>
    <w:p w:rsidR="00C865EC" w:rsidRPr="0000419E" w:rsidRDefault="00C865EC" w:rsidP="00BB1372">
      <w:pPr>
        <w:pStyle w:val="21"/>
        <w:spacing w:before="0"/>
        <w:jc w:val="center"/>
        <w:rPr>
          <w:sz w:val="36"/>
        </w:rPr>
      </w:pPr>
      <w:bookmarkStart w:id="21" w:name="_Toc370669240"/>
      <w:r w:rsidRPr="0000419E">
        <w:rPr>
          <w:sz w:val="36"/>
        </w:rPr>
        <w:t>5</w:t>
      </w:r>
      <w:r w:rsidR="008C744F" w:rsidRPr="0000419E">
        <w:rPr>
          <w:sz w:val="36"/>
        </w:rPr>
        <w:t>.1.</w:t>
      </w:r>
      <w:r w:rsidRPr="0000419E">
        <w:rPr>
          <w:sz w:val="36"/>
        </w:rPr>
        <w:t xml:space="preserve"> Демографічна ситуація, п</w:t>
      </w:r>
      <w:r w:rsidR="00F34CF0" w:rsidRPr="0000419E">
        <w:rPr>
          <w:sz w:val="36"/>
        </w:rPr>
        <w:t xml:space="preserve">ідтримка сімей, дітей </w:t>
      </w:r>
    </w:p>
    <w:p w:rsidR="00F34CF0" w:rsidRPr="0000419E" w:rsidRDefault="00F34CF0" w:rsidP="00BB1372">
      <w:pPr>
        <w:pStyle w:val="21"/>
        <w:spacing w:before="0"/>
        <w:jc w:val="center"/>
        <w:rPr>
          <w:sz w:val="36"/>
        </w:rPr>
      </w:pPr>
      <w:r w:rsidRPr="0000419E">
        <w:rPr>
          <w:sz w:val="36"/>
        </w:rPr>
        <w:t>та молоді, гендерна політика</w:t>
      </w:r>
      <w:bookmarkEnd w:id="21"/>
    </w:p>
    <w:p w:rsidR="000A5FE7" w:rsidRPr="00900976" w:rsidRDefault="004331C6" w:rsidP="000A5FE7">
      <w:pPr>
        <w:pStyle w:val="af7"/>
        <w:spacing w:after="0"/>
        <w:ind w:left="0" w:firstLine="680"/>
        <w:rPr>
          <w:szCs w:val="28"/>
        </w:rPr>
      </w:pPr>
      <w:r w:rsidRPr="00900976">
        <w:rPr>
          <w:b/>
          <w:szCs w:val="28"/>
        </w:rPr>
        <w:t>Головна мета:</w:t>
      </w:r>
      <w:r w:rsidRPr="00900976">
        <w:rPr>
          <w:szCs w:val="28"/>
        </w:rPr>
        <w:t xml:space="preserve"> </w:t>
      </w:r>
      <w:bookmarkStart w:id="22" w:name="_Toc370669241"/>
      <w:r w:rsidR="00676DA0" w:rsidRPr="00900976">
        <w:rPr>
          <w:szCs w:val="28"/>
        </w:rPr>
        <w:t xml:space="preserve"> </w:t>
      </w:r>
      <w:r w:rsidR="000A5FE7" w:rsidRPr="00900976">
        <w:rPr>
          <w:szCs w:val="28"/>
        </w:rPr>
        <w:t xml:space="preserve">поліпшення демографічної ситуації, ефективна реалізація державної політики щодо </w:t>
      </w:r>
      <w:r w:rsidR="00EF0E1F" w:rsidRPr="00900976">
        <w:rPr>
          <w:szCs w:val="28"/>
        </w:rPr>
        <w:t>сім’ї, жінок та молоді в районі</w:t>
      </w:r>
      <w:r w:rsidR="000A5FE7" w:rsidRPr="00900976">
        <w:rPr>
          <w:szCs w:val="28"/>
        </w:rPr>
        <w:t>, підвищення рівня соціального захисту дітей, забезпечення дотримання їх законних прав та інтересів, сприяння досягненню паритетного становища жінок і чоловіків.</w:t>
      </w:r>
    </w:p>
    <w:p w:rsidR="00900976" w:rsidRPr="00100B0E" w:rsidRDefault="00900976" w:rsidP="00900976">
      <w:pPr>
        <w:ind w:firstLine="567"/>
        <w:jc w:val="both"/>
        <w:rPr>
          <w:sz w:val="28"/>
          <w:szCs w:val="28"/>
        </w:rPr>
      </w:pPr>
      <w:r w:rsidRPr="00100B0E">
        <w:rPr>
          <w:b/>
          <w:sz w:val="28"/>
          <w:szCs w:val="28"/>
        </w:rPr>
        <w:t>Пріоритет 1.</w:t>
      </w:r>
      <w:r w:rsidRPr="00100B0E">
        <w:rPr>
          <w:sz w:val="28"/>
          <w:szCs w:val="28"/>
        </w:rPr>
        <w:t xml:space="preserve"> Підтримка багатодітних сімей, вирішення комплексу соціально-побутових проблем багатодітних сімей.</w:t>
      </w:r>
      <w:r w:rsidRPr="00100B0E">
        <w:rPr>
          <w:b/>
          <w:sz w:val="28"/>
          <w:szCs w:val="28"/>
        </w:rPr>
        <w:t xml:space="preserve"> </w:t>
      </w:r>
    </w:p>
    <w:p w:rsidR="00900976" w:rsidRPr="007C5242" w:rsidRDefault="00900976" w:rsidP="00900976">
      <w:pPr>
        <w:ind w:firstLine="567"/>
        <w:jc w:val="both"/>
        <w:rPr>
          <w:b/>
          <w:sz w:val="28"/>
          <w:szCs w:val="28"/>
        </w:rPr>
      </w:pPr>
      <w:r w:rsidRPr="007C5242">
        <w:rPr>
          <w:b/>
          <w:sz w:val="28"/>
          <w:szCs w:val="28"/>
        </w:rPr>
        <w:t>Заходи з реалізації пріоритету:</w:t>
      </w:r>
    </w:p>
    <w:p w:rsidR="00900976" w:rsidRPr="007C5242" w:rsidRDefault="00900976" w:rsidP="004E5FFB">
      <w:pPr>
        <w:numPr>
          <w:ilvl w:val="0"/>
          <w:numId w:val="18"/>
        </w:numPr>
        <w:tabs>
          <w:tab w:val="clear" w:pos="1080"/>
          <w:tab w:val="num" w:pos="360"/>
          <w:tab w:val="num" w:pos="720"/>
          <w:tab w:val="left" w:pos="960"/>
        </w:tabs>
        <w:autoSpaceDE/>
        <w:autoSpaceDN/>
        <w:ind w:left="0" w:firstLine="709"/>
        <w:jc w:val="both"/>
        <w:rPr>
          <w:sz w:val="28"/>
          <w:szCs w:val="28"/>
        </w:rPr>
      </w:pPr>
      <w:r w:rsidRPr="007C5242">
        <w:rPr>
          <w:sz w:val="28"/>
          <w:szCs w:val="28"/>
        </w:rPr>
        <w:t>покращення соціально-побутових умов сімей, де виховується 5 і більше дітей за рахунок місцевого бюджету відповідно до Указу Президента України від 30.12.2000 № 1396 «Про додаткові заходи щодо посилення соціального захисту багатодітних і неповних сімей»;</w:t>
      </w:r>
    </w:p>
    <w:p w:rsidR="00900976" w:rsidRPr="00100B0E" w:rsidRDefault="00900976" w:rsidP="004E5FFB">
      <w:pPr>
        <w:numPr>
          <w:ilvl w:val="0"/>
          <w:numId w:val="18"/>
        </w:numPr>
        <w:tabs>
          <w:tab w:val="clear" w:pos="1080"/>
          <w:tab w:val="num" w:pos="360"/>
          <w:tab w:val="num" w:pos="720"/>
          <w:tab w:val="left" w:pos="960"/>
        </w:tabs>
        <w:autoSpaceDE/>
        <w:autoSpaceDN/>
        <w:ind w:left="0" w:firstLine="567"/>
        <w:jc w:val="both"/>
        <w:rPr>
          <w:sz w:val="28"/>
          <w:szCs w:val="28"/>
        </w:rPr>
      </w:pPr>
      <w:r w:rsidRPr="00100B0E">
        <w:rPr>
          <w:sz w:val="28"/>
          <w:szCs w:val="28"/>
        </w:rPr>
        <w:lastRenderedPageBreak/>
        <w:t>поповнення банку даних щодо жінок, яким присвоєне почесне звання України «Мати-героїня» та видача посвідчень батьків та дітей з багатодітних родин.</w:t>
      </w:r>
    </w:p>
    <w:tbl>
      <w:tblPr>
        <w:tblW w:w="0" w:type="auto"/>
        <w:tblInd w:w="5495" w:type="dxa"/>
        <w:tblLook w:val="04A0" w:firstRow="1" w:lastRow="0" w:firstColumn="1" w:lastColumn="0" w:noHBand="0" w:noVBand="1"/>
      </w:tblPr>
      <w:tblGrid>
        <w:gridCol w:w="4361"/>
      </w:tblGrid>
      <w:tr w:rsidR="00900976" w:rsidRPr="00100B0E" w:rsidTr="00537FE2">
        <w:tc>
          <w:tcPr>
            <w:tcW w:w="4361" w:type="dxa"/>
          </w:tcPr>
          <w:p w:rsidR="00900976" w:rsidRDefault="00900976" w:rsidP="00537FE2">
            <w:pPr>
              <w:tabs>
                <w:tab w:val="left" w:pos="374"/>
                <w:tab w:val="left" w:pos="1080"/>
              </w:tabs>
              <w:spacing w:line="280" w:lineRule="exact"/>
              <w:rPr>
                <w:i/>
                <w:sz w:val="28"/>
                <w:szCs w:val="28"/>
              </w:rPr>
            </w:pPr>
            <w:r w:rsidRPr="00100B0E">
              <w:rPr>
                <w:i/>
                <w:spacing w:val="-4"/>
                <w:sz w:val="28"/>
                <w:szCs w:val="28"/>
              </w:rPr>
              <w:t>Відповідальні виконавці: сектор у справах сім’ї, молоді та спорту райдержадміністрації</w:t>
            </w:r>
            <w:r w:rsidR="00890BB5">
              <w:rPr>
                <w:i/>
                <w:spacing w:val="-4"/>
                <w:sz w:val="28"/>
                <w:szCs w:val="28"/>
              </w:rPr>
              <w:t>,</w:t>
            </w:r>
            <w:r w:rsidRPr="00100B0E">
              <w:rPr>
                <w:i/>
                <w:spacing w:val="-4"/>
                <w:sz w:val="28"/>
                <w:szCs w:val="28"/>
              </w:rPr>
              <w:t xml:space="preserve"> </w:t>
            </w:r>
            <w:r w:rsidRPr="00100B0E">
              <w:rPr>
                <w:i/>
                <w:sz w:val="28"/>
                <w:szCs w:val="28"/>
              </w:rPr>
              <w:t>виконкоми сільських (селищних) рад, виконкоми сільських та селищних рад об’єднаних територіальних громад</w:t>
            </w:r>
          </w:p>
          <w:p w:rsidR="00900976" w:rsidRPr="00527C02" w:rsidRDefault="00900976" w:rsidP="00537FE2">
            <w:pPr>
              <w:tabs>
                <w:tab w:val="left" w:pos="374"/>
                <w:tab w:val="left" w:pos="1080"/>
              </w:tabs>
              <w:spacing w:line="280" w:lineRule="exact"/>
              <w:ind w:left="-5495"/>
              <w:rPr>
                <w:i/>
                <w:sz w:val="28"/>
                <w:szCs w:val="28"/>
              </w:rPr>
            </w:pPr>
          </w:p>
        </w:tc>
      </w:tr>
    </w:tbl>
    <w:p w:rsidR="00900976" w:rsidRPr="008E3A7B" w:rsidRDefault="00900976" w:rsidP="00900976">
      <w:pPr>
        <w:pStyle w:val="af7"/>
        <w:spacing w:after="0"/>
        <w:ind w:left="0" w:firstLine="680"/>
        <w:rPr>
          <w:szCs w:val="28"/>
        </w:rPr>
      </w:pPr>
      <w:r w:rsidRPr="008E3A7B">
        <w:rPr>
          <w:b/>
          <w:szCs w:val="28"/>
        </w:rPr>
        <w:t>Пріоритет 2.</w:t>
      </w:r>
      <w:r w:rsidRPr="008E3A7B">
        <w:rPr>
          <w:b/>
          <w:i/>
          <w:szCs w:val="28"/>
        </w:rPr>
        <w:t xml:space="preserve"> </w:t>
      </w:r>
      <w:r w:rsidRPr="008E3A7B">
        <w:rPr>
          <w:szCs w:val="28"/>
        </w:rPr>
        <w:t>Відродження національних родинних традицій, формування сімейних</w:t>
      </w:r>
      <w:r w:rsidRPr="008E3A7B">
        <w:rPr>
          <w:b/>
          <w:i/>
          <w:szCs w:val="28"/>
        </w:rPr>
        <w:t xml:space="preserve"> </w:t>
      </w:r>
      <w:r w:rsidRPr="008E3A7B">
        <w:rPr>
          <w:szCs w:val="28"/>
        </w:rPr>
        <w:t>цінностей, підвищення авторитету української сім'ї, попередження насильства в сім’ї.</w:t>
      </w:r>
    </w:p>
    <w:p w:rsidR="00900976" w:rsidRPr="00100B0E" w:rsidRDefault="00900976" w:rsidP="00900976">
      <w:pPr>
        <w:ind w:firstLine="680"/>
        <w:jc w:val="both"/>
        <w:rPr>
          <w:b/>
          <w:sz w:val="28"/>
          <w:szCs w:val="28"/>
        </w:rPr>
      </w:pPr>
      <w:r w:rsidRPr="00100B0E">
        <w:rPr>
          <w:b/>
          <w:sz w:val="28"/>
          <w:szCs w:val="28"/>
        </w:rPr>
        <w:t xml:space="preserve">Заходи з реалізації пріоритету: </w:t>
      </w:r>
    </w:p>
    <w:p w:rsidR="00900976" w:rsidRPr="00100B0E" w:rsidRDefault="00900976" w:rsidP="004E5FFB">
      <w:pPr>
        <w:numPr>
          <w:ilvl w:val="0"/>
          <w:numId w:val="18"/>
        </w:numPr>
        <w:tabs>
          <w:tab w:val="clear" w:pos="1080"/>
          <w:tab w:val="num" w:pos="360"/>
          <w:tab w:val="num" w:pos="720"/>
          <w:tab w:val="left" w:pos="960"/>
        </w:tabs>
        <w:autoSpaceDE/>
        <w:autoSpaceDN/>
        <w:ind w:left="0" w:firstLine="709"/>
        <w:jc w:val="both"/>
        <w:rPr>
          <w:sz w:val="28"/>
          <w:szCs w:val="28"/>
        </w:rPr>
      </w:pPr>
      <w:r w:rsidRPr="00100B0E">
        <w:rPr>
          <w:sz w:val="28"/>
          <w:szCs w:val="28"/>
        </w:rPr>
        <w:t>проведення протягом року районних заходів та участь в обласних:  до Дня Збройних сил України, Дня Захисника України,  Дня сім’ї, Дня молоді, Дня студента, «Тато, мама, я – спортивна сім’я»,  «Таланти багатодітної родини».</w:t>
      </w:r>
    </w:p>
    <w:p w:rsidR="00900976" w:rsidRPr="00100B0E" w:rsidRDefault="00900976" w:rsidP="004E5FFB">
      <w:pPr>
        <w:numPr>
          <w:ilvl w:val="0"/>
          <w:numId w:val="18"/>
        </w:numPr>
        <w:tabs>
          <w:tab w:val="clear" w:pos="1080"/>
          <w:tab w:val="num" w:pos="360"/>
          <w:tab w:val="num" w:pos="720"/>
          <w:tab w:val="left" w:pos="960"/>
        </w:tabs>
        <w:autoSpaceDE/>
        <w:autoSpaceDN/>
        <w:ind w:left="0" w:firstLine="709"/>
        <w:jc w:val="both"/>
        <w:rPr>
          <w:sz w:val="28"/>
          <w:szCs w:val="28"/>
        </w:rPr>
      </w:pPr>
      <w:r w:rsidRPr="00100B0E">
        <w:rPr>
          <w:sz w:val="28"/>
          <w:szCs w:val="28"/>
        </w:rPr>
        <w:t xml:space="preserve"> участь у Міжнародному молодіжному фестивалі.</w:t>
      </w:r>
    </w:p>
    <w:tbl>
      <w:tblPr>
        <w:tblW w:w="0" w:type="auto"/>
        <w:tblInd w:w="5495" w:type="dxa"/>
        <w:tblLook w:val="04A0" w:firstRow="1" w:lastRow="0" w:firstColumn="1" w:lastColumn="0" w:noHBand="0" w:noVBand="1"/>
      </w:tblPr>
      <w:tblGrid>
        <w:gridCol w:w="4078"/>
      </w:tblGrid>
      <w:tr w:rsidR="00900976" w:rsidRPr="00100B0E" w:rsidTr="00537FE2">
        <w:tc>
          <w:tcPr>
            <w:tcW w:w="4078" w:type="dxa"/>
          </w:tcPr>
          <w:p w:rsidR="00900976" w:rsidRPr="00100B0E" w:rsidRDefault="00900976" w:rsidP="00537FE2">
            <w:pPr>
              <w:tabs>
                <w:tab w:val="left" w:pos="374"/>
                <w:tab w:val="left" w:pos="1080"/>
              </w:tabs>
              <w:rPr>
                <w:i/>
                <w:spacing w:val="-4"/>
                <w:sz w:val="28"/>
                <w:szCs w:val="28"/>
              </w:rPr>
            </w:pPr>
            <w:r w:rsidRPr="00100B0E">
              <w:rPr>
                <w:i/>
                <w:spacing w:val="-4"/>
                <w:sz w:val="28"/>
                <w:szCs w:val="28"/>
              </w:rPr>
              <w:t xml:space="preserve">Відповідальні виконавці: сектор  у справах сім’ї,  молоді та спорту райдержадміністрації, </w:t>
            </w:r>
            <w:r w:rsidRPr="00100B0E">
              <w:rPr>
                <w:i/>
                <w:sz w:val="28"/>
                <w:szCs w:val="28"/>
              </w:rPr>
              <w:t>виконкоми сільських (селищних) рад, виконкоми сільських та селищних рад об’єднаних територіальних громад</w:t>
            </w:r>
          </w:p>
        </w:tc>
      </w:tr>
    </w:tbl>
    <w:p w:rsidR="00900976" w:rsidRPr="0010503E" w:rsidRDefault="00900976" w:rsidP="004E5FFB">
      <w:pPr>
        <w:pStyle w:val="afe"/>
        <w:numPr>
          <w:ilvl w:val="0"/>
          <w:numId w:val="15"/>
        </w:numPr>
        <w:ind w:left="0" w:firstLine="709"/>
        <w:jc w:val="both"/>
        <w:rPr>
          <w:sz w:val="32"/>
          <w:szCs w:val="28"/>
        </w:rPr>
      </w:pPr>
      <w:r w:rsidRPr="0010503E">
        <w:rPr>
          <w:sz w:val="28"/>
          <w:szCs w:val="27"/>
        </w:rPr>
        <w:t>взаємодія між відповідними структурами з питань здійснення заходів з попередження насильства в сім’ї, визначених Інструкцією щодо порядку взаємодії управлінь (відділів) у справах сім’ї, молоді та спорту, служб у справах дітей, центрів соціальних служб для сім’ї, дітей та молоді та відповідних підрозділів органів внутрішніх справ з питань здійснення заходів з попередження насильства в сім’ї.</w:t>
      </w:r>
    </w:p>
    <w:tbl>
      <w:tblPr>
        <w:tblW w:w="0" w:type="auto"/>
        <w:tblInd w:w="5353" w:type="dxa"/>
        <w:tblLook w:val="04A0" w:firstRow="1" w:lastRow="0" w:firstColumn="1" w:lastColumn="0" w:noHBand="0" w:noVBand="1"/>
      </w:tblPr>
      <w:tblGrid>
        <w:gridCol w:w="4218"/>
      </w:tblGrid>
      <w:tr w:rsidR="00900976" w:rsidRPr="00CD1FAA" w:rsidTr="00537FE2">
        <w:tc>
          <w:tcPr>
            <w:tcW w:w="4218" w:type="dxa"/>
          </w:tcPr>
          <w:p w:rsidR="00900976" w:rsidRDefault="00900976" w:rsidP="00537FE2">
            <w:pPr>
              <w:tabs>
                <w:tab w:val="left" w:pos="374"/>
                <w:tab w:val="left" w:pos="1080"/>
              </w:tabs>
              <w:rPr>
                <w:i/>
                <w:sz w:val="28"/>
                <w:szCs w:val="28"/>
              </w:rPr>
            </w:pPr>
            <w:r w:rsidRPr="00C44FE4">
              <w:rPr>
                <w:i/>
                <w:spacing w:val="-4"/>
                <w:sz w:val="28"/>
                <w:szCs w:val="28"/>
              </w:rPr>
              <w:t>Відповідальні вик</w:t>
            </w:r>
            <w:r w:rsidR="001B5CE5">
              <w:rPr>
                <w:i/>
                <w:spacing w:val="-4"/>
                <w:sz w:val="28"/>
                <w:szCs w:val="28"/>
              </w:rPr>
              <w:t xml:space="preserve">онавці: сектор у справах сім’ї, </w:t>
            </w:r>
            <w:r w:rsidRPr="00C44FE4">
              <w:rPr>
                <w:i/>
                <w:spacing w:val="-4"/>
                <w:sz w:val="28"/>
                <w:szCs w:val="28"/>
              </w:rPr>
              <w:t xml:space="preserve">молоді та спорту райдержадміністрації; </w:t>
            </w:r>
            <w:r w:rsidRPr="00C44FE4">
              <w:rPr>
                <w:i/>
                <w:sz w:val="28"/>
                <w:szCs w:val="28"/>
              </w:rPr>
              <w:t>районний центр соціальних служб для сім’ї, дітей та молоді, служба у справах дітей райдержадміністрації, виконкоми сільських (селищних) рад, виконкоми сільських та селищних рад об’єднаних територіальних громад</w:t>
            </w:r>
          </w:p>
          <w:p w:rsidR="00900976" w:rsidRPr="00C44FE4" w:rsidRDefault="00900976" w:rsidP="00537FE2">
            <w:pPr>
              <w:tabs>
                <w:tab w:val="left" w:pos="374"/>
                <w:tab w:val="left" w:pos="1080"/>
              </w:tabs>
              <w:rPr>
                <w:i/>
                <w:spacing w:val="-4"/>
                <w:sz w:val="28"/>
                <w:szCs w:val="28"/>
              </w:rPr>
            </w:pPr>
          </w:p>
        </w:tc>
      </w:tr>
    </w:tbl>
    <w:p w:rsidR="0010503E" w:rsidRPr="004509C3" w:rsidRDefault="0010503E" w:rsidP="0010503E">
      <w:pPr>
        <w:ind w:firstLine="708"/>
        <w:jc w:val="both"/>
        <w:rPr>
          <w:sz w:val="28"/>
          <w:szCs w:val="28"/>
        </w:rPr>
      </w:pPr>
      <w:r w:rsidRPr="004509C3">
        <w:rPr>
          <w:rFonts w:eastAsia="Calibri"/>
          <w:b/>
          <w:sz w:val="28"/>
          <w:szCs w:val="28"/>
        </w:rPr>
        <w:t xml:space="preserve">Пріоритет </w:t>
      </w:r>
      <w:r>
        <w:rPr>
          <w:rFonts w:eastAsia="Calibri"/>
          <w:b/>
          <w:sz w:val="28"/>
          <w:szCs w:val="28"/>
        </w:rPr>
        <w:t xml:space="preserve">3. </w:t>
      </w:r>
      <w:r w:rsidRPr="004509C3">
        <w:rPr>
          <w:sz w:val="28"/>
          <w:szCs w:val="28"/>
        </w:rPr>
        <w:t>Запобігання соціальному сирітству, попередження бездоглядності та безпритульності серед дітей</w:t>
      </w:r>
      <w:r>
        <w:rPr>
          <w:sz w:val="28"/>
          <w:szCs w:val="28"/>
        </w:rPr>
        <w:t>.</w:t>
      </w:r>
    </w:p>
    <w:p w:rsidR="0010503E" w:rsidRPr="008311D4" w:rsidRDefault="0010503E" w:rsidP="0010503E">
      <w:pPr>
        <w:ind w:firstLine="680"/>
        <w:jc w:val="both"/>
        <w:rPr>
          <w:b/>
          <w:sz w:val="28"/>
          <w:szCs w:val="28"/>
        </w:rPr>
      </w:pPr>
      <w:r w:rsidRPr="008311D4">
        <w:rPr>
          <w:b/>
          <w:sz w:val="28"/>
          <w:szCs w:val="28"/>
        </w:rPr>
        <w:t xml:space="preserve">Заходи з реалізації пріоритету: </w:t>
      </w:r>
    </w:p>
    <w:p w:rsidR="0010503E" w:rsidRDefault="0010503E" w:rsidP="004E5FFB">
      <w:pPr>
        <w:pStyle w:val="af"/>
        <w:numPr>
          <w:ilvl w:val="0"/>
          <w:numId w:val="93"/>
        </w:numPr>
        <w:tabs>
          <w:tab w:val="clear" w:pos="4819"/>
          <w:tab w:val="clear" w:pos="9639"/>
          <w:tab w:val="center" w:pos="993"/>
          <w:tab w:val="right" w:pos="9355"/>
        </w:tabs>
        <w:autoSpaceDE/>
        <w:autoSpaceDN/>
        <w:ind w:left="0" w:firstLine="709"/>
        <w:jc w:val="both"/>
        <w:rPr>
          <w:sz w:val="28"/>
        </w:rPr>
      </w:pPr>
      <w:r>
        <w:rPr>
          <w:sz w:val="28"/>
        </w:rPr>
        <w:lastRenderedPageBreak/>
        <w:t>о</w:t>
      </w:r>
      <w:r w:rsidRPr="004509C3">
        <w:rPr>
          <w:sz w:val="28"/>
        </w:rPr>
        <w:t xml:space="preserve">рганізація районних профілактичних рейдів та операцій </w:t>
      </w:r>
      <w:r>
        <w:rPr>
          <w:sz w:val="28"/>
        </w:rPr>
        <w:t>з</w:t>
      </w:r>
      <w:r>
        <w:rPr>
          <w:sz w:val="28"/>
          <w:szCs w:val="28"/>
        </w:rPr>
        <w:t xml:space="preserve"> метою попередження дитячої безпритульності та бездоглядності</w:t>
      </w:r>
      <w:r w:rsidRPr="004509C3">
        <w:rPr>
          <w:sz w:val="28"/>
        </w:rPr>
        <w:t xml:space="preserve">, </w:t>
      </w:r>
      <w:r>
        <w:rPr>
          <w:sz w:val="28"/>
        </w:rPr>
        <w:t xml:space="preserve">інших </w:t>
      </w:r>
      <w:r w:rsidRPr="004509C3">
        <w:rPr>
          <w:sz w:val="28"/>
        </w:rPr>
        <w:t>негативн</w:t>
      </w:r>
      <w:r>
        <w:rPr>
          <w:sz w:val="28"/>
        </w:rPr>
        <w:t>их</w:t>
      </w:r>
      <w:r w:rsidRPr="004509C3">
        <w:rPr>
          <w:sz w:val="28"/>
        </w:rPr>
        <w:t xml:space="preserve"> прояв</w:t>
      </w:r>
      <w:r>
        <w:rPr>
          <w:sz w:val="28"/>
        </w:rPr>
        <w:t>ів</w:t>
      </w:r>
      <w:r w:rsidRPr="004509C3">
        <w:rPr>
          <w:sz w:val="28"/>
        </w:rPr>
        <w:t xml:space="preserve"> в дитячому середовищі</w:t>
      </w:r>
      <w:r>
        <w:rPr>
          <w:sz w:val="28"/>
        </w:rPr>
        <w:t>;</w:t>
      </w:r>
    </w:p>
    <w:p w:rsidR="0010503E" w:rsidRPr="004509C3" w:rsidRDefault="00890BB5" w:rsidP="004E5FFB">
      <w:pPr>
        <w:pStyle w:val="af"/>
        <w:numPr>
          <w:ilvl w:val="0"/>
          <w:numId w:val="93"/>
        </w:numPr>
        <w:tabs>
          <w:tab w:val="clear" w:pos="4819"/>
          <w:tab w:val="clear" w:pos="9639"/>
          <w:tab w:val="center" w:pos="993"/>
          <w:tab w:val="right" w:pos="9355"/>
        </w:tabs>
        <w:autoSpaceDE/>
        <w:autoSpaceDN/>
        <w:ind w:left="0" w:firstLine="709"/>
        <w:jc w:val="both"/>
        <w:rPr>
          <w:sz w:val="28"/>
          <w:szCs w:val="28"/>
        </w:rPr>
      </w:pPr>
      <w:r>
        <w:rPr>
          <w:sz w:val="28"/>
          <w:szCs w:val="28"/>
        </w:rPr>
        <w:t>забезпечення</w:t>
      </w:r>
      <w:r w:rsidR="0010503E">
        <w:rPr>
          <w:sz w:val="28"/>
          <w:szCs w:val="28"/>
        </w:rPr>
        <w:t xml:space="preserve"> направлення дітей, які опинились у складних життєвих обставинах, залишились без батьківського піклування або зазнали насильства в сім'ї до центрів соціально-психологічної р</w:t>
      </w:r>
      <w:r>
        <w:rPr>
          <w:sz w:val="28"/>
          <w:szCs w:val="28"/>
        </w:rPr>
        <w:t>еабілітації дітей (м. Чернігів,                 с. Хмільниця</w:t>
      </w:r>
      <w:r w:rsidR="0010503E">
        <w:rPr>
          <w:sz w:val="28"/>
          <w:szCs w:val="28"/>
        </w:rPr>
        <w:t>) та інших закладів соціального захисту дітей, а також їх подальше влаштування із закладів з урахуванням їх права на виховання у сімейному оточенні (біологічна сім'я або сімейні форми виховання).</w:t>
      </w:r>
    </w:p>
    <w:p w:rsidR="0010503E" w:rsidRDefault="0010503E" w:rsidP="004E5FFB">
      <w:pPr>
        <w:pStyle w:val="af"/>
        <w:numPr>
          <w:ilvl w:val="0"/>
          <w:numId w:val="93"/>
        </w:numPr>
        <w:tabs>
          <w:tab w:val="clear" w:pos="4819"/>
          <w:tab w:val="clear" w:pos="9639"/>
          <w:tab w:val="center" w:pos="993"/>
          <w:tab w:val="right" w:pos="9355"/>
        </w:tabs>
        <w:autoSpaceDE/>
        <w:autoSpaceDN/>
        <w:ind w:left="0" w:firstLine="709"/>
        <w:jc w:val="both"/>
        <w:rPr>
          <w:sz w:val="28"/>
          <w:szCs w:val="28"/>
        </w:rPr>
      </w:pPr>
      <w:r w:rsidRPr="004509C3">
        <w:rPr>
          <w:sz w:val="28"/>
          <w:szCs w:val="28"/>
        </w:rPr>
        <w:t>проведення навчальних семінарів, нарад для сільських, селищних рад  з питань попередження дитячої безпритульності та бездоглядності, профілактики соціального сирітства</w:t>
      </w:r>
      <w:r>
        <w:rPr>
          <w:sz w:val="28"/>
          <w:szCs w:val="28"/>
        </w:rPr>
        <w:t>;</w:t>
      </w:r>
    </w:p>
    <w:p w:rsidR="0010503E" w:rsidRPr="00BC7CF0" w:rsidRDefault="0010503E" w:rsidP="004E5FFB">
      <w:pPr>
        <w:numPr>
          <w:ilvl w:val="0"/>
          <w:numId w:val="93"/>
        </w:numPr>
        <w:autoSpaceDE/>
        <w:autoSpaceDN/>
        <w:ind w:left="0" w:firstLine="709"/>
        <w:jc w:val="both"/>
        <w:rPr>
          <w:sz w:val="28"/>
          <w:szCs w:val="28"/>
        </w:rPr>
      </w:pPr>
      <w:r w:rsidRPr="00BC7CF0">
        <w:rPr>
          <w:sz w:val="28"/>
          <w:szCs w:val="28"/>
        </w:rPr>
        <w:t>проведення благодійних акцій, святкових заходів для дітей соціально незахищених категорій з нагоди відзначення Дня захисту дітей (1 червня); Дня усиновлення (30 вересня); Дня спільних дій в інтересах дітей (20 листопада</w:t>
      </w:r>
      <w:r>
        <w:rPr>
          <w:sz w:val="28"/>
          <w:szCs w:val="28"/>
        </w:rPr>
        <w:t>)</w:t>
      </w:r>
      <w:r w:rsidR="001B5CE5">
        <w:rPr>
          <w:sz w:val="28"/>
          <w:szCs w:val="28"/>
        </w:rPr>
        <w:t xml:space="preserve">, Новорічних та Різдвяних </w:t>
      </w:r>
      <w:r>
        <w:rPr>
          <w:sz w:val="28"/>
          <w:szCs w:val="28"/>
        </w:rPr>
        <w:t>свят</w:t>
      </w:r>
      <w:r w:rsidR="001B5CE5">
        <w:rPr>
          <w:sz w:val="28"/>
          <w:szCs w:val="28"/>
        </w:rPr>
        <w:t xml:space="preserve">, </w:t>
      </w:r>
      <w:r>
        <w:rPr>
          <w:sz w:val="28"/>
          <w:szCs w:val="28"/>
        </w:rPr>
        <w:t xml:space="preserve"> в</w:t>
      </w:r>
      <w:r w:rsidR="001B5CE5">
        <w:rPr>
          <w:sz w:val="28"/>
          <w:szCs w:val="28"/>
        </w:rPr>
        <w:t xml:space="preserve"> </w:t>
      </w:r>
      <w:r>
        <w:rPr>
          <w:sz w:val="28"/>
          <w:szCs w:val="28"/>
        </w:rPr>
        <w:t xml:space="preserve">тому числі з залученням благодійних коштів. </w:t>
      </w:r>
    </w:p>
    <w:p w:rsidR="0010503E" w:rsidRPr="00306E97" w:rsidRDefault="001B5CE5" w:rsidP="0010503E">
      <w:pPr>
        <w:spacing w:before="100" w:beforeAutospacing="1" w:after="100" w:afterAutospacing="1"/>
        <w:ind w:left="3686"/>
        <w:jc w:val="both"/>
        <w:rPr>
          <w:i/>
          <w:sz w:val="28"/>
          <w:szCs w:val="28"/>
        </w:rPr>
      </w:pPr>
      <w:r>
        <w:rPr>
          <w:i/>
          <w:sz w:val="28"/>
          <w:szCs w:val="28"/>
        </w:rPr>
        <w:t xml:space="preserve">Відповідальні виконавці: </w:t>
      </w:r>
      <w:r w:rsidR="0010503E" w:rsidRPr="00306E97">
        <w:rPr>
          <w:i/>
          <w:sz w:val="28"/>
          <w:szCs w:val="28"/>
        </w:rPr>
        <w:t xml:space="preserve">Служба у справах дітей районної державної </w:t>
      </w:r>
      <w:r w:rsidR="0010503E">
        <w:rPr>
          <w:i/>
          <w:sz w:val="28"/>
          <w:szCs w:val="28"/>
        </w:rPr>
        <w:t xml:space="preserve">                                      </w:t>
      </w:r>
      <w:r w:rsidR="0010503E" w:rsidRPr="00306E97">
        <w:rPr>
          <w:i/>
          <w:sz w:val="28"/>
          <w:szCs w:val="28"/>
        </w:rPr>
        <w:t xml:space="preserve">адміністрації, районний центр соціальних служб для сім’ї, дітей та молоді, сільські, селищні ради </w:t>
      </w:r>
    </w:p>
    <w:p w:rsidR="0010503E" w:rsidRDefault="0010503E" w:rsidP="0010503E">
      <w:pPr>
        <w:ind w:firstLine="708"/>
        <w:jc w:val="both"/>
        <w:rPr>
          <w:bCs/>
          <w:iCs/>
          <w:sz w:val="28"/>
          <w:szCs w:val="28"/>
        </w:rPr>
      </w:pPr>
      <w:r w:rsidRPr="006305EC">
        <w:rPr>
          <w:b/>
          <w:sz w:val="28"/>
          <w:szCs w:val="28"/>
        </w:rPr>
        <w:t xml:space="preserve">Пріоритет </w:t>
      </w:r>
      <w:r>
        <w:rPr>
          <w:b/>
          <w:sz w:val="28"/>
          <w:szCs w:val="28"/>
        </w:rPr>
        <w:t xml:space="preserve">4. </w:t>
      </w:r>
      <w:r w:rsidR="00710B13">
        <w:rPr>
          <w:bCs/>
          <w:iCs/>
          <w:sz w:val="28"/>
          <w:szCs w:val="28"/>
        </w:rPr>
        <w:t>Охоплення</w:t>
      </w:r>
      <w:r w:rsidRPr="006305EC">
        <w:rPr>
          <w:bCs/>
          <w:iCs/>
          <w:sz w:val="28"/>
          <w:szCs w:val="28"/>
        </w:rPr>
        <w:t xml:space="preserve"> дітей, які залишились без батьківського піклування, дітей-сиріт та дітей, позбавлених батьківського піклування</w:t>
      </w:r>
      <w:r w:rsidR="00710B13">
        <w:rPr>
          <w:bCs/>
          <w:iCs/>
          <w:sz w:val="28"/>
          <w:szCs w:val="28"/>
        </w:rPr>
        <w:t xml:space="preserve"> сімейними формами виховання</w:t>
      </w:r>
      <w:r>
        <w:rPr>
          <w:bCs/>
          <w:iCs/>
          <w:sz w:val="28"/>
          <w:szCs w:val="28"/>
        </w:rPr>
        <w:t>.</w:t>
      </w:r>
    </w:p>
    <w:p w:rsidR="0010503E" w:rsidRDefault="0010503E" w:rsidP="0010503E">
      <w:pPr>
        <w:ind w:firstLine="708"/>
        <w:jc w:val="both"/>
        <w:rPr>
          <w:b/>
          <w:sz w:val="28"/>
          <w:szCs w:val="28"/>
        </w:rPr>
      </w:pPr>
      <w:r w:rsidRPr="008311D4">
        <w:rPr>
          <w:b/>
          <w:sz w:val="28"/>
          <w:szCs w:val="28"/>
        </w:rPr>
        <w:t>Заходи з реалізації пріоритету:</w:t>
      </w:r>
    </w:p>
    <w:p w:rsidR="0010503E" w:rsidRDefault="00710B13" w:rsidP="004E5FFB">
      <w:pPr>
        <w:numPr>
          <w:ilvl w:val="0"/>
          <w:numId w:val="94"/>
        </w:numPr>
        <w:autoSpaceDE/>
        <w:autoSpaceDN/>
        <w:ind w:left="0" w:firstLine="1068"/>
        <w:jc w:val="both"/>
        <w:rPr>
          <w:sz w:val="28"/>
          <w:szCs w:val="28"/>
        </w:rPr>
      </w:pPr>
      <w:r>
        <w:rPr>
          <w:sz w:val="28"/>
          <w:szCs w:val="28"/>
        </w:rPr>
        <w:t>забезпечення першочергового</w:t>
      </w:r>
      <w:r w:rsidR="0010503E">
        <w:rPr>
          <w:sz w:val="28"/>
          <w:szCs w:val="28"/>
        </w:rPr>
        <w:t xml:space="preserve"> влаштування дитини в сім'ї громадян України в разі втрати батьківського піклування;</w:t>
      </w:r>
    </w:p>
    <w:p w:rsidR="0010503E" w:rsidRDefault="00710B13" w:rsidP="004E5FFB">
      <w:pPr>
        <w:numPr>
          <w:ilvl w:val="0"/>
          <w:numId w:val="94"/>
        </w:numPr>
        <w:autoSpaceDE/>
        <w:autoSpaceDN/>
        <w:ind w:left="0" w:firstLine="993"/>
        <w:jc w:val="both"/>
        <w:rPr>
          <w:sz w:val="28"/>
          <w:szCs w:val="28"/>
        </w:rPr>
      </w:pPr>
      <w:r>
        <w:rPr>
          <w:sz w:val="28"/>
          <w:szCs w:val="28"/>
        </w:rPr>
        <w:t>проведення</w:t>
      </w:r>
      <w:r w:rsidR="0010503E">
        <w:rPr>
          <w:sz w:val="28"/>
          <w:szCs w:val="28"/>
        </w:rPr>
        <w:t xml:space="preserve"> по кожній дитині-сироті, дитині, позбавленій</w:t>
      </w:r>
      <w:r w:rsidR="0010503E">
        <w:rPr>
          <w:sz w:val="28"/>
          <w:szCs w:val="28"/>
        </w:rPr>
        <w:br/>
        <w:t>батьківського піклування, з числа вихованців інтернатних установ, роботи з метою її влаштування в родину;</w:t>
      </w:r>
    </w:p>
    <w:p w:rsidR="0010503E" w:rsidRDefault="0010503E" w:rsidP="004E5FFB">
      <w:pPr>
        <w:numPr>
          <w:ilvl w:val="0"/>
          <w:numId w:val="94"/>
        </w:numPr>
        <w:autoSpaceDE/>
        <w:autoSpaceDN/>
        <w:ind w:left="0" w:firstLine="993"/>
        <w:jc w:val="both"/>
        <w:rPr>
          <w:sz w:val="28"/>
          <w:szCs w:val="28"/>
        </w:rPr>
      </w:pPr>
      <w:r w:rsidRPr="003475FF">
        <w:rPr>
          <w:sz w:val="28"/>
          <w:szCs w:val="28"/>
        </w:rPr>
        <w:t>подальший розвиток мережі прийомних сімей та дитячих будинків сімейного типу</w:t>
      </w:r>
      <w:r w:rsidR="00710B13">
        <w:rPr>
          <w:sz w:val="28"/>
          <w:szCs w:val="28"/>
        </w:rPr>
        <w:t>.</w:t>
      </w:r>
    </w:p>
    <w:p w:rsidR="0010503E" w:rsidRDefault="00710B13" w:rsidP="0010503E">
      <w:pPr>
        <w:ind w:left="3969"/>
        <w:jc w:val="both"/>
        <w:rPr>
          <w:i/>
          <w:sz w:val="28"/>
          <w:szCs w:val="28"/>
        </w:rPr>
      </w:pPr>
      <w:r>
        <w:rPr>
          <w:i/>
          <w:sz w:val="28"/>
          <w:szCs w:val="28"/>
        </w:rPr>
        <w:t>Відповідальні виконавці: с</w:t>
      </w:r>
      <w:r w:rsidR="0010503E" w:rsidRPr="00306E97">
        <w:rPr>
          <w:i/>
          <w:sz w:val="28"/>
          <w:szCs w:val="28"/>
        </w:rPr>
        <w:t xml:space="preserve">лужба у справах дітей районної державної </w:t>
      </w:r>
      <w:r w:rsidR="0010503E">
        <w:rPr>
          <w:i/>
          <w:sz w:val="28"/>
          <w:szCs w:val="28"/>
        </w:rPr>
        <w:t xml:space="preserve">                                      </w:t>
      </w:r>
      <w:r w:rsidR="0010503E" w:rsidRPr="00306E97">
        <w:rPr>
          <w:i/>
          <w:sz w:val="28"/>
          <w:szCs w:val="28"/>
        </w:rPr>
        <w:t>адміністрації, районний центр соціальних служб для сім’ї, дітей та молоді, сільські, селищні ради</w:t>
      </w:r>
    </w:p>
    <w:p w:rsidR="0010503E" w:rsidRDefault="0010503E" w:rsidP="005F3C61">
      <w:pPr>
        <w:ind w:firstLine="540"/>
        <w:jc w:val="both"/>
        <w:rPr>
          <w:b/>
          <w:sz w:val="28"/>
          <w:szCs w:val="28"/>
        </w:rPr>
      </w:pPr>
    </w:p>
    <w:p w:rsidR="005F3C61" w:rsidRDefault="005F3C61" w:rsidP="005F3C61">
      <w:pPr>
        <w:ind w:firstLine="540"/>
        <w:jc w:val="both"/>
        <w:rPr>
          <w:sz w:val="28"/>
          <w:szCs w:val="28"/>
        </w:rPr>
      </w:pPr>
      <w:r>
        <w:rPr>
          <w:b/>
          <w:sz w:val="28"/>
          <w:szCs w:val="28"/>
        </w:rPr>
        <w:t xml:space="preserve">Пріоритет </w:t>
      </w:r>
      <w:r w:rsidR="0010503E">
        <w:rPr>
          <w:b/>
          <w:sz w:val="28"/>
          <w:szCs w:val="28"/>
        </w:rPr>
        <w:t>5</w:t>
      </w:r>
      <w:r w:rsidRPr="00F7564F">
        <w:rPr>
          <w:b/>
          <w:sz w:val="28"/>
          <w:szCs w:val="28"/>
        </w:rPr>
        <w:t>.</w:t>
      </w:r>
      <w:r w:rsidRPr="00F7564F">
        <w:rPr>
          <w:sz w:val="28"/>
          <w:szCs w:val="28"/>
        </w:rPr>
        <w:t xml:space="preserve"> </w:t>
      </w:r>
      <w:r>
        <w:rPr>
          <w:sz w:val="28"/>
          <w:szCs w:val="28"/>
        </w:rPr>
        <w:t>Н</w:t>
      </w:r>
      <w:r w:rsidRPr="00DB4FA6">
        <w:rPr>
          <w:sz w:val="28"/>
          <w:szCs w:val="28"/>
        </w:rPr>
        <w:t xml:space="preserve">адання </w:t>
      </w:r>
      <w:r>
        <w:rPr>
          <w:sz w:val="28"/>
          <w:szCs w:val="28"/>
        </w:rPr>
        <w:t xml:space="preserve">якісних соціальних послуг сім’ям та особам, які перебувають </w:t>
      </w:r>
      <w:r w:rsidRPr="00DB4FA6">
        <w:rPr>
          <w:sz w:val="28"/>
          <w:szCs w:val="28"/>
        </w:rPr>
        <w:t xml:space="preserve">у складних життєвих обставинах </w:t>
      </w:r>
      <w:r>
        <w:rPr>
          <w:sz w:val="28"/>
          <w:szCs w:val="28"/>
        </w:rPr>
        <w:t>та не можуть їх самостійно подолати.</w:t>
      </w:r>
    </w:p>
    <w:p w:rsidR="005F3C61" w:rsidRDefault="005F3C61" w:rsidP="005F3C61">
      <w:pPr>
        <w:jc w:val="both"/>
        <w:rPr>
          <w:b/>
          <w:sz w:val="28"/>
          <w:szCs w:val="28"/>
        </w:rPr>
      </w:pPr>
      <w:r>
        <w:rPr>
          <w:sz w:val="28"/>
          <w:szCs w:val="28"/>
        </w:rPr>
        <w:t xml:space="preserve"> </w:t>
      </w:r>
      <w:r w:rsidRPr="00F7564F">
        <w:rPr>
          <w:b/>
          <w:sz w:val="28"/>
          <w:szCs w:val="28"/>
        </w:rPr>
        <w:t>Заходи з реалізації пріоритету:</w:t>
      </w:r>
    </w:p>
    <w:p w:rsidR="005F3C61" w:rsidRDefault="00710B13" w:rsidP="004E5FFB">
      <w:pPr>
        <w:pStyle w:val="afe"/>
        <w:numPr>
          <w:ilvl w:val="0"/>
          <w:numId w:val="64"/>
        </w:numPr>
        <w:ind w:left="0" w:firstLine="709"/>
        <w:contextualSpacing/>
        <w:jc w:val="both"/>
        <w:rPr>
          <w:sz w:val="28"/>
          <w:szCs w:val="28"/>
        </w:rPr>
      </w:pPr>
      <w:r>
        <w:rPr>
          <w:sz w:val="28"/>
          <w:szCs w:val="28"/>
        </w:rPr>
        <w:t>участь у  виконкомах</w:t>
      </w:r>
      <w:r w:rsidR="005F3C61" w:rsidRPr="009C7433">
        <w:rPr>
          <w:sz w:val="28"/>
          <w:szCs w:val="28"/>
        </w:rPr>
        <w:t xml:space="preserve"> сільських/селищних рад</w:t>
      </w:r>
      <w:r w:rsidR="005F3C61">
        <w:rPr>
          <w:sz w:val="28"/>
          <w:szCs w:val="28"/>
        </w:rPr>
        <w:t xml:space="preserve"> з питань роботи з кризовими сім'ями;</w:t>
      </w:r>
    </w:p>
    <w:p w:rsidR="005F3C61" w:rsidRDefault="005F3C61" w:rsidP="004E5FFB">
      <w:pPr>
        <w:pStyle w:val="afe"/>
        <w:numPr>
          <w:ilvl w:val="0"/>
          <w:numId w:val="64"/>
        </w:numPr>
        <w:ind w:left="0" w:firstLine="709"/>
        <w:contextualSpacing/>
        <w:jc w:val="both"/>
        <w:rPr>
          <w:sz w:val="28"/>
          <w:szCs w:val="28"/>
        </w:rPr>
      </w:pPr>
      <w:r>
        <w:rPr>
          <w:sz w:val="28"/>
          <w:szCs w:val="28"/>
        </w:rPr>
        <w:t>проведення профілактично-просвітницьких заходів серед родин, що опинились в складних життєвих обставинах;</w:t>
      </w:r>
    </w:p>
    <w:p w:rsidR="005F3C61" w:rsidRPr="009C7433" w:rsidRDefault="005F3C61" w:rsidP="004E5FFB">
      <w:pPr>
        <w:pStyle w:val="afe"/>
        <w:numPr>
          <w:ilvl w:val="0"/>
          <w:numId w:val="64"/>
        </w:numPr>
        <w:ind w:left="0" w:firstLine="709"/>
        <w:contextualSpacing/>
        <w:jc w:val="both"/>
        <w:rPr>
          <w:sz w:val="28"/>
          <w:szCs w:val="28"/>
        </w:rPr>
      </w:pPr>
      <w:r>
        <w:rPr>
          <w:sz w:val="28"/>
          <w:szCs w:val="28"/>
        </w:rPr>
        <w:lastRenderedPageBreak/>
        <w:t>попередження виходу дітей з кризових родин,  шляхом раннього подол</w:t>
      </w:r>
      <w:r w:rsidR="00710B13">
        <w:rPr>
          <w:sz w:val="28"/>
          <w:szCs w:val="28"/>
        </w:rPr>
        <w:t>ання складних життєвих обставин;</w:t>
      </w:r>
    </w:p>
    <w:p w:rsidR="005F3C61" w:rsidRPr="00077B67" w:rsidRDefault="005F3C61" w:rsidP="004E5FFB">
      <w:pPr>
        <w:pStyle w:val="afe"/>
        <w:numPr>
          <w:ilvl w:val="0"/>
          <w:numId w:val="64"/>
        </w:numPr>
        <w:tabs>
          <w:tab w:val="left" w:pos="960"/>
        </w:tabs>
        <w:ind w:left="0" w:firstLine="709"/>
        <w:contextualSpacing/>
        <w:jc w:val="both"/>
        <w:rPr>
          <w:sz w:val="28"/>
          <w:szCs w:val="28"/>
        </w:rPr>
      </w:pPr>
      <w:r>
        <w:rPr>
          <w:sz w:val="28"/>
          <w:szCs w:val="28"/>
        </w:rPr>
        <w:t>встановлення співпраці між</w:t>
      </w:r>
      <w:r w:rsidRPr="00077B67">
        <w:rPr>
          <w:sz w:val="28"/>
          <w:szCs w:val="28"/>
        </w:rPr>
        <w:t xml:space="preserve"> суб'єктами соціальної роботи;</w:t>
      </w:r>
    </w:p>
    <w:p w:rsidR="005F3C61" w:rsidRDefault="005F3C61" w:rsidP="004E5FFB">
      <w:pPr>
        <w:pStyle w:val="afe"/>
        <w:numPr>
          <w:ilvl w:val="0"/>
          <w:numId w:val="65"/>
        </w:numPr>
        <w:ind w:left="0" w:firstLine="709"/>
        <w:contextualSpacing/>
        <w:jc w:val="both"/>
        <w:rPr>
          <w:sz w:val="28"/>
          <w:szCs w:val="28"/>
        </w:rPr>
      </w:pPr>
      <w:r>
        <w:rPr>
          <w:sz w:val="28"/>
          <w:szCs w:val="28"/>
        </w:rPr>
        <w:t>своєчасне взаємоінформування про наявність кризових родин;</w:t>
      </w:r>
    </w:p>
    <w:p w:rsidR="005F3C61" w:rsidRDefault="005F3C61" w:rsidP="004E5FFB">
      <w:pPr>
        <w:pStyle w:val="afe"/>
        <w:numPr>
          <w:ilvl w:val="0"/>
          <w:numId w:val="65"/>
        </w:numPr>
        <w:ind w:left="0" w:firstLine="709"/>
        <w:contextualSpacing/>
        <w:jc w:val="both"/>
        <w:rPr>
          <w:sz w:val="28"/>
          <w:szCs w:val="28"/>
        </w:rPr>
      </w:pPr>
      <w:r>
        <w:rPr>
          <w:sz w:val="28"/>
          <w:szCs w:val="28"/>
        </w:rPr>
        <w:t>здійснення оцінки потреб дітей з сімей, що опинились в складних життєвих обставинах;</w:t>
      </w:r>
    </w:p>
    <w:p w:rsidR="005F3C61" w:rsidRDefault="005F3C61" w:rsidP="004E5FFB">
      <w:pPr>
        <w:pStyle w:val="afe"/>
        <w:numPr>
          <w:ilvl w:val="0"/>
          <w:numId w:val="65"/>
        </w:numPr>
        <w:ind w:left="0" w:firstLine="709"/>
        <w:contextualSpacing/>
        <w:jc w:val="both"/>
        <w:rPr>
          <w:sz w:val="28"/>
          <w:szCs w:val="28"/>
        </w:rPr>
      </w:pPr>
      <w:r>
        <w:rPr>
          <w:sz w:val="28"/>
          <w:szCs w:val="28"/>
        </w:rPr>
        <w:t>вирішення складних життєвих обставин відповідно до компетенції суб'єктів соціальної роботи;</w:t>
      </w:r>
    </w:p>
    <w:p w:rsidR="005F3C61" w:rsidRPr="00650239" w:rsidRDefault="005F3C61" w:rsidP="004E5FFB">
      <w:pPr>
        <w:pStyle w:val="afe"/>
        <w:numPr>
          <w:ilvl w:val="0"/>
          <w:numId w:val="65"/>
        </w:numPr>
        <w:ind w:left="0" w:firstLine="709"/>
        <w:contextualSpacing/>
        <w:jc w:val="both"/>
        <w:rPr>
          <w:sz w:val="28"/>
          <w:szCs w:val="28"/>
        </w:rPr>
      </w:pPr>
      <w:r>
        <w:rPr>
          <w:sz w:val="28"/>
          <w:szCs w:val="28"/>
        </w:rPr>
        <w:t>здійснення соціального супроводу сімей.</w:t>
      </w:r>
    </w:p>
    <w:p w:rsidR="005F3C61" w:rsidRPr="00077B67" w:rsidRDefault="005F3C61" w:rsidP="004E5FFB">
      <w:pPr>
        <w:pStyle w:val="afe"/>
        <w:numPr>
          <w:ilvl w:val="0"/>
          <w:numId w:val="65"/>
        </w:numPr>
        <w:tabs>
          <w:tab w:val="left" w:pos="960"/>
        </w:tabs>
        <w:ind w:left="0" w:firstLine="709"/>
        <w:contextualSpacing/>
        <w:jc w:val="both"/>
        <w:rPr>
          <w:sz w:val="28"/>
          <w:szCs w:val="28"/>
        </w:rPr>
      </w:pPr>
      <w:r>
        <w:rPr>
          <w:sz w:val="28"/>
          <w:szCs w:val="28"/>
        </w:rPr>
        <w:t xml:space="preserve"> </w:t>
      </w:r>
      <w:r w:rsidRPr="00077B67">
        <w:rPr>
          <w:sz w:val="28"/>
          <w:szCs w:val="28"/>
        </w:rPr>
        <w:t>влаштування дітей-сиріт та дітей, позбавлених батьківського піклування</w:t>
      </w:r>
      <w:r>
        <w:rPr>
          <w:sz w:val="28"/>
          <w:szCs w:val="28"/>
        </w:rPr>
        <w:t>,</w:t>
      </w:r>
      <w:r w:rsidRPr="00077B67">
        <w:rPr>
          <w:sz w:val="28"/>
          <w:szCs w:val="28"/>
        </w:rPr>
        <w:t xml:space="preserve"> в сімейні форми виховання;</w:t>
      </w:r>
    </w:p>
    <w:p w:rsidR="005F3C61" w:rsidRDefault="005F3C61" w:rsidP="004E5FFB">
      <w:pPr>
        <w:pStyle w:val="afe"/>
        <w:numPr>
          <w:ilvl w:val="0"/>
          <w:numId w:val="66"/>
        </w:numPr>
        <w:ind w:left="0" w:firstLine="709"/>
        <w:contextualSpacing/>
        <w:jc w:val="both"/>
        <w:rPr>
          <w:sz w:val="28"/>
          <w:szCs w:val="28"/>
        </w:rPr>
      </w:pPr>
      <w:r>
        <w:rPr>
          <w:sz w:val="28"/>
          <w:szCs w:val="28"/>
        </w:rPr>
        <w:t>проведення просвітницько-профілактичних заходів в навчальних закладах;</w:t>
      </w:r>
    </w:p>
    <w:p w:rsidR="005F3C61" w:rsidRPr="00336CFD" w:rsidRDefault="005F3C61" w:rsidP="004E5FFB">
      <w:pPr>
        <w:pStyle w:val="afe"/>
        <w:numPr>
          <w:ilvl w:val="0"/>
          <w:numId w:val="66"/>
        </w:numPr>
        <w:ind w:left="0" w:firstLine="709"/>
        <w:contextualSpacing/>
        <w:jc w:val="both"/>
        <w:rPr>
          <w:sz w:val="28"/>
          <w:szCs w:val="28"/>
        </w:rPr>
      </w:pPr>
      <w:r>
        <w:rPr>
          <w:sz w:val="28"/>
          <w:szCs w:val="28"/>
        </w:rPr>
        <w:t xml:space="preserve">діяльність Консультаційного пункту </w:t>
      </w:r>
      <w:r w:rsidR="00710B13">
        <w:rPr>
          <w:sz w:val="28"/>
          <w:szCs w:val="28"/>
        </w:rPr>
        <w:t>районного</w:t>
      </w:r>
      <w:r w:rsidR="00710B13" w:rsidRPr="00710B13">
        <w:rPr>
          <w:sz w:val="28"/>
          <w:szCs w:val="28"/>
        </w:rPr>
        <w:t xml:space="preserve"> центр</w:t>
      </w:r>
      <w:r w:rsidR="00710B13">
        <w:rPr>
          <w:sz w:val="28"/>
          <w:szCs w:val="28"/>
        </w:rPr>
        <w:t>у</w:t>
      </w:r>
      <w:r w:rsidR="00710B13" w:rsidRPr="00710B13">
        <w:rPr>
          <w:sz w:val="28"/>
          <w:szCs w:val="28"/>
        </w:rPr>
        <w:t xml:space="preserve"> соціальних служб для сім’ї, дітей та молоді</w:t>
      </w:r>
      <w:r>
        <w:rPr>
          <w:sz w:val="28"/>
          <w:szCs w:val="28"/>
        </w:rPr>
        <w:t xml:space="preserve"> при пологовому відділенні </w:t>
      </w:r>
      <w:r w:rsidR="00531F25">
        <w:rPr>
          <w:sz w:val="28"/>
          <w:szCs w:val="28"/>
        </w:rPr>
        <w:t xml:space="preserve">КЛПЗ «Чернігівська </w:t>
      </w:r>
      <w:r>
        <w:rPr>
          <w:sz w:val="28"/>
          <w:szCs w:val="28"/>
        </w:rPr>
        <w:t>ЦРЛ</w:t>
      </w:r>
      <w:r w:rsidR="00531F25">
        <w:rPr>
          <w:sz w:val="28"/>
          <w:szCs w:val="28"/>
        </w:rPr>
        <w:t>»</w:t>
      </w:r>
      <w:r>
        <w:rPr>
          <w:sz w:val="28"/>
          <w:szCs w:val="28"/>
        </w:rPr>
        <w:t xml:space="preserve"> з майбутніми матерями та сім'ями породілей.</w:t>
      </w:r>
    </w:p>
    <w:p w:rsidR="005F3C61" w:rsidRDefault="005F3C61" w:rsidP="00E70DAE">
      <w:pPr>
        <w:tabs>
          <w:tab w:val="left" w:pos="960"/>
        </w:tabs>
        <w:ind w:firstLine="720"/>
        <w:jc w:val="both"/>
        <w:rPr>
          <w:b/>
          <w:color w:val="FF0000"/>
          <w:sz w:val="28"/>
          <w:szCs w:val="28"/>
        </w:rPr>
      </w:pPr>
    </w:p>
    <w:tbl>
      <w:tblPr>
        <w:tblStyle w:val="aff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tblGrid>
      <w:tr w:rsidR="001A0ED7" w:rsidRPr="003D6124" w:rsidTr="00E70DAE">
        <w:tc>
          <w:tcPr>
            <w:tcW w:w="4220" w:type="dxa"/>
          </w:tcPr>
          <w:p w:rsidR="001A0ED7" w:rsidRPr="003D6124" w:rsidRDefault="001A0ED7" w:rsidP="00B90739">
            <w:pPr>
              <w:tabs>
                <w:tab w:val="left" w:pos="374"/>
                <w:tab w:val="left" w:pos="1080"/>
              </w:tabs>
              <w:jc w:val="both"/>
              <w:rPr>
                <w:i/>
                <w:spacing w:val="-4"/>
                <w:sz w:val="28"/>
                <w:szCs w:val="28"/>
              </w:rPr>
            </w:pPr>
            <w:r w:rsidRPr="003D6124">
              <w:rPr>
                <w:i/>
                <w:spacing w:val="-4"/>
                <w:sz w:val="28"/>
                <w:szCs w:val="28"/>
              </w:rPr>
              <w:t xml:space="preserve">Відповідальні виконавці: </w:t>
            </w:r>
            <w:r w:rsidRPr="003D6124">
              <w:rPr>
                <w:i/>
                <w:sz w:val="28"/>
                <w:szCs w:val="28"/>
              </w:rPr>
              <w:t>районний центр соціальних служб для сім’ї, дітей та молоді, служба у справах дітей райдержадміністрації</w:t>
            </w:r>
            <w:r w:rsidR="00EF0E1F" w:rsidRPr="003D6124">
              <w:rPr>
                <w:i/>
                <w:sz w:val="28"/>
                <w:szCs w:val="28"/>
              </w:rPr>
              <w:t>, виконкоми сільських (селищних) рад, виконкоми сільських та селищних рад об’єднаних територіальних громад</w:t>
            </w:r>
          </w:p>
        </w:tc>
      </w:tr>
    </w:tbl>
    <w:p w:rsidR="002023DC" w:rsidRPr="00100B0E" w:rsidRDefault="002023DC" w:rsidP="002023DC">
      <w:pPr>
        <w:ind w:firstLine="680"/>
        <w:jc w:val="both"/>
        <w:rPr>
          <w:sz w:val="28"/>
          <w:szCs w:val="28"/>
        </w:rPr>
      </w:pPr>
      <w:r w:rsidRPr="00100B0E">
        <w:rPr>
          <w:b/>
          <w:sz w:val="28"/>
          <w:szCs w:val="28"/>
        </w:rPr>
        <w:t xml:space="preserve">Пріоритет </w:t>
      </w:r>
      <w:r w:rsidR="0010503E">
        <w:rPr>
          <w:b/>
          <w:sz w:val="28"/>
          <w:szCs w:val="28"/>
        </w:rPr>
        <w:t>6</w:t>
      </w:r>
      <w:r w:rsidRPr="00100B0E">
        <w:rPr>
          <w:b/>
          <w:sz w:val="28"/>
          <w:szCs w:val="28"/>
        </w:rPr>
        <w:t>.</w:t>
      </w:r>
      <w:r w:rsidRPr="00100B0E">
        <w:rPr>
          <w:sz w:val="28"/>
          <w:szCs w:val="28"/>
        </w:rPr>
        <w:t xml:space="preserve"> Збільшення кількості дітей, які отримають якісні оздоровчі </w:t>
      </w:r>
      <w:r>
        <w:rPr>
          <w:sz w:val="28"/>
          <w:szCs w:val="28"/>
        </w:rPr>
        <w:t xml:space="preserve">та відпочинкові </w:t>
      </w:r>
      <w:r w:rsidRPr="00100B0E">
        <w:rPr>
          <w:sz w:val="28"/>
          <w:szCs w:val="28"/>
        </w:rPr>
        <w:t>в  оздоровчих закладах.</w:t>
      </w:r>
    </w:p>
    <w:p w:rsidR="002023DC" w:rsidRPr="00062405" w:rsidRDefault="00534188" w:rsidP="002023DC">
      <w:pPr>
        <w:pStyle w:val="af7"/>
        <w:spacing w:after="0"/>
        <w:ind w:left="0" w:firstLine="680"/>
        <w:rPr>
          <w:b/>
          <w:szCs w:val="28"/>
        </w:rPr>
      </w:pPr>
      <w:r>
        <w:rPr>
          <w:b/>
          <w:szCs w:val="28"/>
        </w:rPr>
        <w:t>Заходи</w:t>
      </w:r>
      <w:r w:rsidR="002023DC" w:rsidRPr="00062405">
        <w:rPr>
          <w:b/>
          <w:szCs w:val="28"/>
        </w:rPr>
        <w:t xml:space="preserve"> з реалізації пріоритету: </w:t>
      </w:r>
    </w:p>
    <w:p w:rsidR="002023DC" w:rsidRPr="00100B0E" w:rsidRDefault="002023DC" w:rsidP="004E5FFB">
      <w:pPr>
        <w:pStyle w:val="13"/>
        <w:numPr>
          <w:ilvl w:val="0"/>
          <w:numId w:val="73"/>
        </w:numPr>
        <w:tabs>
          <w:tab w:val="left" w:pos="0"/>
        </w:tabs>
        <w:ind w:left="0" w:firstLine="360"/>
        <w:contextualSpacing w:val="0"/>
        <w:rPr>
          <w:i/>
          <w:szCs w:val="28"/>
        </w:rPr>
      </w:pPr>
      <w:r w:rsidRPr="00100B0E">
        <w:rPr>
          <w:szCs w:val="28"/>
        </w:rPr>
        <w:t>виконання Плану заходів щодо організації та проведення літнього оздоровлення та відпочинку ді</w:t>
      </w:r>
      <w:r>
        <w:rPr>
          <w:szCs w:val="28"/>
        </w:rPr>
        <w:t>тей Чернігівського району в 2018</w:t>
      </w:r>
      <w:r w:rsidRPr="00100B0E">
        <w:rPr>
          <w:szCs w:val="28"/>
        </w:rPr>
        <w:t xml:space="preserve"> році</w:t>
      </w:r>
      <w:r w:rsidR="00534188" w:rsidRPr="00534188">
        <w:rPr>
          <w:szCs w:val="28"/>
        </w:rPr>
        <w:t>;</w:t>
      </w:r>
    </w:p>
    <w:p w:rsidR="002023DC" w:rsidRPr="000C3C2D" w:rsidRDefault="00534188" w:rsidP="004E5FFB">
      <w:pPr>
        <w:pStyle w:val="13"/>
        <w:numPr>
          <w:ilvl w:val="0"/>
          <w:numId w:val="19"/>
        </w:numPr>
        <w:tabs>
          <w:tab w:val="clear" w:pos="1060"/>
          <w:tab w:val="num" w:pos="0"/>
        </w:tabs>
        <w:ind w:left="0" w:firstLine="426"/>
        <w:contextualSpacing w:val="0"/>
        <w:rPr>
          <w:i/>
          <w:szCs w:val="28"/>
        </w:rPr>
      </w:pPr>
      <w:r>
        <w:rPr>
          <w:szCs w:val="28"/>
        </w:rPr>
        <w:t>організація роботи</w:t>
      </w:r>
      <w:r w:rsidR="002023DC" w:rsidRPr="00100B0E">
        <w:rPr>
          <w:szCs w:val="28"/>
        </w:rPr>
        <w:t xml:space="preserve"> по залученню коштів </w:t>
      </w:r>
      <w:r w:rsidR="002023DC">
        <w:rPr>
          <w:szCs w:val="28"/>
        </w:rPr>
        <w:t xml:space="preserve">бюджетів сільських рад (селищних) рад,  сільських рад (селищних) рад об’єднаних територіальних громад, підприємств, </w:t>
      </w:r>
      <w:r w:rsidR="002023DC" w:rsidRPr="00100B0E">
        <w:rPr>
          <w:szCs w:val="28"/>
        </w:rPr>
        <w:t>спонсорів, батьків на оздоровлення дітей</w:t>
      </w:r>
      <w:r w:rsidR="002023DC">
        <w:rPr>
          <w:szCs w:val="28"/>
        </w:rPr>
        <w:t xml:space="preserve"> соціально – незахищених категорій</w:t>
      </w:r>
      <w:r w:rsidR="002023DC" w:rsidRPr="00100B0E">
        <w:rPr>
          <w:szCs w:val="28"/>
        </w:rPr>
        <w:t>;</w:t>
      </w:r>
    </w:p>
    <w:p w:rsidR="000C3C2D" w:rsidRPr="00B31078" w:rsidRDefault="000C3C2D" w:rsidP="000C3C2D">
      <w:pPr>
        <w:ind w:firstLine="709"/>
        <w:jc w:val="both"/>
        <w:rPr>
          <w:sz w:val="28"/>
          <w:szCs w:val="28"/>
        </w:rPr>
      </w:pPr>
      <w:r w:rsidRPr="00C05922">
        <w:rPr>
          <w:rFonts w:ascii="Symbol" w:hAnsi="Symbol" w:cs="Symbol"/>
          <w:sz w:val="18"/>
          <w:szCs w:val="18"/>
        </w:rPr>
        <w:sym w:font="Wingdings" w:char="F06C"/>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Pr="00CB7860">
        <w:rPr>
          <w:sz w:val="28"/>
          <w:szCs w:val="28"/>
        </w:rPr>
        <w:t>організація роботи  таборів</w:t>
      </w:r>
      <w:r>
        <w:rPr>
          <w:sz w:val="28"/>
          <w:szCs w:val="28"/>
        </w:rPr>
        <w:t xml:space="preserve"> з денним перебуванням дітей, в т.ч. мовних змін на базі загальноосвітніх навчальних закладів;</w:t>
      </w:r>
    </w:p>
    <w:p w:rsidR="000C3C2D" w:rsidRDefault="000C3C2D" w:rsidP="000C3C2D">
      <w:pPr>
        <w:numPr>
          <w:ilvl w:val="0"/>
          <w:numId w:val="74"/>
        </w:numPr>
        <w:autoSpaceDE/>
        <w:autoSpaceDN/>
        <w:ind w:left="0" w:firstLine="709"/>
        <w:jc w:val="both"/>
        <w:rPr>
          <w:sz w:val="28"/>
          <w:szCs w:val="28"/>
        </w:rPr>
      </w:pPr>
      <w:r>
        <w:rPr>
          <w:sz w:val="28"/>
          <w:szCs w:val="28"/>
        </w:rPr>
        <w:t>забезпечення оздоровлення обдарованих дітей в оздоровчому дитячому закладі «Юний турист», дітей сиріт та під опікою в оздоровчих закладах;</w:t>
      </w:r>
    </w:p>
    <w:p w:rsidR="002023DC" w:rsidRPr="00100B0E" w:rsidRDefault="00534188" w:rsidP="004E5FFB">
      <w:pPr>
        <w:pStyle w:val="13"/>
        <w:numPr>
          <w:ilvl w:val="0"/>
          <w:numId w:val="19"/>
        </w:numPr>
        <w:tabs>
          <w:tab w:val="clear" w:pos="1060"/>
          <w:tab w:val="num" w:pos="0"/>
        </w:tabs>
        <w:ind w:left="0" w:firstLine="700"/>
        <w:contextualSpacing w:val="0"/>
        <w:rPr>
          <w:i/>
          <w:szCs w:val="28"/>
        </w:rPr>
      </w:pPr>
      <w:r>
        <w:rPr>
          <w:szCs w:val="28"/>
        </w:rPr>
        <w:t>організація  роботи</w:t>
      </w:r>
      <w:r w:rsidR="002023DC" w:rsidRPr="00100B0E">
        <w:rPr>
          <w:szCs w:val="28"/>
        </w:rPr>
        <w:t xml:space="preserve"> з керівниками оздоровчих </w:t>
      </w:r>
      <w:r w:rsidR="002023DC">
        <w:rPr>
          <w:szCs w:val="28"/>
        </w:rPr>
        <w:t>закладів, які розташовані</w:t>
      </w:r>
      <w:r w:rsidR="002023DC" w:rsidRPr="00100B0E">
        <w:rPr>
          <w:szCs w:val="28"/>
        </w:rPr>
        <w:t xml:space="preserve"> на території району, щодо безкоштовного оздоровлення дітей-сиріт, дітей позбавлених батьківського піклування.</w:t>
      </w:r>
    </w:p>
    <w:tbl>
      <w:tblPr>
        <w:tblW w:w="0" w:type="auto"/>
        <w:tblInd w:w="5353" w:type="dxa"/>
        <w:tblLook w:val="04A0" w:firstRow="1" w:lastRow="0" w:firstColumn="1" w:lastColumn="0" w:noHBand="0" w:noVBand="1"/>
      </w:tblPr>
      <w:tblGrid>
        <w:gridCol w:w="4645"/>
      </w:tblGrid>
      <w:tr w:rsidR="002023DC" w:rsidRPr="000B0545" w:rsidTr="00537FE2">
        <w:trPr>
          <w:trHeight w:val="717"/>
        </w:trPr>
        <w:tc>
          <w:tcPr>
            <w:tcW w:w="4645" w:type="dxa"/>
          </w:tcPr>
          <w:p w:rsidR="002023DC" w:rsidRPr="00100B0E" w:rsidRDefault="002023DC" w:rsidP="00534188">
            <w:pPr>
              <w:tabs>
                <w:tab w:val="num" w:pos="1060"/>
                <w:tab w:val="left" w:pos="1162"/>
              </w:tabs>
              <w:rPr>
                <w:i/>
                <w:sz w:val="28"/>
                <w:szCs w:val="28"/>
              </w:rPr>
            </w:pPr>
            <w:r w:rsidRPr="00100B0E">
              <w:rPr>
                <w:i/>
                <w:sz w:val="28"/>
                <w:szCs w:val="28"/>
              </w:rPr>
              <w:t>Відповідальні виконавці: сектор у справах сім’ї, молоді та спорту райдержадміністрації, відділ освіти райдержадміністрації,</w:t>
            </w:r>
            <w:r>
              <w:rPr>
                <w:i/>
                <w:sz w:val="28"/>
                <w:szCs w:val="28"/>
              </w:rPr>
              <w:t xml:space="preserve">КЛПЗ </w:t>
            </w:r>
            <w:r w:rsidR="00534188">
              <w:rPr>
                <w:i/>
                <w:sz w:val="28"/>
                <w:szCs w:val="28"/>
              </w:rPr>
              <w:t>«</w:t>
            </w:r>
            <w:r>
              <w:rPr>
                <w:i/>
                <w:sz w:val="28"/>
                <w:szCs w:val="28"/>
              </w:rPr>
              <w:t xml:space="preserve">Чернігівська центральна районна </w:t>
            </w:r>
            <w:r>
              <w:rPr>
                <w:i/>
                <w:sz w:val="28"/>
                <w:szCs w:val="28"/>
              </w:rPr>
              <w:lastRenderedPageBreak/>
              <w:t>лікарня</w:t>
            </w:r>
            <w:r w:rsidR="00534188">
              <w:rPr>
                <w:i/>
                <w:sz w:val="28"/>
                <w:szCs w:val="28"/>
              </w:rPr>
              <w:t>»,</w:t>
            </w:r>
            <w:r w:rsidRPr="00100B0E">
              <w:rPr>
                <w:i/>
                <w:sz w:val="28"/>
                <w:szCs w:val="28"/>
              </w:rPr>
              <w:t xml:space="preserve"> виконко</w:t>
            </w:r>
            <w:r>
              <w:rPr>
                <w:i/>
                <w:sz w:val="28"/>
                <w:szCs w:val="28"/>
              </w:rPr>
              <w:t xml:space="preserve">ми сільських (селищних) рад,  </w:t>
            </w:r>
            <w:r w:rsidR="00534188">
              <w:rPr>
                <w:i/>
                <w:sz w:val="28"/>
                <w:szCs w:val="28"/>
              </w:rPr>
              <w:t xml:space="preserve">в т.ч. об’єднаних територіальних </w:t>
            </w:r>
            <w:r w:rsidRPr="00100B0E">
              <w:rPr>
                <w:i/>
                <w:sz w:val="28"/>
                <w:szCs w:val="28"/>
              </w:rPr>
              <w:t>громад</w:t>
            </w:r>
          </w:p>
        </w:tc>
      </w:tr>
    </w:tbl>
    <w:p w:rsidR="00B90739" w:rsidRPr="0010503E" w:rsidRDefault="000A5FE7" w:rsidP="000A5FE7">
      <w:pPr>
        <w:ind w:firstLine="680"/>
        <w:jc w:val="both"/>
        <w:rPr>
          <w:b/>
          <w:sz w:val="28"/>
          <w:szCs w:val="28"/>
        </w:rPr>
      </w:pPr>
      <w:r w:rsidRPr="0010503E">
        <w:rPr>
          <w:b/>
          <w:sz w:val="28"/>
          <w:szCs w:val="28"/>
        </w:rPr>
        <w:lastRenderedPageBreak/>
        <w:t xml:space="preserve">Очікувані результати: </w:t>
      </w:r>
    </w:p>
    <w:p w:rsidR="00B90739" w:rsidRPr="0010503E" w:rsidRDefault="00B90739" w:rsidP="004E5FFB">
      <w:pPr>
        <w:pStyle w:val="afe"/>
        <w:widowControl w:val="0"/>
        <w:numPr>
          <w:ilvl w:val="0"/>
          <w:numId w:val="67"/>
        </w:numPr>
        <w:tabs>
          <w:tab w:val="left" w:pos="0"/>
          <w:tab w:val="left" w:pos="1134"/>
          <w:tab w:val="left" w:pos="6379"/>
          <w:tab w:val="left" w:pos="9240"/>
        </w:tabs>
        <w:ind w:left="0" w:firstLine="567"/>
        <w:contextualSpacing/>
        <w:jc w:val="both"/>
        <w:rPr>
          <w:b/>
          <w:sz w:val="28"/>
          <w:szCs w:val="28"/>
        </w:rPr>
      </w:pPr>
      <w:r w:rsidRPr="0010503E">
        <w:rPr>
          <w:sz w:val="28"/>
          <w:szCs w:val="28"/>
        </w:rPr>
        <w:t>вдосконалення міжгалузевої взаємодії з питань забезпечення доступу населення до соціальних послуг безпосередньо за місцем проживання;</w:t>
      </w:r>
    </w:p>
    <w:p w:rsidR="00B90739" w:rsidRPr="0010503E" w:rsidRDefault="00B90739" w:rsidP="004E5FFB">
      <w:pPr>
        <w:pStyle w:val="afe"/>
        <w:widowControl w:val="0"/>
        <w:numPr>
          <w:ilvl w:val="0"/>
          <w:numId w:val="67"/>
        </w:numPr>
        <w:tabs>
          <w:tab w:val="left" w:pos="0"/>
          <w:tab w:val="left" w:pos="1134"/>
          <w:tab w:val="left" w:pos="6379"/>
          <w:tab w:val="left" w:pos="9240"/>
        </w:tabs>
        <w:ind w:left="0" w:firstLine="567"/>
        <w:contextualSpacing/>
        <w:jc w:val="both"/>
        <w:rPr>
          <w:b/>
          <w:sz w:val="28"/>
          <w:szCs w:val="28"/>
        </w:rPr>
      </w:pPr>
      <w:r w:rsidRPr="0010503E">
        <w:rPr>
          <w:sz w:val="28"/>
          <w:szCs w:val="28"/>
        </w:rPr>
        <w:t>підвищення якості надання соціальних послуг сім'ям, дітям та молоді;</w:t>
      </w:r>
    </w:p>
    <w:p w:rsidR="00B90739" w:rsidRPr="0010503E" w:rsidRDefault="00B90739" w:rsidP="004E5FFB">
      <w:pPr>
        <w:pStyle w:val="afe"/>
        <w:widowControl w:val="0"/>
        <w:numPr>
          <w:ilvl w:val="0"/>
          <w:numId w:val="67"/>
        </w:numPr>
        <w:tabs>
          <w:tab w:val="left" w:pos="0"/>
          <w:tab w:val="left" w:pos="1134"/>
          <w:tab w:val="left" w:pos="6379"/>
          <w:tab w:val="left" w:pos="9240"/>
        </w:tabs>
        <w:ind w:left="0" w:firstLine="567"/>
        <w:contextualSpacing/>
        <w:jc w:val="both"/>
        <w:rPr>
          <w:b/>
          <w:sz w:val="28"/>
          <w:szCs w:val="28"/>
        </w:rPr>
      </w:pPr>
      <w:r w:rsidRPr="0010503E">
        <w:rPr>
          <w:sz w:val="28"/>
          <w:szCs w:val="28"/>
        </w:rPr>
        <w:t>удосконалення механізмів взаємодії між суб'єктами соціальної роботи;</w:t>
      </w:r>
    </w:p>
    <w:p w:rsidR="00B90739" w:rsidRPr="0010503E" w:rsidRDefault="00B90739" w:rsidP="004E5FFB">
      <w:pPr>
        <w:pStyle w:val="afe"/>
        <w:widowControl w:val="0"/>
        <w:numPr>
          <w:ilvl w:val="0"/>
          <w:numId w:val="67"/>
        </w:numPr>
        <w:tabs>
          <w:tab w:val="left" w:pos="0"/>
          <w:tab w:val="left" w:pos="1134"/>
          <w:tab w:val="left" w:pos="6379"/>
          <w:tab w:val="left" w:pos="9240"/>
        </w:tabs>
        <w:ind w:left="0" w:firstLine="567"/>
        <w:contextualSpacing/>
        <w:jc w:val="both"/>
        <w:rPr>
          <w:b/>
          <w:sz w:val="28"/>
          <w:szCs w:val="28"/>
        </w:rPr>
      </w:pPr>
      <w:r w:rsidRPr="0010503E">
        <w:rPr>
          <w:sz w:val="28"/>
          <w:szCs w:val="28"/>
        </w:rPr>
        <w:t>впровадження ефективного механізму інформування населення щодо змісту соціальної роботи та доступу до соціальних послуг;</w:t>
      </w:r>
    </w:p>
    <w:p w:rsidR="0010503E" w:rsidRPr="0010503E" w:rsidRDefault="0010503E" w:rsidP="004E5FFB">
      <w:pPr>
        <w:pStyle w:val="afe"/>
        <w:widowControl w:val="0"/>
        <w:numPr>
          <w:ilvl w:val="0"/>
          <w:numId w:val="67"/>
        </w:numPr>
        <w:tabs>
          <w:tab w:val="left" w:pos="0"/>
          <w:tab w:val="left" w:pos="993"/>
          <w:tab w:val="left" w:pos="6379"/>
          <w:tab w:val="left" w:pos="9240"/>
        </w:tabs>
        <w:ind w:left="0" w:firstLine="567"/>
        <w:contextualSpacing/>
        <w:jc w:val="both"/>
        <w:rPr>
          <w:b/>
          <w:sz w:val="28"/>
          <w:szCs w:val="28"/>
        </w:rPr>
      </w:pPr>
      <w:r w:rsidRPr="0010503E">
        <w:rPr>
          <w:sz w:val="28"/>
          <w:szCs w:val="28"/>
        </w:rPr>
        <w:t>зменшення кількості сімей з дітьми, що опинилися в складних життєвих обставинах;</w:t>
      </w:r>
    </w:p>
    <w:p w:rsidR="0010503E" w:rsidRPr="0010503E" w:rsidRDefault="0010503E" w:rsidP="004E5FFB">
      <w:pPr>
        <w:pStyle w:val="afe"/>
        <w:widowControl w:val="0"/>
        <w:numPr>
          <w:ilvl w:val="0"/>
          <w:numId w:val="67"/>
        </w:numPr>
        <w:tabs>
          <w:tab w:val="left" w:pos="0"/>
          <w:tab w:val="left" w:pos="993"/>
          <w:tab w:val="left" w:pos="6379"/>
          <w:tab w:val="left" w:pos="9240"/>
        </w:tabs>
        <w:ind w:left="0" w:firstLine="567"/>
        <w:contextualSpacing/>
        <w:jc w:val="both"/>
        <w:rPr>
          <w:b/>
          <w:sz w:val="28"/>
          <w:szCs w:val="28"/>
        </w:rPr>
      </w:pPr>
      <w:r w:rsidRPr="0010503E">
        <w:rPr>
          <w:sz w:val="28"/>
          <w:szCs w:val="28"/>
        </w:rPr>
        <w:t>зменшення кількості дітей – сиріт, дітей, позбавлених батьківського піклування;</w:t>
      </w:r>
    </w:p>
    <w:p w:rsidR="0010503E" w:rsidRPr="0010503E" w:rsidRDefault="0010503E" w:rsidP="004E5FFB">
      <w:pPr>
        <w:pStyle w:val="afe"/>
        <w:widowControl w:val="0"/>
        <w:numPr>
          <w:ilvl w:val="0"/>
          <w:numId w:val="67"/>
        </w:numPr>
        <w:tabs>
          <w:tab w:val="left" w:pos="0"/>
          <w:tab w:val="left" w:pos="993"/>
          <w:tab w:val="left" w:pos="6379"/>
          <w:tab w:val="left" w:pos="9240"/>
        </w:tabs>
        <w:ind w:left="0" w:firstLine="567"/>
        <w:contextualSpacing/>
        <w:jc w:val="both"/>
        <w:rPr>
          <w:b/>
          <w:sz w:val="28"/>
          <w:szCs w:val="28"/>
        </w:rPr>
      </w:pPr>
      <w:r w:rsidRPr="0010503E">
        <w:rPr>
          <w:sz w:val="28"/>
          <w:szCs w:val="28"/>
        </w:rPr>
        <w:t>збільшення рівня охоплення дітей – сиріт, дітей, позбавлених батьківського піклування, сімейними формами виховання;</w:t>
      </w:r>
    </w:p>
    <w:p w:rsidR="0010503E" w:rsidRPr="0010503E" w:rsidRDefault="0010503E" w:rsidP="004E5FFB">
      <w:pPr>
        <w:numPr>
          <w:ilvl w:val="0"/>
          <w:numId w:val="67"/>
        </w:numPr>
        <w:tabs>
          <w:tab w:val="left" w:pos="0"/>
          <w:tab w:val="left" w:pos="993"/>
        </w:tabs>
        <w:autoSpaceDE/>
        <w:autoSpaceDN/>
        <w:ind w:left="0" w:firstLine="567"/>
        <w:jc w:val="both"/>
        <w:rPr>
          <w:b/>
          <w:i/>
          <w:sz w:val="28"/>
          <w:szCs w:val="28"/>
        </w:rPr>
      </w:pPr>
      <w:r w:rsidRPr="0010503E">
        <w:rPr>
          <w:sz w:val="28"/>
          <w:szCs w:val="28"/>
        </w:rPr>
        <w:t>охоплення сімейними формами виховання не менше 93% дітей-сиріт і дітей, позбавлених батьківського піклування;</w:t>
      </w:r>
    </w:p>
    <w:p w:rsidR="0010503E" w:rsidRPr="0010503E" w:rsidRDefault="0010503E" w:rsidP="004E5FFB">
      <w:pPr>
        <w:pStyle w:val="afe"/>
        <w:numPr>
          <w:ilvl w:val="0"/>
          <w:numId w:val="95"/>
        </w:numPr>
        <w:tabs>
          <w:tab w:val="left" w:pos="0"/>
          <w:tab w:val="left" w:pos="993"/>
        </w:tabs>
        <w:ind w:left="0" w:firstLine="567"/>
        <w:contextualSpacing/>
        <w:jc w:val="both"/>
        <w:rPr>
          <w:sz w:val="28"/>
          <w:szCs w:val="28"/>
        </w:rPr>
      </w:pPr>
      <w:r w:rsidRPr="0010503E">
        <w:rPr>
          <w:sz w:val="28"/>
          <w:szCs w:val="28"/>
        </w:rPr>
        <w:t>охоплення оздоровчими та відпочинковими послугами не менше 55 %     дітей шкільного віку;</w:t>
      </w:r>
    </w:p>
    <w:p w:rsidR="0010503E" w:rsidRPr="0010503E" w:rsidRDefault="0010503E" w:rsidP="004E5FFB">
      <w:pPr>
        <w:pStyle w:val="afe"/>
        <w:numPr>
          <w:ilvl w:val="0"/>
          <w:numId w:val="95"/>
        </w:numPr>
        <w:tabs>
          <w:tab w:val="left" w:pos="0"/>
          <w:tab w:val="left" w:pos="993"/>
        </w:tabs>
        <w:ind w:left="0" w:firstLine="567"/>
        <w:contextualSpacing/>
        <w:jc w:val="both"/>
        <w:rPr>
          <w:sz w:val="28"/>
          <w:szCs w:val="28"/>
        </w:rPr>
      </w:pPr>
      <w:r w:rsidRPr="0010503E">
        <w:rPr>
          <w:sz w:val="28"/>
          <w:szCs w:val="28"/>
        </w:rPr>
        <w:t>забезпечення ефективного використання коштів місцевого бюджету, бюджетів об’єднаних територіальних громад на організацію та проведення літньої оздоровчої кампанії;</w:t>
      </w:r>
    </w:p>
    <w:p w:rsidR="0010503E" w:rsidRPr="0010503E" w:rsidRDefault="0010503E" w:rsidP="004E5FFB">
      <w:pPr>
        <w:numPr>
          <w:ilvl w:val="0"/>
          <w:numId w:val="95"/>
        </w:numPr>
        <w:tabs>
          <w:tab w:val="left" w:pos="0"/>
          <w:tab w:val="left" w:pos="993"/>
        </w:tabs>
        <w:autoSpaceDE/>
        <w:autoSpaceDN/>
        <w:ind w:left="0" w:firstLine="567"/>
        <w:jc w:val="both"/>
        <w:rPr>
          <w:sz w:val="28"/>
          <w:szCs w:val="28"/>
        </w:rPr>
      </w:pPr>
      <w:r w:rsidRPr="0010503E">
        <w:rPr>
          <w:sz w:val="28"/>
          <w:szCs w:val="28"/>
        </w:rPr>
        <w:t>обов’язкове збереження і забезпечення функціонування існуючої мережі дитячих закладів оздоровлення та відпочинку;</w:t>
      </w:r>
    </w:p>
    <w:p w:rsidR="0010503E" w:rsidRPr="0010503E" w:rsidRDefault="0010503E" w:rsidP="004E5FFB">
      <w:pPr>
        <w:numPr>
          <w:ilvl w:val="0"/>
          <w:numId w:val="95"/>
        </w:numPr>
        <w:tabs>
          <w:tab w:val="left" w:pos="0"/>
          <w:tab w:val="left" w:pos="993"/>
        </w:tabs>
        <w:autoSpaceDE/>
        <w:autoSpaceDN/>
        <w:ind w:left="0" w:firstLine="567"/>
        <w:jc w:val="both"/>
        <w:rPr>
          <w:sz w:val="28"/>
          <w:szCs w:val="28"/>
        </w:rPr>
      </w:pPr>
      <w:r w:rsidRPr="0010503E">
        <w:rPr>
          <w:sz w:val="28"/>
          <w:szCs w:val="28"/>
        </w:rPr>
        <w:t>забезпечення якісними послугами оздоровлення та відпочинку дітей, які потребують особливої соціальної уваги:  дітей – сиріт, дітей позбавлених батьківського піклування, дітей – інвалідів; дітей, потерпілих від наслідків Чорнобильської катастрофи; дітей з багатодітних та малозабезпечених сімей; дітей, батьки яких загинули, постраждали або беруть участь у проведенні АТО; дітей, з багатодітних родин учасників АТО; дітей внутрішньо переміщених осіб.</w:t>
      </w:r>
    </w:p>
    <w:p w:rsidR="000A5FE7" w:rsidRPr="0010503E" w:rsidRDefault="000A5FE7" w:rsidP="000A5FE7">
      <w:pPr>
        <w:ind w:firstLine="680"/>
        <w:jc w:val="both"/>
        <w:rPr>
          <w:sz w:val="28"/>
          <w:szCs w:val="28"/>
        </w:rPr>
      </w:pPr>
      <w:r w:rsidRPr="0010503E">
        <w:rPr>
          <w:b/>
          <w:sz w:val="28"/>
          <w:szCs w:val="28"/>
        </w:rPr>
        <w:t xml:space="preserve">Джерела фінансування: </w:t>
      </w:r>
      <w:r w:rsidR="00EF0E1F" w:rsidRPr="0010503E">
        <w:rPr>
          <w:sz w:val="28"/>
          <w:szCs w:val="28"/>
        </w:rPr>
        <w:t>кошти місцевих бюджетів</w:t>
      </w:r>
      <w:r w:rsidRPr="0010503E">
        <w:rPr>
          <w:sz w:val="28"/>
          <w:szCs w:val="28"/>
        </w:rPr>
        <w:t xml:space="preserve"> району,  інші джерела незаборонені законодавством, грантові кошти.</w:t>
      </w:r>
    </w:p>
    <w:p w:rsidR="000A2B7E" w:rsidRPr="008578D6" w:rsidRDefault="000A2B7E" w:rsidP="000A5FE7">
      <w:pPr>
        <w:pStyle w:val="af7"/>
        <w:spacing w:after="0"/>
        <w:ind w:left="0" w:firstLine="680"/>
        <w:rPr>
          <w:color w:val="FF0000"/>
          <w:szCs w:val="28"/>
        </w:rPr>
      </w:pPr>
    </w:p>
    <w:p w:rsidR="00F34CF0" w:rsidRPr="00B734F6" w:rsidRDefault="00C865EC" w:rsidP="002E40F2">
      <w:pPr>
        <w:pStyle w:val="af7"/>
        <w:spacing w:after="0"/>
        <w:ind w:left="0" w:firstLine="680"/>
        <w:jc w:val="center"/>
        <w:rPr>
          <w:b/>
          <w:i/>
          <w:sz w:val="36"/>
        </w:rPr>
      </w:pPr>
      <w:r w:rsidRPr="00B734F6">
        <w:rPr>
          <w:b/>
          <w:i/>
          <w:sz w:val="36"/>
        </w:rPr>
        <w:t>5</w:t>
      </w:r>
      <w:r w:rsidR="00921CA1" w:rsidRPr="00B734F6">
        <w:rPr>
          <w:b/>
          <w:i/>
          <w:sz w:val="36"/>
        </w:rPr>
        <w:t>.2.</w:t>
      </w:r>
      <w:r w:rsidRPr="00B734F6">
        <w:rPr>
          <w:b/>
          <w:i/>
          <w:sz w:val="36"/>
        </w:rPr>
        <w:t>Р</w:t>
      </w:r>
      <w:r w:rsidR="00F34CF0" w:rsidRPr="00B734F6">
        <w:rPr>
          <w:b/>
          <w:i/>
          <w:sz w:val="36"/>
        </w:rPr>
        <w:t>инок праці</w:t>
      </w:r>
      <w:bookmarkEnd w:id="22"/>
    </w:p>
    <w:p w:rsidR="0069257D" w:rsidRPr="001846DC" w:rsidRDefault="008027AA" w:rsidP="0067316C">
      <w:pPr>
        <w:ind w:firstLine="709"/>
        <w:jc w:val="both"/>
        <w:rPr>
          <w:b/>
          <w:sz w:val="28"/>
          <w:szCs w:val="28"/>
        </w:rPr>
      </w:pPr>
      <w:bookmarkStart w:id="23" w:name="_Toc370669242"/>
      <w:r w:rsidRPr="001846DC">
        <w:rPr>
          <w:b/>
          <w:bCs/>
          <w:sz w:val="28"/>
          <w:szCs w:val="28"/>
        </w:rPr>
        <w:t>Головна мета:</w:t>
      </w:r>
      <w:r w:rsidRPr="001846DC">
        <w:rPr>
          <w:sz w:val="28"/>
          <w:szCs w:val="28"/>
        </w:rPr>
        <w:t xml:space="preserve"> підвищення ефективності регулювання ринку праці, посилення мотивації до лег</w:t>
      </w:r>
      <w:r w:rsidR="0011472C" w:rsidRPr="001846DC">
        <w:rPr>
          <w:sz w:val="28"/>
          <w:szCs w:val="28"/>
        </w:rPr>
        <w:t>альної продуктивної зайнятості та п</w:t>
      </w:r>
      <w:r w:rsidR="003467E7" w:rsidRPr="001846DC">
        <w:rPr>
          <w:sz w:val="28"/>
        </w:rPr>
        <w:t>ідвищення рівня життя населення.</w:t>
      </w:r>
    </w:p>
    <w:p w:rsidR="008027AA" w:rsidRPr="005E6917" w:rsidRDefault="008027AA" w:rsidP="0067316C">
      <w:pPr>
        <w:ind w:firstLine="720"/>
        <w:jc w:val="both"/>
        <w:rPr>
          <w:spacing w:val="-4"/>
          <w:sz w:val="28"/>
          <w:szCs w:val="28"/>
        </w:rPr>
      </w:pPr>
      <w:r w:rsidRPr="005E6917">
        <w:rPr>
          <w:b/>
          <w:bCs/>
          <w:spacing w:val="-4"/>
          <w:sz w:val="28"/>
          <w:szCs w:val="28"/>
        </w:rPr>
        <w:t>Пріоритет 1.</w:t>
      </w:r>
      <w:r w:rsidRPr="005E6917">
        <w:rPr>
          <w:spacing w:val="-4"/>
          <w:sz w:val="28"/>
          <w:szCs w:val="28"/>
        </w:rPr>
        <w:t xml:space="preserve"> Детінізація ринку праці, розширення сфери застосування праці та стимулювання заінтересованості роботодавців у створенні нових робочих місць.</w:t>
      </w:r>
    </w:p>
    <w:p w:rsidR="008027AA" w:rsidRPr="005E6917" w:rsidRDefault="008027AA" w:rsidP="0067316C">
      <w:pPr>
        <w:ind w:firstLine="720"/>
        <w:jc w:val="both"/>
        <w:rPr>
          <w:sz w:val="28"/>
          <w:szCs w:val="28"/>
        </w:rPr>
      </w:pPr>
      <w:r w:rsidRPr="005E6917">
        <w:rPr>
          <w:b/>
          <w:bCs/>
          <w:sz w:val="28"/>
          <w:szCs w:val="28"/>
        </w:rPr>
        <w:t>Заходи з реалізації пріоритету:</w:t>
      </w:r>
    </w:p>
    <w:p w:rsidR="00E37BEA" w:rsidRPr="00E16A2F" w:rsidRDefault="005E6917" w:rsidP="004E5FFB">
      <w:pPr>
        <w:pStyle w:val="afe"/>
        <w:numPr>
          <w:ilvl w:val="0"/>
          <w:numId w:val="53"/>
        </w:numPr>
        <w:ind w:left="0" w:right="57" w:firstLine="777"/>
        <w:jc w:val="both"/>
        <w:rPr>
          <w:sz w:val="28"/>
          <w:szCs w:val="28"/>
        </w:rPr>
      </w:pPr>
      <w:r w:rsidRPr="00E16A2F">
        <w:rPr>
          <w:sz w:val="28"/>
          <w:szCs w:val="28"/>
        </w:rPr>
        <w:t>сприяння працевлаштуванню незайнятому населенню та безробітним шляхом укомплектування вільних і новостворених робочих місць, виплати допомоги по безробіттю одноразово для відкриття власної справи, надання роботодавцям компенсації єдиного соціального внеску на створення нових робочих місць</w:t>
      </w:r>
      <w:r w:rsidR="0055531F" w:rsidRPr="00E16A2F">
        <w:rPr>
          <w:sz w:val="28"/>
          <w:szCs w:val="28"/>
        </w:rPr>
        <w:t>.</w:t>
      </w:r>
    </w:p>
    <w:p w:rsidR="00703E98" w:rsidRPr="005E6917" w:rsidRDefault="00703E98" w:rsidP="00D066DB">
      <w:pPr>
        <w:tabs>
          <w:tab w:val="left" w:pos="960"/>
        </w:tabs>
        <w:autoSpaceDE/>
        <w:autoSpaceDN/>
        <w:spacing w:before="120" w:after="240"/>
        <w:ind w:left="3544"/>
        <w:rPr>
          <w:sz w:val="28"/>
          <w:szCs w:val="28"/>
        </w:rPr>
      </w:pPr>
      <w:r w:rsidRPr="005E6917">
        <w:rPr>
          <w:i/>
          <w:iCs/>
          <w:sz w:val="28"/>
          <w:szCs w:val="28"/>
        </w:rPr>
        <w:lastRenderedPageBreak/>
        <w:t>Відповідальні виконавці: районний центр зайнятості</w:t>
      </w:r>
    </w:p>
    <w:p w:rsidR="008027AA" w:rsidRPr="005E6917" w:rsidRDefault="008027AA" w:rsidP="004E5FFB">
      <w:pPr>
        <w:numPr>
          <w:ilvl w:val="0"/>
          <w:numId w:val="20"/>
        </w:numPr>
        <w:tabs>
          <w:tab w:val="left" w:pos="960"/>
        </w:tabs>
        <w:autoSpaceDE/>
        <w:autoSpaceDN/>
        <w:spacing w:before="120"/>
        <w:ind w:left="0" w:firstLine="720"/>
        <w:jc w:val="both"/>
        <w:rPr>
          <w:sz w:val="28"/>
          <w:szCs w:val="28"/>
        </w:rPr>
      </w:pPr>
      <w:r w:rsidRPr="005E6917">
        <w:rPr>
          <w:sz w:val="28"/>
          <w:szCs w:val="28"/>
        </w:rPr>
        <w:t>сприяння створенню н</w:t>
      </w:r>
      <w:r w:rsidR="00F77344">
        <w:rPr>
          <w:sz w:val="28"/>
          <w:szCs w:val="28"/>
        </w:rPr>
        <w:t>ових робочих місць та збереженню</w:t>
      </w:r>
      <w:r w:rsidRPr="005E6917">
        <w:rPr>
          <w:sz w:val="28"/>
          <w:szCs w:val="28"/>
        </w:rPr>
        <w:t xml:space="preserve"> ефективно діючих з нал</w:t>
      </w:r>
      <w:r w:rsidR="00F65751" w:rsidRPr="005E6917">
        <w:rPr>
          <w:sz w:val="28"/>
          <w:szCs w:val="28"/>
        </w:rPr>
        <w:t>ежними умовами та оплатою праці.</w:t>
      </w:r>
    </w:p>
    <w:p w:rsidR="008027AA" w:rsidRPr="005E6917" w:rsidRDefault="008027AA" w:rsidP="00E87463">
      <w:pPr>
        <w:tabs>
          <w:tab w:val="left" w:pos="374"/>
          <w:tab w:val="left" w:pos="1080"/>
        </w:tabs>
        <w:spacing w:before="120" w:after="240"/>
        <w:ind w:left="3544"/>
        <w:jc w:val="both"/>
        <w:rPr>
          <w:i/>
          <w:iCs/>
          <w:sz w:val="28"/>
          <w:szCs w:val="28"/>
        </w:rPr>
      </w:pPr>
      <w:r w:rsidRPr="005E6917">
        <w:rPr>
          <w:i/>
          <w:iCs/>
          <w:sz w:val="28"/>
          <w:szCs w:val="28"/>
        </w:rPr>
        <w:t xml:space="preserve">Відповідальні виконавці: </w:t>
      </w:r>
      <w:r w:rsidR="00194779" w:rsidRPr="005E6917">
        <w:rPr>
          <w:i/>
          <w:iCs/>
          <w:sz w:val="28"/>
          <w:szCs w:val="28"/>
        </w:rPr>
        <w:t>районний центр зайнятості,</w:t>
      </w:r>
      <w:r w:rsidR="005E6917" w:rsidRPr="005E6917">
        <w:rPr>
          <w:i/>
          <w:iCs/>
          <w:sz w:val="28"/>
          <w:szCs w:val="28"/>
        </w:rPr>
        <w:t xml:space="preserve"> </w:t>
      </w:r>
      <w:r w:rsidRPr="005E6917">
        <w:rPr>
          <w:i/>
          <w:iCs/>
          <w:sz w:val="28"/>
          <w:szCs w:val="28"/>
        </w:rPr>
        <w:t>управління соціального захисту населенн</w:t>
      </w:r>
      <w:r w:rsidR="00F77344">
        <w:rPr>
          <w:i/>
          <w:iCs/>
          <w:sz w:val="28"/>
          <w:szCs w:val="28"/>
        </w:rPr>
        <w:t>я райдержадміністрації</w:t>
      </w:r>
      <w:r w:rsidRPr="005E6917">
        <w:rPr>
          <w:i/>
          <w:iCs/>
          <w:sz w:val="28"/>
          <w:szCs w:val="28"/>
        </w:rPr>
        <w:t>, управління агропромислового розвитку</w:t>
      </w:r>
      <w:r w:rsidR="00F77344" w:rsidRPr="00F77344">
        <w:rPr>
          <w:i/>
          <w:iCs/>
          <w:sz w:val="28"/>
          <w:szCs w:val="28"/>
        </w:rPr>
        <w:t xml:space="preserve"> </w:t>
      </w:r>
      <w:r w:rsidR="00F77344">
        <w:rPr>
          <w:i/>
          <w:iCs/>
          <w:sz w:val="28"/>
          <w:szCs w:val="28"/>
        </w:rPr>
        <w:t>райдержадміністрації</w:t>
      </w:r>
      <w:r w:rsidR="00F77344" w:rsidRPr="005E6917">
        <w:rPr>
          <w:i/>
          <w:iCs/>
          <w:sz w:val="28"/>
          <w:szCs w:val="28"/>
        </w:rPr>
        <w:t>,</w:t>
      </w:r>
      <w:r w:rsidR="00F77344">
        <w:rPr>
          <w:i/>
          <w:iCs/>
          <w:sz w:val="28"/>
          <w:szCs w:val="28"/>
        </w:rPr>
        <w:t xml:space="preserve"> </w:t>
      </w:r>
      <w:r w:rsidRPr="005E6917">
        <w:rPr>
          <w:i/>
          <w:iCs/>
          <w:sz w:val="28"/>
          <w:szCs w:val="28"/>
        </w:rPr>
        <w:t xml:space="preserve"> суб’єкти господарювання</w:t>
      </w:r>
    </w:p>
    <w:p w:rsidR="008027AA" w:rsidRPr="004356E0" w:rsidRDefault="004356E0" w:rsidP="004E5FFB">
      <w:pPr>
        <w:numPr>
          <w:ilvl w:val="0"/>
          <w:numId w:val="20"/>
        </w:numPr>
        <w:tabs>
          <w:tab w:val="left" w:pos="960"/>
        </w:tabs>
        <w:autoSpaceDE/>
        <w:autoSpaceDN/>
        <w:spacing w:before="120"/>
        <w:ind w:left="0" w:firstLine="720"/>
        <w:jc w:val="both"/>
        <w:rPr>
          <w:spacing w:val="-4"/>
          <w:sz w:val="28"/>
          <w:szCs w:val="28"/>
        </w:rPr>
      </w:pPr>
      <w:r w:rsidRPr="00B11EF5">
        <w:rPr>
          <w:sz w:val="28"/>
          <w:szCs w:val="28"/>
        </w:rPr>
        <w:t xml:space="preserve">розширення видів громадських робіт та інших робіт тимчасового характеру,  забезпечення підвищення їх соціального статусу. </w:t>
      </w:r>
      <w:r w:rsidRPr="00B11EF5">
        <w:rPr>
          <w:sz w:val="28"/>
          <w:szCs w:val="28"/>
          <w:lang w:eastAsia="uk-UA"/>
        </w:rPr>
        <w:t xml:space="preserve">3 урахуванням економічної та соціальної доцільності здійснювати громадські роботи з благоустрою територій, населених пунктів, впорядкування меморіалів та місць </w:t>
      </w:r>
      <w:r w:rsidRPr="004356E0">
        <w:rPr>
          <w:sz w:val="28"/>
          <w:szCs w:val="28"/>
          <w:lang w:eastAsia="uk-UA"/>
        </w:rPr>
        <w:t>поховання загиблих захисників Вітчизни та за іншими суспільно корисними напрямами</w:t>
      </w:r>
      <w:r w:rsidR="00E37BEA" w:rsidRPr="004356E0">
        <w:rPr>
          <w:sz w:val="28"/>
          <w:szCs w:val="28"/>
          <w:lang w:eastAsia="uk-UA"/>
        </w:rPr>
        <w:t>.</w:t>
      </w:r>
    </w:p>
    <w:p w:rsidR="008027AA" w:rsidRPr="004356E0" w:rsidRDefault="00F77344" w:rsidP="00E87463">
      <w:pPr>
        <w:tabs>
          <w:tab w:val="left" w:pos="374"/>
          <w:tab w:val="left" w:pos="1080"/>
        </w:tabs>
        <w:spacing w:before="120"/>
        <w:ind w:left="3238"/>
        <w:jc w:val="both"/>
        <w:rPr>
          <w:i/>
          <w:iCs/>
          <w:spacing w:val="-6"/>
          <w:sz w:val="28"/>
          <w:szCs w:val="28"/>
        </w:rPr>
      </w:pPr>
      <w:r>
        <w:rPr>
          <w:i/>
          <w:iCs/>
          <w:spacing w:val="-6"/>
          <w:sz w:val="28"/>
          <w:szCs w:val="28"/>
        </w:rPr>
        <w:t>Відповідальні  виконавці</w:t>
      </w:r>
      <w:r w:rsidR="008027AA" w:rsidRPr="004356E0">
        <w:rPr>
          <w:i/>
          <w:iCs/>
          <w:spacing w:val="-6"/>
          <w:sz w:val="28"/>
          <w:szCs w:val="28"/>
        </w:rPr>
        <w:t xml:space="preserve">: </w:t>
      </w:r>
      <w:r w:rsidR="008027AA" w:rsidRPr="004356E0">
        <w:rPr>
          <w:i/>
          <w:iCs/>
          <w:sz w:val="28"/>
          <w:szCs w:val="28"/>
        </w:rPr>
        <w:t xml:space="preserve">районний центр зайнятості, </w:t>
      </w:r>
      <w:r w:rsidR="009B069E" w:rsidRPr="004356E0">
        <w:rPr>
          <w:i/>
          <w:sz w:val="28"/>
          <w:szCs w:val="28"/>
        </w:rPr>
        <w:t>виконкоми сільських (селищних) рад, виконкоми сільських та селищних рад об’єднаних територіальних громад</w:t>
      </w:r>
      <w:r w:rsidR="008027AA" w:rsidRPr="004356E0">
        <w:rPr>
          <w:i/>
          <w:iCs/>
          <w:sz w:val="28"/>
          <w:szCs w:val="28"/>
        </w:rPr>
        <w:t>, суб’єкти господарювання</w:t>
      </w:r>
    </w:p>
    <w:p w:rsidR="008027AA" w:rsidRPr="002B2B5C" w:rsidRDefault="008027AA" w:rsidP="0067316C">
      <w:pPr>
        <w:ind w:firstLine="720"/>
        <w:jc w:val="both"/>
        <w:rPr>
          <w:spacing w:val="-4"/>
          <w:sz w:val="28"/>
          <w:szCs w:val="28"/>
        </w:rPr>
      </w:pPr>
      <w:r w:rsidRPr="002B2B5C">
        <w:rPr>
          <w:b/>
          <w:bCs/>
          <w:spacing w:val="-4"/>
          <w:sz w:val="28"/>
          <w:szCs w:val="28"/>
        </w:rPr>
        <w:t xml:space="preserve">Пріоритет 2. </w:t>
      </w:r>
      <w:r w:rsidRPr="002B2B5C">
        <w:rPr>
          <w:spacing w:val="-4"/>
          <w:sz w:val="28"/>
          <w:szCs w:val="28"/>
        </w:rPr>
        <w:t>Підвищення якості та конкурентоспроможності робочої сили.</w:t>
      </w:r>
    </w:p>
    <w:p w:rsidR="008027AA" w:rsidRPr="00A9251A" w:rsidRDefault="008027AA" w:rsidP="0067316C">
      <w:pPr>
        <w:ind w:firstLine="720"/>
        <w:jc w:val="both"/>
        <w:rPr>
          <w:b/>
          <w:bCs/>
          <w:sz w:val="28"/>
          <w:szCs w:val="28"/>
        </w:rPr>
      </w:pPr>
      <w:r w:rsidRPr="00A9251A">
        <w:rPr>
          <w:b/>
          <w:bCs/>
          <w:sz w:val="28"/>
          <w:szCs w:val="28"/>
        </w:rPr>
        <w:t>Заходи з реалізації пріоритету:</w:t>
      </w:r>
    </w:p>
    <w:p w:rsidR="002B2B5C" w:rsidRPr="00A9251A" w:rsidRDefault="002B2B5C" w:rsidP="004E5FFB">
      <w:pPr>
        <w:pStyle w:val="afe"/>
        <w:numPr>
          <w:ilvl w:val="0"/>
          <w:numId w:val="79"/>
        </w:numPr>
        <w:tabs>
          <w:tab w:val="left" w:pos="1170"/>
        </w:tabs>
        <w:ind w:left="0" w:right="209" w:firstLine="720"/>
        <w:jc w:val="both"/>
        <w:rPr>
          <w:sz w:val="28"/>
          <w:szCs w:val="28"/>
          <w:lang w:eastAsia="uk-UA"/>
        </w:rPr>
      </w:pPr>
      <w:r w:rsidRPr="00A9251A">
        <w:rPr>
          <w:sz w:val="28"/>
          <w:szCs w:val="28"/>
        </w:rPr>
        <w:t>проведення професійної підготовки, перепідготовки та підвищення кваліфікації безробітних з урахуванням поточних та перспективних потреб ринку праці, замовлень роботодавців та самозайнятості;</w:t>
      </w:r>
    </w:p>
    <w:p w:rsidR="002B2B5C" w:rsidRPr="00A9251A" w:rsidRDefault="002B2B5C" w:rsidP="004E5FFB">
      <w:pPr>
        <w:pStyle w:val="afe"/>
        <w:numPr>
          <w:ilvl w:val="0"/>
          <w:numId w:val="79"/>
        </w:numPr>
        <w:tabs>
          <w:tab w:val="left" w:pos="1170"/>
        </w:tabs>
        <w:ind w:left="0" w:right="209" w:firstLine="720"/>
        <w:jc w:val="both"/>
        <w:rPr>
          <w:sz w:val="28"/>
          <w:szCs w:val="28"/>
        </w:rPr>
      </w:pPr>
      <w:r w:rsidRPr="00A9251A">
        <w:rPr>
          <w:sz w:val="28"/>
          <w:szCs w:val="28"/>
        </w:rPr>
        <w:t>забезпечення зайнятості учасників бойових дій, які брали безпосередню участь в антитерористичній операції, сприяння їх першочерговому працевлаштуванню, в тому числі шляхом виплати одноразової допомоги по безробіттю для організації підприємницької діяль</w:t>
      </w:r>
      <w:r w:rsidR="006B3259">
        <w:rPr>
          <w:sz w:val="28"/>
          <w:szCs w:val="28"/>
        </w:rPr>
        <w:t>ності та компенсації роботодавцям</w:t>
      </w:r>
      <w:r w:rsidRPr="00A9251A">
        <w:rPr>
          <w:sz w:val="28"/>
          <w:szCs w:val="28"/>
        </w:rPr>
        <w:t xml:space="preserve"> витрат у розмірі єдиного соціального внесу на загальнообов’язкове державне соціальне страхування;</w:t>
      </w:r>
    </w:p>
    <w:p w:rsidR="002B2B5C" w:rsidRDefault="002B2B5C" w:rsidP="004E5FFB">
      <w:pPr>
        <w:pStyle w:val="afe"/>
        <w:numPr>
          <w:ilvl w:val="0"/>
          <w:numId w:val="79"/>
        </w:numPr>
        <w:tabs>
          <w:tab w:val="left" w:pos="1170"/>
        </w:tabs>
        <w:ind w:left="0" w:right="209" w:firstLine="720"/>
        <w:jc w:val="both"/>
        <w:rPr>
          <w:color w:val="000000"/>
          <w:spacing w:val="-2"/>
          <w:sz w:val="28"/>
          <w:szCs w:val="28"/>
        </w:rPr>
      </w:pPr>
      <w:r w:rsidRPr="00A9251A">
        <w:rPr>
          <w:color w:val="000000"/>
          <w:spacing w:val="-2"/>
          <w:sz w:val="28"/>
          <w:szCs w:val="28"/>
        </w:rPr>
        <w:t>сприяння працевлаштуванню та професійній реабілітації інвалідів шляхом створення інформаційного банку даних підприємств, що мають для</w:t>
      </w:r>
      <w:r w:rsidR="006B3259">
        <w:rPr>
          <w:color w:val="000000"/>
          <w:spacing w:val="-2"/>
          <w:sz w:val="28"/>
          <w:szCs w:val="28"/>
        </w:rPr>
        <w:t xml:space="preserve"> них вакантні місця, підвищення</w:t>
      </w:r>
      <w:r w:rsidRPr="00A9251A">
        <w:rPr>
          <w:color w:val="000000"/>
          <w:spacing w:val="-2"/>
          <w:sz w:val="28"/>
          <w:szCs w:val="28"/>
        </w:rPr>
        <w:t xml:space="preserve"> їх конкурентоспроможність шляхом підготовки, перепідготовки та підвищення кваліфікації за професіями (спеціальностями) відповідно до потреб ринку праці з урахуванням їх професійних знань, навичок, побажань та рекомендацій медико-соціальних експертних комісій;</w:t>
      </w:r>
    </w:p>
    <w:p w:rsidR="00496168" w:rsidRPr="00E22616" w:rsidRDefault="00496168" w:rsidP="004E5FFB">
      <w:pPr>
        <w:pStyle w:val="afe"/>
        <w:numPr>
          <w:ilvl w:val="0"/>
          <w:numId w:val="79"/>
        </w:numPr>
        <w:ind w:left="0" w:right="209" w:firstLine="720"/>
        <w:jc w:val="both"/>
        <w:rPr>
          <w:sz w:val="28"/>
          <w:szCs w:val="28"/>
        </w:rPr>
      </w:pPr>
      <w:r w:rsidRPr="00E22616">
        <w:rPr>
          <w:sz w:val="28"/>
          <w:szCs w:val="28"/>
        </w:rPr>
        <w:t>покращення якості робочої сили шляхом проведення професійної підготовки, перепідготовки та підвищення кваліфікації безробітних з урахуванням поточних та перспективних потреб ринку праці та замовлень роботодавців;</w:t>
      </w:r>
    </w:p>
    <w:p w:rsidR="00496168" w:rsidRPr="00E22616" w:rsidRDefault="00496168" w:rsidP="004E5FFB">
      <w:pPr>
        <w:pStyle w:val="afe"/>
        <w:numPr>
          <w:ilvl w:val="0"/>
          <w:numId w:val="79"/>
        </w:numPr>
        <w:ind w:left="0" w:right="209" w:firstLine="720"/>
        <w:jc w:val="both"/>
        <w:rPr>
          <w:sz w:val="28"/>
          <w:szCs w:val="28"/>
        </w:rPr>
      </w:pPr>
      <w:r w:rsidRPr="00E22616">
        <w:rPr>
          <w:sz w:val="28"/>
          <w:szCs w:val="28"/>
        </w:rPr>
        <w:t xml:space="preserve">розширення практики навчання кадрів за індивідуальними планами і програмами під конкретні робочі місця, за інтегрованими професіями, шляхом стажування безпосередньо на робочих місцях </w:t>
      </w:r>
      <w:r>
        <w:rPr>
          <w:sz w:val="28"/>
          <w:szCs w:val="28"/>
        </w:rPr>
        <w:t>суб’єктів господарювання району;</w:t>
      </w:r>
    </w:p>
    <w:p w:rsidR="002B2B5C" w:rsidRPr="00A9251A" w:rsidRDefault="002B2B5C" w:rsidP="004E5FFB">
      <w:pPr>
        <w:pStyle w:val="afe"/>
        <w:numPr>
          <w:ilvl w:val="0"/>
          <w:numId w:val="79"/>
        </w:numPr>
        <w:tabs>
          <w:tab w:val="left" w:pos="1170"/>
        </w:tabs>
        <w:ind w:left="0" w:right="209" w:firstLine="720"/>
        <w:jc w:val="both"/>
        <w:rPr>
          <w:sz w:val="28"/>
          <w:szCs w:val="28"/>
        </w:rPr>
      </w:pPr>
      <w:r w:rsidRPr="00A9251A">
        <w:rPr>
          <w:color w:val="000000"/>
          <w:sz w:val="28"/>
          <w:szCs w:val="28"/>
        </w:rPr>
        <w:t xml:space="preserve">забезпечення вирішення проблеми зайнятості осіб з інвалідністю шляхом їх  працевлаштування з виплатою компенсації роботодавцю розміру </w:t>
      </w:r>
      <w:r w:rsidRPr="00A9251A">
        <w:rPr>
          <w:color w:val="000000"/>
          <w:sz w:val="28"/>
          <w:szCs w:val="28"/>
        </w:rPr>
        <w:lastRenderedPageBreak/>
        <w:t>єдиного внеску на загальнообов’язкове державне соціальне страхування за рахунок коштів Фонду загальнообов’язкового державного соціального страхування на випадок безробіття та Фонду соціального захисту інвалідів.</w:t>
      </w:r>
    </w:p>
    <w:tbl>
      <w:tblPr>
        <w:tblStyle w:val="aff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A9251A" w:rsidRPr="00A9251A" w:rsidTr="00A9251A">
        <w:tc>
          <w:tcPr>
            <w:tcW w:w="4361" w:type="dxa"/>
          </w:tcPr>
          <w:p w:rsidR="00A9251A" w:rsidRPr="00A9251A" w:rsidRDefault="00845BC8" w:rsidP="00A9251A">
            <w:pPr>
              <w:tabs>
                <w:tab w:val="left" w:pos="960"/>
              </w:tabs>
              <w:autoSpaceDE/>
              <w:autoSpaceDN/>
              <w:rPr>
                <w:i/>
                <w:iCs/>
                <w:spacing w:val="-6"/>
                <w:sz w:val="28"/>
                <w:szCs w:val="28"/>
              </w:rPr>
            </w:pPr>
            <w:r>
              <w:rPr>
                <w:i/>
                <w:iCs/>
                <w:spacing w:val="-6"/>
                <w:sz w:val="28"/>
                <w:szCs w:val="28"/>
              </w:rPr>
              <w:t>Відповідальні виконавці</w:t>
            </w:r>
            <w:r w:rsidR="00A9251A" w:rsidRPr="00A9251A">
              <w:rPr>
                <w:i/>
                <w:iCs/>
                <w:spacing w:val="-6"/>
                <w:sz w:val="28"/>
                <w:szCs w:val="28"/>
              </w:rPr>
              <w:t xml:space="preserve">: районний центр зайнятості, </w:t>
            </w:r>
            <w:r w:rsidR="00A9251A" w:rsidRPr="00A9251A">
              <w:rPr>
                <w:i/>
                <w:iCs/>
                <w:sz w:val="28"/>
                <w:szCs w:val="28"/>
              </w:rPr>
              <w:t>суб’єкти господарювання</w:t>
            </w:r>
          </w:p>
        </w:tc>
      </w:tr>
    </w:tbl>
    <w:p w:rsidR="002B2B5C" w:rsidRDefault="002B2B5C" w:rsidP="002B2B5C">
      <w:pPr>
        <w:tabs>
          <w:tab w:val="left" w:pos="960"/>
        </w:tabs>
        <w:autoSpaceDE/>
        <w:autoSpaceDN/>
        <w:ind w:left="720"/>
        <w:jc w:val="both"/>
        <w:rPr>
          <w:i/>
          <w:iCs/>
          <w:color w:val="FF0000"/>
          <w:spacing w:val="-6"/>
          <w:sz w:val="28"/>
          <w:szCs w:val="28"/>
        </w:rPr>
      </w:pPr>
    </w:p>
    <w:p w:rsidR="001846DC" w:rsidRDefault="000A2B7E" w:rsidP="001846DC">
      <w:pPr>
        <w:ind w:firstLine="709"/>
        <w:jc w:val="both"/>
        <w:rPr>
          <w:sz w:val="28"/>
          <w:szCs w:val="28"/>
        </w:rPr>
      </w:pPr>
      <w:r w:rsidRPr="001846DC">
        <w:rPr>
          <w:b/>
          <w:sz w:val="28"/>
          <w:szCs w:val="28"/>
        </w:rPr>
        <w:t>Пріоритет 3.</w:t>
      </w:r>
      <w:r w:rsidRPr="008578D6">
        <w:rPr>
          <w:b/>
          <w:color w:val="FF0000"/>
          <w:sz w:val="28"/>
          <w:szCs w:val="28"/>
        </w:rPr>
        <w:t xml:space="preserve"> </w:t>
      </w:r>
      <w:r w:rsidR="001846DC">
        <w:rPr>
          <w:sz w:val="28"/>
          <w:szCs w:val="28"/>
        </w:rPr>
        <w:t>Недопущення заборгованості із виплати заробітної плати найманим працівникам підприємств, установ та організацій району.</w:t>
      </w:r>
    </w:p>
    <w:p w:rsidR="001846DC" w:rsidRDefault="001846DC" w:rsidP="001846DC">
      <w:pPr>
        <w:ind w:firstLine="709"/>
        <w:jc w:val="both"/>
        <w:rPr>
          <w:b/>
          <w:sz w:val="28"/>
          <w:szCs w:val="28"/>
        </w:rPr>
      </w:pPr>
      <w:r>
        <w:rPr>
          <w:b/>
          <w:sz w:val="28"/>
          <w:szCs w:val="28"/>
        </w:rPr>
        <w:t>Заходи з реалізації пріоритету:</w:t>
      </w:r>
    </w:p>
    <w:p w:rsidR="001846DC" w:rsidRDefault="00845BC8" w:rsidP="004E5FFB">
      <w:pPr>
        <w:numPr>
          <w:ilvl w:val="0"/>
          <w:numId w:val="78"/>
        </w:numPr>
        <w:tabs>
          <w:tab w:val="num" w:pos="0"/>
          <w:tab w:val="left" w:pos="1080"/>
        </w:tabs>
        <w:autoSpaceDE/>
        <w:autoSpaceDN/>
        <w:ind w:left="0" w:firstLine="720"/>
        <w:jc w:val="both"/>
        <w:rPr>
          <w:sz w:val="28"/>
          <w:szCs w:val="28"/>
        </w:rPr>
      </w:pPr>
      <w:r>
        <w:rPr>
          <w:color w:val="000000"/>
          <w:sz w:val="28"/>
          <w:szCs w:val="28"/>
        </w:rPr>
        <w:t>здійснення</w:t>
      </w:r>
      <w:r w:rsidR="001846DC" w:rsidRPr="00BA544B">
        <w:rPr>
          <w:color w:val="000000"/>
          <w:sz w:val="28"/>
          <w:szCs w:val="28"/>
        </w:rPr>
        <w:t xml:space="preserve"> моніторинг</w:t>
      </w:r>
      <w:r>
        <w:rPr>
          <w:color w:val="000000"/>
          <w:sz w:val="28"/>
          <w:szCs w:val="28"/>
        </w:rPr>
        <w:t>у</w:t>
      </w:r>
      <w:r w:rsidR="001846DC" w:rsidRPr="00BA544B">
        <w:rPr>
          <w:color w:val="000000"/>
          <w:sz w:val="28"/>
          <w:szCs w:val="28"/>
        </w:rPr>
        <w:t xml:space="preserve"> показників заробітної плати та своєчасності її виплати працівникам підприємств, установ, організацій всіх форм власності, а також фізичних осіб-підприємців</w:t>
      </w:r>
      <w:r w:rsidR="001846DC">
        <w:rPr>
          <w:sz w:val="28"/>
          <w:szCs w:val="28"/>
        </w:rPr>
        <w:t>.</w:t>
      </w:r>
    </w:p>
    <w:p w:rsidR="001846DC" w:rsidRDefault="001846DC" w:rsidP="001846DC">
      <w:pPr>
        <w:tabs>
          <w:tab w:val="left" w:pos="374"/>
          <w:tab w:val="left" w:pos="1080"/>
        </w:tabs>
        <w:spacing w:line="300" w:lineRule="exact"/>
        <w:ind w:left="3238"/>
        <w:jc w:val="both"/>
        <w:rPr>
          <w:i/>
          <w:spacing w:val="-8"/>
          <w:sz w:val="28"/>
          <w:szCs w:val="28"/>
        </w:rPr>
      </w:pPr>
      <w:r>
        <w:rPr>
          <w:i/>
          <w:spacing w:val="-8"/>
          <w:sz w:val="28"/>
          <w:szCs w:val="28"/>
        </w:rPr>
        <w:t>Відповідальні виконавці: управління соціального захисту населення райдержадміністрації</w:t>
      </w:r>
    </w:p>
    <w:p w:rsidR="001846DC" w:rsidRPr="00EE03A6" w:rsidRDefault="001846DC" w:rsidP="001846DC">
      <w:pPr>
        <w:tabs>
          <w:tab w:val="left" w:pos="374"/>
          <w:tab w:val="left" w:pos="1080"/>
        </w:tabs>
        <w:spacing w:line="300" w:lineRule="exact"/>
        <w:ind w:left="3238"/>
        <w:jc w:val="both"/>
        <w:rPr>
          <w:i/>
          <w:spacing w:val="-8"/>
          <w:sz w:val="28"/>
          <w:szCs w:val="28"/>
        </w:rPr>
      </w:pPr>
    </w:p>
    <w:p w:rsidR="001846DC" w:rsidRPr="00020E19" w:rsidRDefault="001846DC" w:rsidP="00845BC8">
      <w:pPr>
        <w:numPr>
          <w:ilvl w:val="0"/>
          <w:numId w:val="78"/>
        </w:numPr>
        <w:tabs>
          <w:tab w:val="clear" w:pos="1080"/>
          <w:tab w:val="num" w:pos="0"/>
        </w:tabs>
        <w:autoSpaceDE/>
        <w:autoSpaceDN/>
        <w:ind w:left="0" w:firstLine="720"/>
        <w:jc w:val="both"/>
        <w:rPr>
          <w:sz w:val="28"/>
          <w:szCs w:val="28"/>
        </w:rPr>
      </w:pPr>
      <w:r>
        <w:rPr>
          <w:sz w:val="28"/>
          <w:szCs w:val="28"/>
        </w:rPr>
        <w:t xml:space="preserve"> </w:t>
      </w:r>
      <w:r w:rsidRPr="00020E19">
        <w:rPr>
          <w:sz w:val="28"/>
          <w:szCs w:val="28"/>
        </w:rPr>
        <w:t>забезпечення діяльності тимчасов</w:t>
      </w:r>
      <w:r>
        <w:rPr>
          <w:sz w:val="28"/>
          <w:szCs w:val="28"/>
        </w:rPr>
        <w:t>ої</w:t>
      </w:r>
      <w:r w:rsidRPr="00020E19">
        <w:rPr>
          <w:sz w:val="28"/>
          <w:szCs w:val="28"/>
        </w:rPr>
        <w:t xml:space="preserve"> комісі</w:t>
      </w:r>
      <w:r>
        <w:rPr>
          <w:sz w:val="28"/>
          <w:szCs w:val="28"/>
        </w:rPr>
        <w:t>ї</w:t>
      </w:r>
      <w:r w:rsidRPr="00020E19">
        <w:rPr>
          <w:sz w:val="28"/>
          <w:szCs w:val="28"/>
        </w:rPr>
        <w:t xml:space="preserve"> з питань погашення заборгованості із заробітної плати (грошового забезпечення)</w:t>
      </w:r>
      <w:r>
        <w:rPr>
          <w:sz w:val="28"/>
          <w:szCs w:val="28"/>
        </w:rPr>
        <w:t>, пенсій, стипендій та інших соціальних виплат</w:t>
      </w:r>
      <w:r w:rsidRPr="00020E19">
        <w:rPr>
          <w:sz w:val="28"/>
          <w:szCs w:val="28"/>
        </w:rPr>
        <w:t>.</w:t>
      </w:r>
    </w:p>
    <w:p w:rsidR="001846DC" w:rsidRPr="001846DC" w:rsidRDefault="001846DC" w:rsidP="001846DC">
      <w:pPr>
        <w:pStyle w:val="24"/>
        <w:spacing w:after="0" w:line="240" w:lineRule="auto"/>
        <w:ind w:left="3544" w:firstLine="0"/>
        <w:rPr>
          <w:bCs/>
          <w:i/>
          <w:iCs/>
          <w:szCs w:val="28"/>
        </w:rPr>
      </w:pPr>
      <w:r w:rsidRPr="001846DC">
        <w:rPr>
          <w:bCs/>
          <w:i/>
          <w:iCs/>
          <w:szCs w:val="28"/>
        </w:rPr>
        <w:t>Відповідальні виконавці: управління соціального захисту населення  райдержадміністрації</w:t>
      </w:r>
    </w:p>
    <w:p w:rsidR="008027AA" w:rsidRPr="004E39C9" w:rsidRDefault="008027AA" w:rsidP="001846DC">
      <w:pPr>
        <w:ind w:firstLine="720"/>
        <w:jc w:val="both"/>
        <w:rPr>
          <w:b/>
          <w:bCs/>
          <w:sz w:val="28"/>
          <w:szCs w:val="28"/>
        </w:rPr>
      </w:pPr>
      <w:r w:rsidRPr="004E39C9">
        <w:rPr>
          <w:b/>
          <w:bCs/>
          <w:sz w:val="28"/>
          <w:szCs w:val="28"/>
        </w:rPr>
        <w:t xml:space="preserve">Очікувані результати: </w:t>
      </w:r>
    </w:p>
    <w:p w:rsidR="00142A4E" w:rsidRPr="004E39C9" w:rsidRDefault="00142A4E" w:rsidP="004E5FFB">
      <w:pPr>
        <w:numPr>
          <w:ilvl w:val="0"/>
          <w:numId w:val="20"/>
        </w:numPr>
        <w:tabs>
          <w:tab w:val="clear" w:pos="1080"/>
          <w:tab w:val="num" w:pos="0"/>
        </w:tabs>
        <w:autoSpaceDE/>
        <w:autoSpaceDN/>
        <w:ind w:left="0" w:firstLine="720"/>
        <w:jc w:val="both"/>
        <w:rPr>
          <w:sz w:val="28"/>
        </w:rPr>
      </w:pPr>
      <w:r w:rsidRPr="004E39C9">
        <w:rPr>
          <w:sz w:val="28"/>
        </w:rPr>
        <w:t xml:space="preserve">посилення мотивації до легальної зайнятості та зростання доходів населення, зокрема заробітної плати; </w:t>
      </w:r>
    </w:p>
    <w:p w:rsidR="00142A4E" w:rsidRPr="004E39C9" w:rsidRDefault="00142A4E" w:rsidP="004E5FFB">
      <w:pPr>
        <w:numPr>
          <w:ilvl w:val="0"/>
          <w:numId w:val="20"/>
        </w:numPr>
        <w:tabs>
          <w:tab w:val="left" w:pos="960"/>
        </w:tabs>
        <w:autoSpaceDE/>
        <w:autoSpaceDN/>
        <w:ind w:left="0" w:firstLine="720"/>
        <w:jc w:val="both"/>
        <w:rPr>
          <w:sz w:val="28"/>
          <w:szCs w:val="28"/>
        </w:rPr>
      </w:pPr>
      <w:r w:rsidRPr="004E39C9">
        <w:rPr>
          <w:sz w:val="28"/>
          <w:szCs w:val="28"/>
        </w:rPr>
        <w:t xml:space="preserve">зростання розміру середньомісячної заробітної </w:t>
      </w:r>
      <w:r w:rsidR="002C4919" w:rsidRPr="004E39C9">
        <w:rPr>
          <w:sz w:val="28"/>
          <w:szCs w:val="28"/>
        </w:rPr>
        <w:t>плати штатних працівників</w:t>
      </w:r>
      <w:r w:rsidRPr="004E39C9">
        <w:rPr>
          <w:sz w:val="28"/>
          <w:szCs w:val="28"/>
        </w:rPr>
        <w:t>;</w:t>
      </w:r>
    </w:p>
    <w:p w:rsidR="00142A4E" w:rsidRPr="004E39C9" w:rsidRDefault="00142A4E" w:rsidP="004E5FFB">
      <w:pPr>
        <w:numPr>
          <w:ilvl w:val="0"/>
          <w:numId w:val="20"/>
        </w:numPr>
        <w:tabs>
          <w:tab w:val="clear" w:pos="1080"/>
          <w:tab w:val="num" w:pos="0"/>
        </w:tabs>
        <w:autoSpaceDE/>
        <w:autoSpaceDN/>
        <w:ind w:left="0" w:firstLine="720"/>
        <w:jc w:val="both"/>
        <w:rPr>
          <w:sz w:val="28"/>
        </w:rPr>
      </w:pPr>
      <w:r w:rsidRPr="004E39C9">
        <w:rPr>
          <w:sz w:val="28"/>
        </w:rPr>
        <w:t>скорочення частки низькооплачуваних працівників, зменшення розшарування населення за рівнем доходів;</w:t>
      </w:r>
    </w:p>
    <w:p w:rsidR="008027AA" w:rsidRPr="004E39C9" w:rsidRDefault="008027AA" w:rsidP="004E5FFB">
      <w:pPr>
        <w:numPr>
          <w:ilvl w:val="0"/>
          <w:numId w:val="20"/>
        </w:numPr>
        <w:tabs>
          <w:tab w:val="left" w:pos="960"/>
        </w:tabs>
        <w:autoSpaceDE/>
        <w:autoSpaceDN/>
        <w:ind w:left="0" w:firstLine="720"/>
        <w:jc w:val="both"/>
        <w:rPr>
          <w:sz w:val="28"/>
          <w:szCs w:val="28"/>
        </w:rPr>
      </w:pPr>
      <w:r w:rsidRPr="004E39C9">
        <w:rPr>
          <w:sz w:val="28"/>
          <w:szCs w:val="28"/>
        </w:rPr>
        <w:t>забезпечення працевлаштування на вільні та новостворені робочі місця осіб</w:t>
      </w:r>
      <w:r w:rsidR="00082FA2" w:rsidRPr="004E39C9">
        <w:rPr>
          <w:sz w:val="28"/>
          <w:szCs w:val="28"/>
        </w:rPr>
        <w:t xml:space="preserve"> з числа </w:t>
      </w:r>
      <w:r w:rsidRPr="004E39C9">
        <w:rPr>
          <w:sz w:val="28"/>
          <w:szCs w:val="28"/>
        </w:rPr>
        <w:t xml:space="preserve"> </w:t>
      </w:r>
      <w:r w:rsidR="00082FA2" w:rsidRPr="004E39C9">
        <w:rPr>
          <w:sz w:val="28"/>
          <w:szCs w:val="28"/>
        </w:rPr>
        <w:t>зареєстрованих безробітних</w:t>
      </w:r>
      <w:r w:rsidRPr="004E39C9">
        <w:rPr>
          <w:sz w:val="28"/>
          <w:szCs w:val="28"/>
        </w:rPr>
        <w:t xml:space="preserve">; </w:t>
      </w:r>
    </w:p>
    <w:p w:rsidR="008027AA" w:rsidRPr="004E39C9" w:rsidRDefault="008027AA" w:rsidP="004E5FFB">
      <w:pPr>
        <w:numPr>
          <w:ilvl w:val="0"/>
          <w:numId w:val="20"/>
        </w:numPr>
        <w:tabs>
          <w:tab w:val="left" w:pos="960"/>
        </w:tabs>
        <w:autoSpaceDE/>
        <w:autoSpaceDN/>
        <w:ind w:left="0" w:firstLine="720"/>
        <w:jc w:val="both"/>
        <w:rPr>
          <w:sz w:val="28"/>
          <w:szCs w:val="28"/>
        </w:rPr>
      </w:pPr>
      <w:r w:rsidRPr="004E39C9">
        <w:rPr>
          <w:sz w:val="28"/>
          <w:szCs w:val="28"/>
        </w:rPr>
        <w:t xml:space="preserve">залучення </w:t>
      </w:r>
      <w:r w:rsidR="00082FA2" w:rsidRPr="004E39C9">
        <w:rPr>
          <w:sz w:val="28"/>
          <w:szCs w:val="28"/>
        </w:rPr>
        <w:t xml:space="preserve">безробітних </w:t>
      </w:r>
      <w:r w:rsidRPr="004E39C9">
        <w:rPr>
          <w:sz w:val="28"/>
          <w:szCs w:val="28"/>
        </w:rPr>
        <w:t>до участі у громадських та інших роботах тимчасового характеру;</w:t>
      </w:r>
    </w:p>
    <w:p w:rsidR="008027AA" w:rsidRPr="004E39C9" w:rsidRDefault="008027AA" w:rsidP="004E5FFB">
      <w:pPr>
        <w:numPr>
          <w:ilvl w:val="0"/>
          <w:numId w:val="20"/>
        </w:numPr>
        <w:tabs>
          <w:tab w:val="left" w:pos="960"/>
        </w:tabs>
        <w:autoSpaceDE/>
        <w:autoSpaceDN/>
        <w:ind w:left="0" w:firstLine="720"/>
        <w:jc w:val="both"/>
        <w:rPr>
          <w:sz w:val="28"/>
          <w:szCs w:val="28"/>
        </w:rPr>
      </w:pPr>
      <w:r w:rsidRPr="004E39C9">
        <w:rPr>
          <w:sz w:val="28"/>
          <w:szCs w:val="28"/>
        </w:rPr>
        <w:t>надання  профорієнтаційних послуг з питань організації підприємницької діяльності та ведення власної справи;</w:t>
      </w:r>
    </w:p>
    <w:p w:rsidR="008027AA" w:rsidRPr="004E39C9" w:rsidRDefault="007327F5" w:rsidP="004E5FFB">
      <w:pPr>
        <w:numPr>
          <w:ilvl w:val="0"/>
          <w:numId w:val="20"/>
        </w:numPr>
        <w:tabs>
          <w:tab w:val="left" w:pos="960"/>
        </w:tabs>
        <w:autoSpaceDE/>
        <w:autoSpaceDN/>
        <w:ind w:left="0" w:firstLine="720"/>
        <w:jc w:val="both"/>
        <w:rPr>
          <w:sz w:val="28"/>
          <w:szCs w:val="28"/>
        </w:rPr>
      </w:pPr>
      <w:r w:rsidRPr="004E39C9">
        <w:rPr>
          <w:sz w:val="28"/>
          <w:szCs w:val="28"/>
        </w:rPr>
        <w:t xml:space="preserve">створення </w:t>
      </w:r>
      <w:r w:rsidR="008027AA" w:rsidRPr="004E39C9">
        <w:rPr>
          <w:sz w:val="28"/>
          <w:szCs w:val="28"/>
        </w:rPr>
        <w:t xml:space="preserve"> нових робочих місць.</w:t>
      </w:r>
    </w:p>
    <w:p w:rsidR="008027AA" w:rsidRPr="004E39C9" w:rsidRDefault="008027AA" w:rsidP="0067316C">
      <w:pPr>
        <w:ind w:firstLine="720"/>
        <w:jc w:val="both"/>
        <w:rPr>
          <w:sz w:val="28"/>
          <w:szCs w:val="28"/>
        </w:rPr>
      </w:pPr>
      <w:r w:rsidRPr="004E39C9">
        <w:rPr>
          <w:b/>
          <w:bCs/>
          <w:sz w:val="28"/>
          <w:szCs w:val="28"/>
        </w:rPr>
        <w:t>Джерела фінансування:</w:t>
      </w:r>
      <w:r w:rsidRPr="004E39C9">
        <w:rPr>
          <w:sz w:val="28"/>
          <w:szCs w:val="28"/>
        </w:rPr>
        <w:t xml:space="preserve"> кошти державного та місцевих бюджетів,  </w:t>
      </w:r>
      <w:r w:rsidR="003B539C" w:rsidRPr="004E39C9">
        <w:rPr>
          <w:sz w:val="28"/>
          <w:szCs w:val="28"/>
        </w:rPr>
        <w:t xml:space="preserve">підприємств, установ, організацій, </w:t>
      </w:r>
      <w:r w:rsidRPr="004E39C9">
        <w:rPr>
          <w:sz w:val="28"/>
          <w:szCs w:val="28"/>
        </w:rPr>
        <w:t>інші джерела, що визначені законодавством.</w:t>
      </w:r>
    </w:p>
    <w:p w:rsidR="00632FE3" w:rsidRDefault="00C865EC" w:rsidP="00C865EC">
      <w:pPr>
        <w:pStyle w:val="21"/>
        <w:spacing w:before="0" w:after="240"/>
        <w:ind w:left="709"/>
        <w:jc w:val="center"/>
        <w:rPr>
          <w:sz w:val="36"/>
        </w:rPr>
      </w:pPr>
      <w:bookmarkStart w:id="24" w:name="_Toc370669243"/>
      <w:bookmarkEnd w:id="23"/>
      <w:r w:rsidRPr="00632FE3">
        <w:rPr>
          <w:sz w:val="36"/>
        </w:rPr>
        <w:t>5.3.</w:t>
      </w:r>
      <w:r w:rsidR="00F34CF0" w:rsidRPr="00632FE3">
        <w:rPr>
          <w:sz w:val="36"/>
        </w:rPr>
        <w:t xml:space="preserve">Система соціального захисту </w:t>
      </w:r>
    </w:p>
    <w:p w:rsidR="00F34CF0" w:rsidRPr="00632FE3" w:rsidRDefault="00F34CF0" w:rsidP="00C865EC">
      <w:pPr>
        <w:pStyle w:val="21"/>
        <w:spacing w:before="0" w:after="240"/>
        <w:ind w:left="709"/>
        <w:jc w:val="center"/>
        <w:rPr>
          <w:sz w:val="36"/>
        </w:rPr>
      </w:pPr>
      <w:r w:rsidRPr="00632FE3">
        <w:rPr>
          <w:sz w:val="36"/>
        </w:rPr>
        <w:t xml:space="preserve">та соціального </w:t>
      </w:r>
      <w:r w:rsidR="008A4FB3" w:rsidRPr="00632FE3">
        <w:rPr>
          <w:sz w:val="36"/>
        </w:rPr>
        <w:t xml:space="preserve">забезпечення </w:t>
      </w:r>
      <w:r w:rsidRPr="00632FE3">
        <w:rPr>
          <w:sz w:val="36"/>
        </w:rPr>
        <w:t>населення</w:t>
      </w:r>
      <w:bookmarkEnd w:id="24"/>
    </w:p>
    <w:p w:rsidR="00632FE3" w:rsidRDefault="00632FE3" w:rsidP="00632FE3">
      <w:pPr>
        <w:ind w:firstLine="709"/>
        <w:jc w:val="both"/>
        <w:rPr>
          <w:sz w:val="28"/>
          <w:szCs w:val="28"/>
        </w:rPr>
      </w:pPr>
      <w:bookmarkStart w:id="25" w:name="_Toc370669247"/>
      <w:r>
        <w:rPr>
          <w:b/>
          <w:sz w:val="28"/>
          <w:szCs w:val="28"/>
        </w:rPr>
        <w:t xml:space="preserve">Головна мета на 2018 рік: </w:t>
      </w:r>
      <w:r>
        <w:rPr>
          <w:sz w:val="28"/>
          <w:szCs w:val="28"/>
        </w:rPr>
        <w:t>підвищення ефективності державної підтримки найбільш вразливих груп населення, забезпечення адресності системи соціального забезпечення.</w:t>
      </w:r>
    </w:p>
    <w:p w:rsidR="00632FE3" w:rsidRDefault="00632FE3" w:rsidP="00632FE3">
      <w:pPr>
        <w:ind w:firstLine="709"/>
        <w:jc w:val="both"/>
        <w:rPr>
          <w:sz w:val="28"/>
          <w:szCs w:val="28"/>
        </w:rPr>
      </w:pPr>
      <w:r>
        <w:rPr>
          <w:b/>
          <w:sz w:val="28"/>
          <w:szCs w:val="28"/>
        </w:rPr>
        <w:t xml:space="preserve">Пріоритет </w:t>
      </w:r>
      <w:r w:rsidR="00CB3CB1">
        <w:rPr>
          <w:b/>
          <w:sz w:val="28"/>
          <w:szCs w:val="28"/>
        </w:rPr>
        <w:t>1</w:t>
      </w:r>
      <w:r>
        <w:rPr>
          <w:b/>
          <w:sz w:val="28"/>
          <w:szCs w:val="28"/>
        </w:rPr>
        <w:t xml:space="preserve">. </w:t>
      </w:r>
      <w:r>
        <w:rPr>
          <w:sz w:val="28"/>
        </w:rPr>
        <w:t>Створення сприятливих умов для соціальної інтеграції осіб з особливими потребами та постраждалих внаслідок антитерористичної операції, покращання їх соціального забезпечення</w:t>
      </w:r>
      <w:r>
        <w:rPr>
          <w:sz w:val="28"/>
          <w:szCs w:val="28"/>
        </w:rPr>
        <w:t>.</w:t>
      </w:r>
    </w:p>
    <w:p w:rsidR="00632FE3" w:rsidRDefault="00845BC8" w:rsidP="00632FE3">
      <w:pPr>
        <w:ind w:firstLine="709"/>
        <w:jc w:val="both"/>
        <w:rPr>
          <w:b/>
          <w:sz w:val="28"/>
          <w:szCs w:val="28"/>
        </w:rPr>
      </w:pPr>
      <w:r>
        <w:rPr>
          <w:b/>
          <w:sz w:val="28"/>
          <w:szCs w:val="28"/>
        </w:rPr>
        <w:t>Заходи</w:t>
      </w:r>
      <w:r w:rsidR="00632FE3">
        <w:rPr>
          <w:b/>
          <w:sz w:val="28"/>
          <w:szCs w:val="28"/>
        </w:rPr>
        <w:t xml:space="preserve"> з реалізації пріоритету:</w:t>
      </w:r>
    </w:p>
    <w:p w:rsidR="00632FE3" w:rsidRPr="00A758E9" w:rsidRDefault="00845BC8" w:rsidP="004E5FFB">
      <w:pPr>
        <w:numPr>
          <w:ilvl w:val="0"/>
          <w:numId w:val="21"/>
        </w:numPr>
        <w:tabs>
          <w:tab w:val="num" w:pos="1080"/>
        </w:tabs>
        <w:autoSpaceDE/>
        <w:autoSpaceDN/>
        <w:ind w:left="0" w:firstLine="540"/>
        <w:jc w:val="both"/>
        <w:rPr>
          <w:sz w:val="28"/>
          <w:szCs w:val="28"/>
        </w:rPr>
      </w:pPr>
      <w:r>
        <w:rPr>
          <w:sz w:val="28"/>
        </w:rPr>
        <w:lastRenderedPageBreak/>
        <w:t>забезпечення індивідуальних потреб</w:t>
      </w:r>
      <w:r w:rsidR="00632FE3">
        <w:rPr>
          <w:sz w:val="28"/>
        </w:rPr>
        <w:t>, з урахуванням медичних показань протезами, кріслами колісними та іншими технічними засобами реабілітації всіх інвалідів</w:t>
      </w:r>
      <w:r w:rsidR="00632FE3" w:rsidRPr="007B64D8">
        <w:rPr>
          <w:sz w:val="28"/>
        </w:rPr>
        <w:t xml:space="preserve"> </w:t>
      </w:r>
      <w:r w:rsidR="00632FE3">
        <w:rPr>
          <w:sz w:val="28"/>
        </w:rPr>
        <w:t>та постраждалих внаслідок антитерористичної операції, які цього потребують;</w:t>
      </w:r>
    </w:p>
    <w:p w:rsidR="00632FE3" w:rsidRPr="00A758E9" w:rsidRDefault="00845BC8" w:rsidP="004E5FFB">
      <w:pPr>
        <w:numPr>
          <w:ilvl w:val="0"/>
          <w:numId w:val="21"/>
        </w:numPr>
        <w:tabs>
          <w:tab w:val="num" w:pos="1080"/>
        </w:tabs>
        <w:autoSpaceDE/>
        <w:autoSpaceDN/>
        <w:ind w:left="0" w:firstLine="540"/>
        <w:jc w:val="both"/>
        <w:rPr>
          <w:sz w:val="28"/>
          <w:szCs w:val="28"/>
        </w:rPr>
      </w:pPr>
      <w:r>
        <w:rPr>
          <w:sz w:val="28"/>
          <w:szCs w:val="28"/>
        </w:rPr>
        <w:t>забезпечення</w:t>
      </w:r>
      <w:r w:rsidR="00632FE3">
        <w:rPr>
          <w:sz w:val="28"/>
          <w:szCs w:val="28"/>
        </w:rPr>
        <w:t xml:space="preserve"> санаторно-курортним лікуванням інвалідів, ветеранів війни, осіб, на яких поширюється чинність Законів України «Про статус ветеранів війни, гарантії їх соціального захисту»</w:t>
      </w:r>
      <w:r>
        <w:rPr>
          <w:sz w:val="28"/>
          <w:szCs w:val="28"/>
        </w:rPr>
        <w:t>,</w:t>
      </w:r>
      <w:r w:rsidR="00632FE3">
        <w:rPr>
          <w:sz w:val="28"/>
          <w:szCs w:val="28"/>
        </w:rPr>
        <w:t xml:space="preserve"> «Про жертви нацистських переслідувань», учасників антитерористичної операції;</w:t>
      </w:r>
    </w:p>
    <w:p w:rsidR="00632FE3" w:rsidRPr="00A758E9" w:rsidRDefault="00632FE3" w:rsidP="004E5FFB">
      <w:pPr>
        <w:numPr>
          <w:ilvl w:val="0"/>
          <w:numId w:val="21"/>
        </w:numPr>
        <w:tabs>
          <w:tab w:val="num" w:pos="1080"/>
        </w:tabs>
        <w:autoSpaceDE/>
        <w:autoSpaceDN/>
        <w:ind w:left="0" w:firstLine="540"/>
        <w:jc w:val="both"/>
        <w:rPr>
          <w:sz w:val="28"/>
          <w:szCs w:val="28"/>
        </w:rPr>
      </w:pPr>
      <w:r>
        <w:rPr>
          <w:sz w:val="28"/>
          <w:szCs w:val="28"/>
        </w:rPr>
        <w:t>організація заходів із соціальної та професійної адаптації учасників антитерористичної операції;</w:t>
      </w:r>
    </w:p>
    <w:p w:rsidR="00632FE3" w:rsidRDefault="00845BC8" w:rsidP="004E5FFB">
      <w:pPr>
        <w:numPr>
          <w:ilvl w:val="0"/>
          <w:numId w:val="21"/>
        </w:numPr>
        <w:tabs>
          <w:tab w:val="num" w:pos="1080"/>
        </w:tabs>
        <w:autoSpaceDE/>
        <w:autoSpaceDN/>
        <w:ind w:left="0" w:firstLine="540"/>
        <w:jc w:val="both"/>
        <w:rPr>
          <w:sz w:val="28"/>
          <w:szCs w:val="28"/>
        </w:rPr>
      </w:pPr>
      <w:r>
        <w:rPr>
          <w:sz w:val="28"/>
          <w:szCs w:val="28"/>
        </w:rPr>
        <w:t>здійснення заходів</w:t>
      </w:r>
      <w:r w:rsidR="00632FE3">
        <w:rPr>
          <w:sz w:val="28"/>
          <w:szCs w:val="28"/>
        </w:rPr>
        <w:t xml:space="preserve"> щодо направлення учасників антитерористичної операції на психологічну реабілітацію;</w:t>
      </w:r>
    </w:p>
    <w:p w:rsidR="00632FE3" w:rsidRPr="00632FE3" w:rsidRDefault="00632FE3" w:rsidP="004E5FFB">
      <w:pPr>
        <w:numPr>
          <w:ilvl w:val="0"/>
          <w:numId w:val="21"/>
        </w:numPr>
        <w:shd w:val="clear" w:color="auto" w:fill="F0F0F0"/>
        <w:autoSpaceDE/>
        <w:autoSpaceDN/>
        <w:ind w:left="0" w:firstLine="540"/>
        <w:jc w:val="both"/>
        <w:textAlignment w:val="baseline"/>
        <w:rPr>
          <w:sz w:val="28"/>
          <w:szCs w:val="28"/>
        </w:rPr>
      </w:pPr>
      <w:r w:rsidRPr="00632FE3">
        <w:rPr>
          <w:sz w:val="28"/>
          <w:szCs w:val="28"/>
        </w:rPr>
        <w:t>надання адресної матеріальної допомоги громадянам, які опинились в складних життєвих ситуаціях, в тому числі - учасникам антитерористичної операції та членам сімей загиблих військовослужбовців в зоні АТО.</w:t>
      </w:r>
    </w:p>
    <w:p w:rsidR="00632FE3" w:rsidRPr="00020E19" w:rsidRDefault="00632FE3" w:rsidP="00632FE3">
      <w:pPr>
        <w:tabs>
          <w:tab w:val="left" w:pos="374"/>
          <w:tab w:val="left" w:pos="1080"/>
        </w:tabs>
        <w:ind w:left="3544"/>
        <w:jc w:val="both"/>
        <w:rPr>
          <w:i/>
          <w:spacing w:val="-8"/>
          <w:sz w:val="28"/>
          <w:szCs w:val="28"/>
        </w:rPr>
      </w:pPr>
      <w:r>
        <w:rPr>
          <w:i/>
          <w:spacing w:val="-8"/>
          <w:sz w:val="28"/>
          <w:szCs w:val="28"/>
        </w:rPr>
        <w:t>Відповідальні виконавці: управління соціального захисту населення райдержадміністрацїі</w:t>
      </w:r>
    </w:p>
    <w:p w:rsidR="00632FE3" w:rsidRPr="00EE03A6" w:rsidRDefault="00632FE3" w:rsidP="00632FE3">
      <w:pPr>
        <w:tabs>
          <w:tab w:val="left" w:pos="374"/>
          <w:tab w:val="left" w:pos="1080"/>
        </w:tabs>
        <w:ind w:left="3544"/>
        <w:jc w:val="both"/>
        <w:rPr>
          <w:i/>
          <w:spacing w:val="-8"/>
          <w:sz w:val="16"/>
          <w:szCs w:val="16"/>
        </w:rPr>
      </w:pPr>
    </w:p>
    <w:p w:rsidR="00632FE3" w:rsidRDefault="00632FE3" w:rsidP="00632FE3">
      <w:pPr>
        <w:ind w:firstLine="709"/>
        <w:jc w:val="both"/>
        <w:rPr>
          <w:sz w:val="28"/>
          <w:szCs w:val="28"/>
        </w:rPr>
      </w:pPr>
      <w:r>
        <w:rPr>
          <w:b/>
          <w:sz w:val="28"/>
          <w:szCs w:val="28"/>
        </w:rPr>
        <w:t xml:space="preserve">Пріоритет </w:t>
      </w:r>
      <w:r w:rsidR="00CB3CB1">
        <w:rPr>
          <w:b/>
          <w:sz w:val="28"/>
          <w:szCs w:val="28"/>
        </w:rPr>
        <w:t>2</w:t>
      </w:r>
      <w:r>
        <w:rPr>
          <w:b/>
          <w:sz w:val="28"/>
          <w:szCs w:val="28"/>
        </w:rPr>
        <w:t xml:space="preserve">. </w:t>
      </w:r>
      <w:r>
        <w:rPr>
          <w:sz w:val="28"/>
          <w:szCs w:val="28"/>
        </w:rPr>
        <w:t>Реалізація конституційних гарантій права громадян на соціальний захист, дотримання рівня життя всіх груп населення не нижче прожиткового мінімуму за рахунок державних субсидій, цільових адресних виплат, компенсацій.</w:t>
      </w:r>
    </w:p>
    <w:p w:rsidR="00632FE3" w:rsidRDefault="00632FE3" w:rsidP="00632FE3">
      <w:pPr>
        <w:ind w:firstLine="709"/>
        <w:jc w:val="both"/>
        <w:rPr>
          <w:b/>
          <w:sz w:val="28"/>
          <w:szCs w:val="28"/>
        </w:rPr>
      </w:pPr>
      <w:r>
        <w:rPr>
          <w:b/>
          <w:sz w:val="28"/>
          <w:szCs w:val="28"/>
        </w:rPr>
        <w:t>Заходи з реалізації пріоритету:</w:t>
      </w:r>
    </w:p>
    <w:p w:rsidR="00632FE3" w:rsidRDefault="00632FE3" w:rsidP="004E5FFB">
      <w:pPr>
        <w:numPr>
          <w:ilvl w:val="0"/>
          <w:numId w:val="21"/>
        </w:numPr>
        <w:tabs>
          <w:tab w:val="num" w:pos="720"/>
        </w:tabs>
        <w:autoSpaceDE/>
        <w:autoSpaceDN/>
        <w:ind w:left="0" w:firstLine="540"/>
        <w:jc w:val="both"/>
        <w:rPr>
          <w:sz w:val="28"/>
          <w:szCs w:val="28"/>
        </w:rPr>
      </w:pPr>
      <w:r>
        <w:rPr>
          <w:sz w:val="28"/>
          <w:szCs w:val="28"/>
        </w:rPr>
        <w:t>реалізація в повному обсязі державної політики у сфері соціального захисту;</w:t>
      </w:r>
    </w:p>
    <w:p w:rsidR="00632FE3" w:rsidRDefault="00632FE3" w:rsidP="004E5FFB">
      <w:pPr>
        <w:numPr>
          <w:ilvl w:val="0"/>
          <w:numId w:val="21"/>
        </w:numPr>
        <w:tabs>
          <w:tab w:val="clear" w:pos="765"/>
          <w:tab w:val="num" w:pos="-426"/>
        </w:tabs>
        <w:autoSpaceDE/>
        <w:autoSpaceDN/>
        <w:ind w:left="0" w:firstLine="540"/>
        <w:jc w:val="both"/>
        <w:rPr>
          <w:sz w:val="28"/>
          <w:szCs w:val="28"/>
        </w:rPr>
      </w:pPr>
      <w:r>
        <w:rPr>
          <w:sz w:val="28"/>
          <w:szCs w:val="28"/>
        </w:rPr>
        <w:t>проведення широкої інформаційно-роз'яснювальної роботи серед населення в зв’язку із прийняттям нових законодавчих актів або внесенням змін в чинне законодавство;</w:t>
      </w:r>
    </w:p>
    <w:p w:rsidR="00632FE3" w:rsidRDefault="00632FE3" w:rsidP="004E5FFB">
      <w:pPr>
        <w:numPr>
          <w:ilvl w:val="0"/>
          <w:numId w:val="21"/>
        </w:numPr>
        <w:autoSpaceDE/>
        <w:autoSpaceDN/>
        <w:ind w:left="0" w:firstLine="540"/>
        <w:jc w:val="both"/>
        <w:rPr>
          <w:sz w:val="28"/>
          <w:szCs w:val="28"/>
        </w:rPr>
      </w:pPr>
      <w:r>
        <w:rPr>
          <w:sz w:val="28"/>
          <w:szCs w:val="28"/>
        </w:rPr>
        <w:t>здійснення постійного моніторингу виконання програ</w:t>
      </w:r>
      <w:r w:rsidR="00845BC8">
        <w:rPr>
          <w:sz w:val="28"/>
          <w:szCs w:val="28"/>
        </w:rPr>
        <w:t>м соціального захисту населення;</w:t>
      </w:r>
    </w:p>
    <w:p w:rsidR="00632FE3" w:rsidRDefault="00632FE3" w:rsidP="004E5FFB">
      <w:pPr>
        <w:numPr>
          <w:ilvl w:val="0"/>
          <w:numId w:val="21"/>
        </w:numPr>
        <w:tabs>
          <w:tab w:val="num" w:pos="1080"/>
        </w:tabs>
        <w:autoSpaceDE/>
        <w:autoSpaceDN/>
        <w:ind w:left="0" w:firstLine="540"/>
        <w:jc w:val="both"/>
        <w:rPr>
          <w:sz w:val="28"/>
          <w:szCs w:val="28"/>
        </w:rPr>
      </w:pPr>
      <w:r>
        <w:rPr>
          <w:sz w:val="28"/>
          <w:szCs w:val="28"/>
        </w:rPr>
        <w:t>забезпечення своєчасного та в повному обсязі проведення грошових компенсаційних виплат громадянам, які постраждали внаслідок Чорнобильської катастрофи;</w:t>
      </w:r>
    </w:p>
    <w:p w:rsidR="00632FE3" w:rsidRPr="00DF1699" w:rsidRDefault="00632FE3" w:rsidP="004E5FFB">
      <w:pPr>
        <w:numPr>
          <w:ilvl w:val="0"/>
          <w:numId w:val="21"/>
        </w:numPr>
        <w:tabs>
          <w:tab w:val="num" w:pos="1080"/>
        </w:tabs>
        <w:autoSpaceDE/>
        <w:autoSpaceDN/>
        <w:ind w:left="0" w:firstLine="540"/>
        <w:jc w:val="both"/>
        <w:rPr>
          <w:sz w:val="28"/>
          <w:szCs w:val="28"/>
        </w:rPr>
      </w:pPr>
      <w:r>
        <w:rPr>
          <w:sz w:val="28"/>
          <w:szCs w:val="28"/>
        </w:rPr>
        <w:t>організація оздоровлення та санаторно-курортного лікування громадян, які постраждали внаслідок Чорнобильської катастрофи;</w:t>
      </w:r>
    </w:p>
    <w:p w:rsidR="00632FE3" w:rsidRDefault="00632FE3" w:rsidP="004E5FFB">
      <w:pPr>
        <w:numPr>
          <w:ilvl w:val="0"/>
          <w:numId w:val="21"/>
        </w:numPr>
        <w:tabs>
          <w:tab w:val="num" w:pos="1080"/>
        </w:tabs>
        <w:autoSpaceDE/>
        <w:autoSpaceDN/>
        <w:ind w:left="0" w:firstLine="540"/>
        <w:jc w:val="both"/>
        <w:rPr>
          <w:sz w:val="28"/>
          <w:szCs w:val="28"/>
        </w:rPr>
      </w:pPr>
      <w:r>
        <w:rPr>
          <w:sz w:val="28"/>
          <w:szCs w:val="28"/>
        </w:rPr>
        <w:t>організація безплатного харчування потерпілих дітей внаслідок аварії на ЧАЕС, які навчаються в навчальних закладах, розташованих в зоні радіоактивного забруднення.</w:t>
      </w:r>
    </w:p>
    <w:p w:rsidR="00632FE3" w:rsidRDefault="00632FE3" w:rsidP="00632FE3">
      <w:pPr>
        <w:tabs>
          <w:tab w:val="left" w:pos="374"/>
          <w:tab w:val="left" w:pos="1080"/>
        </w:tabs>
        <w:ind w:left="3544"/>
        <w:jc w:val="both"/>
        <w:rPr>
          <w:i/>
          <w:spacing w:val="-8"/>
          <w:sz w:val="28"/>
          <w:szCs w:val="28"/>
        </w:rPr>
      </w:pPr>
      <w:r>
        <w:rPr>
          <w:i/>
          <w:spacing w:val="-8"/>
          <w:sz w:val="28"/>
          <w:szCs w:val="28"/>
        </w:rPr>
        <w:t xml:space="preserve">Відповідальні виконавці: управління соціального захисту населення </w:t>
      </w:r>
    </w:p>
    <w:p w:rsidR="00632FE3" w:rsidRPr="00EE03A6" w:rsidRDefault="00632FE3" w:rsidP="00632FE3">
      <w:pPr>
        <w:ind w:firstLine="709"/>
        <w:jc w:val="both"/>
        <w:rPr>
          <w:b/>
          <w:sz w:val="16"/>
          <w:szCs w:val="16"/>
        </w:rPr>
      </w:pPr>
    </w:p>
    <w:p w:rsidR="00632FE3" w:rsidRDefault="00632FE3" w:rsidP="00632FE3">
      <w:pPr>
        <w:ind w:firstLine="709"/>
        <w:jc w:val="both"/>
        <w:rPr>
          <w:b/>
          <w:sz w:val="28"/>
          <w:szCs w:val="28"/>
        </w:rPr>
      </w:pPr>
      <w:r>
        <w:rPr>
          <w:b/>
          <w:sz w:val="28"/>
          <w:szCs w:val="28"/>
        </w:rPr>
        <w:t xml:space="preserve">Пріоритет </w:t>
      </w:r>
      <w:r w:rsidR="00CB3CB1">
        <w:rPr>
          <w:b/>
          <w:sz w:val="28"/>
          <w:szCs w:val="28"/>
        </w:rPr>
        <w:t>3</w:t>
      </w:r>
      <w:r>
        <w:rPr>
          <w:b/>
          <w:sz w:val="28"/>
          <w:szCs w:val="28"/>
        </w:rPr>
        <w:t xml:space="preserve">. </w:t>
      </w:r>
      <w:r>
        <w:rPr>
          <w:sz w:val="28"/>
          <w:szCs w:val="28"/>
        </w:rPr>
        <w:t>Надання різних видів соціальних послуг одиноким непрацездатним громадянам, інвалідам та іншим соціально незахищеним верствам населення, які спрямовані на підвищення рівня їхньої життєдіяльності, соціальної активності та повноцінне життя в суспільстві.</w:t>
      </w:r>
    </w:p>
    <w:p w:rsidR="00632FE3" w:rsidRDefault="00632FE3" w:rsidP="00632FE3">
      <w:pPr>
        <w:ind w:firstLine="709"/>
        <w:jc w:val="both"/>
        <w:rPr>
          <w:b/>
          <w:sz w:val="28"/>
          <w:szCs w:val="28"/>
        </w:rPr>
      </w:pPr>
      <w:r>
        <w:rPr>
          <w:b/>
          <w:sz w:val="28"/>
          <w:szCs w:val="28"/>
        </w:rPr>
        <w:t>Заходи з реалізації пріоритету:</w:t>
      </w:r>
    </w:p>
    <w:p w:rsidR="00632FE3" w:rsidRDefault="00632FE3" w:rsidP="004E5FFB">
      <w:pPr>
        <w:numPr>
          <w:ilvl w:val="0"/>
          <w:numId w:val="21"/>
        </w:numPr>
        <w:tabs>
          <w:tab w:val="num" w:pos="1080"/>
        </w:tabs>
        <w:autoSpaceDE/>
        <w:autoSpaceDN/>
        <w:ind w:left="0" w:firstLine="540"/>
        <w:jc w:val="both"/>
        <w:rPr>
          <w:sz w:val="28"/>
          <w:szCs w:val="28"/>
        </w:rPr>
      </w:pPr>
      <w:r>
        <w:rPr>
          <w:sz w:val="28"/>
          <w:szCs w:val="28"/>
        </w:rPr>
        <w:t xml:space="preserve">охоплення максимально можливої кількості одиноких та одиноко-проживаючих громадян похилого віку обслуговуванням соціальними </w:t>
      </w:r>
      <w:r>
        <w:rPr>
          <w:sz w:val="28"/>
          <w:szCs w:val="28"/>
        </w:rPr>
        <w:lastRenderedPageBreak/>
        <w:t>робітниками територіального центру або наданням їм соціальних послуг фізичними особами;</w:t>
      </w:r>
    </w:p>
    <w:p w:rsidR="00632FE3" w:rsidRPr="00363BA1" w:rsidRDefault="00632FE3" w:rsidP="00632FE3">
      <w:pPr>
        <w:tabs>
          <w:tab w:val="left" w:pos="374"/>
          <w:tab w:val="left" w:pos="1080"/>
        </w:tabs>
        <w:ind w:left="3544"/>
        <w:jc w:val="both"/>
        <w:rPr>
          <w:i/>
          <w:spacing w:val="-8"/>
          <w:sz w:val="28"/>
          <w:szCs w:val="28"/>
        </w:rPr>
      </w:pPr>
      <w:r>
        <w:rPr>
          <w:i/>
          <w:spacing w:val="-8"/>
          <w:sz w:val="28"/>
          <w:szCs w:val="28"/>
        </w:rPr>
        <w:t>Відповідальні виконавці: управління соціального захисту населення, територіальний центр соціального обслуговуванн</w:t>
      </w:r>
      <w:r w:rsidRPr="00363BA1">
        <w:rPr>
          <w:i/>
          <w:spacing w:val="-8"/>
          <w:sz w:val="28"/>
          <w:szCs w:val="28"/>
        </w:rPr>
        <w:t>я (надання соц</w:t>
      </w:r>
      <w:r w:rsidR="00254631">
        <w:rPr>
          <w:i/>
          <w:spacing w:val="-8"/>
          <w:sz w:val="28"/>
          <w:szCs w:val="28"/>
        </w:rPr>
        <w:t>іальних послуг)</w:t>
      </w:r>
    </w:p>
    <w:p w:rsidR="00632FE3" w:rsidRDefault="00632FE3" w:rsidP="004E5FFB">
      <w:pPr>
        <w:numPr>
          <w:ilvl w:val="0"/>
          <w:numId w:val="78"/>
        </w:numPr>
        <w:tabs>
          <w:tab w:val="clear" w:pos="1080"/>
          <w:tab w:val="left" w:pos="720"/>
          <w:tab w:val="num" w:pos="1320"/>
        </w:tabs>
        <w:autoSpaceDE/>
        <w:autoSpaceDN/>
        <w:ind w:left="0" w:firstLine="360"/>
        <w:jc w:val="both"/>
        <w:rPr>
          <w:sz w:val="28"/>
          <w:szCs w:val="28"/>
        </w:rPr>
      </w:pPr>
      <w:r>
        <w:rPr>
          <w:sz w:val="28"/>
          <w:szCs w:val="28"/>
        </w:rPr>
        <w:t>надання соціальних послуг бездомним громадянам та особам, звільненим з місць позбавлення волі, забезпечення соціальної адаптації зазначених категорій осіб.</w:t>
      </w:r>
    </w:p>
    <w:p w:rsidR="00632FE3" w:rsidRDefault="00632FE3" w:rsidP="00632FE3">
      <w:pPr>
        <w:tabs>
          <w:tab w:val="left" w:pos="374"/>
          <w:tab w:val="left" w:pos="1080"/>
        </w:tabs>
        <w:ind w:left="3544"/>
        <w:jc w:val="both"/>
        <w:rPr>
          <w:i/>
          <w:spacing w:val="-8"/>
          <w:sz w:val="28"/>
          <w:szCs w:val="28"/>
        </w:rPr>
      </w:pPr>
      <w:r>
        <w:rPr>
          <w:i/>
          <w:spacing w:val="-8"/>
          <w:sz w:val="28"/>
          <w:szCs w:val="28"/>
        </w:rPr>
        <w:t>Відповідальні виконавці: територіальний центр соціального обслуговування (надання соціальних послуг), управління</w:t>
      </w:r>
      <w:r w:rsidRPr="00911EA2">
        <w:rPr>
          <w:i/>
          <w:spacing w:val="-8"/>
          <w:sz w:val="28"/>
          <w:szCs w:val="28"/>
        </w:rPr>
        <w:t xml:space="preserve"> </w:t>
      </w:r>
      <w:r>
        <w:rPr>
          <w:i/>
          <w:spacing w:val="-8"/>
          <w:sz w:val="28"/>
          <w:szCs w:val="28"/>
        </w:rPr>
        <w:t>соціального захисту населення</w:t>
      </w:r>
      <w:r w:rsidR="00254631">
        <w:rPr>
          <w:i/>
          <w:spacing w:val="-8"/>
          <w:sz w:val="28"/>
          <w:szCs w:val="28"/>
        </w:rPr>
        <w:t>,</w:t>
      </w:r>
      <w:r>
        <w:rPr>
          <w:i/>
          <w:spacing w:val="-8"/>
          <w:sz w:val="28"/>
          <w:szCs w:val="28"/>
        </w:rPr>
        <w:t xml:space="preserve"> сектор у справах </w:t>
      </w:r>
      <w:r w:rsidR="00254631">
        <w:rPr>
          <w:i/>
          <w:spacing w:val="-8"/>
          <w:sz w:val="28"/>
          <w:szCs w:val="28"/>
        </w:rPr>
        <w:t xml:space="preserve">сім’ї, </w:t>
      </w:r>
      <w:r>
        <w:rPr>
          <w:i/>
          <w:spacing w:val="-8"/>
          <w:sz w:val="28"/>
          <w:szCs w:val="28"/>
        </w:rPr>
        <w:t xml:space="preserve">молоді та спорту райдержадміністрації, </w:t>
      </w:r>
      <w:r w:rsidRPr="003F7791">
        <w:rPr>
          <w:i/>
          <w:sz w:val="28"/>
        </w:rPr>
        <w:t>Чернігівське районне відділення поліції Чернігівського відділу поліції ГУНП в Чернігівській області</w:t>
      </w:r>
      <w:r w:rsidRPr="003F7791">
        <w:rPr>
          <w:i/>
          <w:spacing w:val="-8"/>
          <w:sz w:val="28"/>
          <w:szCs w:val="28"/>
        </w:rPr>
        <w:t>,</w:t>
      </w:r>
      <w:r>
        <w:rPr>
          <w:i/>
          <w:spacing w:val="-8"/>
          <w:sz w:val="28"/>
          <w:szCs w:val="28"/>
        </w:rPr>
        <w:t xml:space="preserve"> районний центр зайнятості</w:t>
      </w:r>
    </w:p>
    <w:p w:rsidR="00632FE3" w:rsidRPr="00EE03A6" w:rsidRDefault="00632FE3" w:rsidP="00632FE3">
      <w:pPr>
        <w:rPr>
          <w:sz w:val="16"/>
          <w:szCs w:val="16"/>
        </w:rPr>
      </w:pPr>
    </w:p>
    <w:p w:rsidR="00632FE3" w:rsidRDefault="00632FE3" w:rsidP="00632FE3">
      <w:pPr>
        <w:ind w:firstLine="709"/>
        <w:jc w:val="both"/>
        <w:rPr>
          <w:b/>
          <w:sz w:val="28"/>
          <w:szCs w:val="28"/>
        </w:rPr>
      </w:pPr>
      <w:r>
        <w:rPr>
          <w:b/>
          <w:sz w:val="28"/>
          <w:szCs w:val="28"/>
        </w:rPr>
        <w:t xml:space="preserve">Очікувані результати: </w:t>
      </w:r>
    </w:p>
    <w:p w:rsidR="00632FE3" w:rsidRDefault="00632FE3" w:rsidP="004E5FFB">
      <w:pPr>
        <w:numPr>
          <w:ilvl w:val="0"/>
          <w:numId w:val="78"/>
        </w:numPr>
        <w:tabs>
          <w:tab w:val="left" w:pos="960"/>
          <w:tab w:val="left" w:pos="1080"/>
          <w:tab w:val="num" w:pos="1320"/>
        </w:tabs>
        <w:autoSpaceDE/>
        <w:autoSpaceDN/>
        <w:ind w:left="0" w:firstLine="709"/>
        <w:jc w:val="both"/>
        <w:rPr>
          <w:sz w:val="28"/>
          <w:szCs w:val="28"/>
        </w:rPr>
      </w:pPr>
      <w:r>
        <w:rPr>
          <w:sz w:val="28"/>
          <w:szCs w:val="28"/>
        </w:rPr>
        <w:t>забезпечення адресної та матеріальної підтримки осіб з особливими потребами, інших малозахищених категорій населення;</w:t>
      </w:r>
    </w:p>
    <w:p w:rsidR="00632FE3" w:rsidRDefault="00632FE3" w:rsidP="004E5FFB">
      <w:pPr>
        <w:numPr>
          <w:ilvl w:val="0"/>
          <w:numId w:val="78"/>
        </w:numPr>
        <w:tabs>
          <w:tab w:val="left" w:pos="960"/>
          <w:tab w:val="left" w:pos="1080"/>
          <w:tab w:val="num" w:pos="1320"/>
        </w:tabs>
        <w:autoSpaceDE/>
        <w:autoSpaceDN/>
        <w:ind w:left="0" w:firstLine="709"/>
        <w:jc w:val="both"/>
        <w:rPr>
          <w:sz w:val="28"/>
          <w:szCs w:val="28"/>
        </w:rPr>
      </w:pPr>
      <w:r>
        <w:rPr>
          <w:sz w:val="28"/>
          <w:szCs w:val="28"/>
        </w:rPr>
        <w:t>підвищення якості надання соціальних послуг та рівня соціального обслуговування уразливих верств населення</w:t>
      </w:r>
      <w:r w:rsidR="00254631">
        <w:rPr>
          <w:sz w:val="28"/>
          <w:szCs w:val="28"/>
        </w:rPr>
        <w:t>.</w:t>
      </w:r>
    </w:p>
    <w:p w:rsidR="00632FE3" w:rsidRPr="00EE03A6" w:rsidRDefault="00632FE3" w:rsidP="00632FE3">
      <w:pPr>
        <w:ind w:firstLine="709"/>
        <w:jc w:val="both"/>
        <w:rPr>
          <w:b/>
          <w:sz w:val="16"/>
          <w:szCs w:val="16"/>
        </w:rPr>
      </w:pPr>
    </w:p>
    <w:p w:rsidR="00632FE3" w:rsidRDefault="00632FE3" w:rsidP="00632FE3">
      <w:pPr>
        <w:ind w:firstLine="709"/>
        <w:jc w:val="both"/>
        <w:rPr>
          <w:sz w:val="28"/>
          <w:szCs w:val="28"/>
        </w:rPr>
      </w:pPr>
      <w:r>
        <w:rPr>
          <w:b/>
          <w:sz w:val="28"/>
          <w:szCs w:val="28"/>
        </w:rPr>
        <w:t>Джерела фінансування:</w:t>
      </w:r>
      <w:r>
        <w:rPr>
          <w:sz w:val="28"/>
          <w:szCs w:val="28"/>
        </w:rPr>
        <w:t xml:space="preserve"> кошти Державного та місцевих бюджетів, інші джерела не заборонені чинним законодавством.</w:t>
      </w:r>
    </w:p>
    <w:p w:rsidR="00AE6639" w:rsidRPr="008578D6" w:rsidRDefault="00AE6639" w:rsidP="00AE6639">
      <w:pPr>
        <w:ind w:firstLine="709"/>
        <w:jc w:val="both"/>
        <w:rPr>
          <w:color w:val="FF0000"/>
          <w:sz w:val="28"/>
          <w:szCs w:val="28"/>
        </w:rPr>
      </w:pPr>
    </w:p>
    <w:p w:rsidR="00F34CF0" w:rsidRPr="00A40416" w:rsidRDefault="00C865EC" w:rsidP="00AE6639">
      <w:pPr>
        <w:ind w:firstLine="708"/>
        <w:jc w:val="center"/>
        <w:rPr>
          <w:b/>
          <w:i/>
          <w:sz w:val="36"/>
        </w:rPr>
      </w:pPr>
      <w:r w:rsidRPr="00A40416">
        <w:rPr>
          <w:b/>
          <w:i/>
          <w:sz w:val="36"/>
        </w:rPr>
        <w:t>5.4.</w:t>
      </w:r>
      <w:r w:rsidR="00F34CF0" w:rsidRPr="00A40416">
        <w:rPr>
          <w:b/>
          <w:i/>
          <w:sz w:val="36"/>
        </w:rPr>
        <w:t>Охорона здоров’я</w:t>
      </w:r>
      <w:bookmarkEnd w:id="25"/>
    </w:p>
    <w:p w:rsidR="00A40416" w:rsidRPr="00492B63" w:rsidRDefault="00626285" w:rsidP="00A40416">
      <w:pPr>
        <w:ind w:firstLine="708"/>
        <w:jc w:val="both"/>
        <w:rPr>
          <w:sz w:val="28"/>
          <w:szCs w:val="28"/>
        </w:rPr>
      </w:pPr>
      <w:bookmarkStart w:id="26" w:name="_Toc370669248"/>
      <w:r w:rsidRPr="00A40416">
        <w:rPr>
          <w:b/>
          <w:sz w:val="28"/>
          <w:szCs w:val="28"/>
        </w:rPr>
        <w:t xml:space="preserve">Головна мета: </w:t>
      </w:r>
      <w:r w:rsidR="00A40416" w:rsidRPr="00A40416">
        <w:rPr>
          <w:sz w:val="28"/>
          <w:szCs w:val="28"/>
        </w:rPr>
        <w:t>поліпшення</w:t>
      </w:r>
      <w:r w:rsidR="00A40416">
        <w:rPr>
          <w:sz w:val="28"/>
          <w:szCs w:val="28"/>
        </w:rPr>
        <w:t xml:space="preserve"> здоров</w:t>
      </w:r>
      <w:r w:rsidR="00A40416" w:rsidRPr="00AD32C0">
        <w:rPr>
          <w:sz w:val="28"/>
          <w:szCs w:val="28"/>
        </w:rPr>
        <w:t>’</w:t>
      </w:r>
      <w:r w:rsidR="00A40416">
        <w:rPr>
          <w:sz w:val="28"/>
          <w:szCs w:val="28"/>
        </w:rPr>
        <w:t>я населення, забезпечення рівного і справедливого дост</w:t>
      </w:r>
      <w:r w:rsidR="00707BFD">
        <w:rPr>
          <w:sz w:val="28"/>
          <w:szCs w:val="28"/>
        </w:rPr>
        <w:t xml:space="preserve">упу </w:t>
      </w:r>
      <w:r w:rsidR="00A40416">
        <w:rPr>
          <w:sz w:val="28"/>
          <w:szCs w:val="28"/>
        </w:rPr>
        <w:t xml:space="preserve"> до медичних послуг  належної якості, формування позитивної громадської думки щодо покращення надання медичної допомоги, пов</w:t>
      </w:r>
      <w:r w:rsidR="00A40416" w:rsidRPr="00AD32C0">
        <w:rPr>
          <w:sz w:val="28"/>
          <w:szCs w:val="28"/>
        </w:rPr>
        <w:t>’</w:t>
      </w:r>
      <w:r w:rsidR="00A40416">
        <w:rPr>
          <w:sz w:val="28"/>
          <w:szCs w:val="28"/>
        </w:rPr>
        <w:t>язаної з реформуванням галузі охорони здоров</w:t>
      </w:r>
      <w:r w:rsidR="00A40416" w:rsidRPr="00AD32C0">
        <w:rPr>
          <w:sz w:val="28"/>
          <w:szCs w:val="28"/>
        </w:rPr>
        <w:t>’</w:t>
      </w:r>
      <w:r w:rsidR="00A40416">
        <w:rPr>
          <w:sz w:val="28"/>
          <w:szCs w:val="28"/>
        </w:rPr>
        <w:t>я.</w:t>
      </w:r>
    </w:p>
    <w:p w:rsidR="00D813DC" w:rsidRPr="00D813DC" w:rsidRDefault="00D813DC" w:rsidP="00D813DC">
      <w:pPr>
        <w:ind w:firstLine="567"/>
        <w:jc w:val="both"/>
        <w:rPr>
          <w:sz w:val="28"/>
          <w:szCs w:val="28"/>
        </w:rPr>
      </w:pPr>
      <w:r w:rsidRPr="00D813DC">
        <w:rPr>
          <w:b/>
          <w:sz w:val="28"/>
          <w:szCs w:val="28"/>
        </w:rPr>
        <w:t xml:space="preserve">Пріоритет 1. </w:t>
      </w:r>
      <w:r w:rsidRPr="00D813DC">
        <w:rPr>
          <w:sz w:val="28"/>
          <w:szCs w:val="28"/>
        </w:rPr>
        <w:t>Надання спеціалізованої цілодобової, в тому числі ургентної медичної допомоги жителям Чернігівського, Городнянського, Куликівського, Ріпкин</w:t>
      </w:r>
      <w:r w:rsidR="00254631">
        <w:rPr>
          <w:sz w:val="28"/>
          <w:szCs w:val="28"/>
        </w:rPr>
        <w:t xml:space="preserve">ського </w:t>
      </w:r>
      <w:r w:rsidR="00E0018B">
        <w:rPr>
          <w:sz w:val="28"/>
          <w:szCs w:val="28"/>
        </w:rPr>
        <w:t xml:space="preserve"> та інших районів</w:t>
      </w:r>
      <w:r w:rsidRPr="00D813DC">
        <w:rPr>
          <w:sz w:val="28"/>
          <w:szCs w:val="28"/>
        </w:rPr>
        <w:t>.</w:t>
      </w:r>
    </w:p>
    <w:p w:rsidR="00D813DC" w:rsidRPr="00DA392C" w:rsidRDefault="00D813DC" w:rsidP="00D813DC">
      <w:pPr>
        <w:ind w:firstLine="567"/>
        <w:rPr>
          <w:b/>
          <w:sz w:val="28"/>
          <w:szCs w:val="28"/>
        </w:rPr>
      </w:pPr>
      <w:r w:rsidRPr="00DA392C">
        <w:rPr>
          <w:b/>
          <w:sz w:val="28"/>
          <w:szCs w:val="28"/>
        </w:rPr>
        <w:t>Заходи з реалізації пріоритету:</w:t>
      </w:r>
    </w:p>
    <w:p w:rsidR="00E0018B" w:rsidRPr="00E0018B" w:rsidRDefault="00D813DC" w:rsidP="004E5FFB">
      <w:pPr>
        <w:numPr>
          <w:ilvl w:val="0"/>
          <w:numId w:val="82"/>
        </w:numPr>
        <w:tabs>
          <w:tab w:val="clear" w:pos="720"/>
          <w:tab w:val="num" w:pos="0"/>
        </w:tabs>
        <w:autoSpaceDE/>
        <w:autoSpaceDN/>
        <w:ind w:left="0" w:firstLine="567"/>
        <w:jc w:val="both"/>
        <w:rPr>
          <w:sz w:val="28"/>
          <w:szCs w:val="28"/>
        </w:rPr>
      </w:pPr>
      <w:r>
        <w:rPr>
          <w:sz w:val="28"/>
          <w:szCs w:val="28"/>
        </w:rPr>
        <w:t xml:space="preserve">забезпечення амбулаторних, в тому числі консультативних лікарських прийомів </w:t>
      </w:r>
      <w:r w:rsidR="00E0018B">
        <w:rPr>
          <w:sz w:val="28"/>
          <w:szCs w:val="28"/>
        </w:rPr>
        <w:t xml:space="preserve">по 23 </w:t>
      </w:r>
      <w:r w:rsidR="00E0018B" w:rsidRPr="00E0018B">
        <w:rPr>
          <w:sz w:val="28"/>
          <w:szCs w:val="28"/>
        </w:rPr>
        <w:t>лікарських спеціальностях;</w:t>
      </w:r>
    </w:p>
    <w:p w:rsidR="00D813DC" w:rsidRDefault="00D813DC" w:rsidP="004E5FFB">
      <w:pPr>
        <w:numPr>
          <w:ilvl w:val="0"/>
          <w:numId w:val="82"/>
        </w:numPr>
        <w:tabs>
          <w:tab w:val="clear" w:pos="720"/>
          <w:tab w:val="num" w:pos="0"/>
        </w:tabs>
        <w:autoSpaceDE/>
        <w:autoSpaceDN/>
        <w:ind w:left="0" w:firstLine="567"/>
        <w:jc w:val="both"/>
        <w:rPr>
          <w:sz w:val="28"/>
          <w:szCs w:val="28"/>
        </w:rPr>
      </w:pPr>
      <w:r w:rsidRPr="00E0018B">
        <w:rPr>
          <w:sz w:val="28"/>
          <w:szCs w:val="28"/>
        </w:rPr>
        <w:t xml:space="preserve"> </w:t>
      </w:r>
      <w:r w:rsidR="00E0018B" w:rsidRPr="00E0018B">
        <w:rPr>
          <w:sz w:val="28"/>
          <w:szCs w:val="28"/>
        </w:rPr>
        <w:t>забезпечення якісного спеціалізованого цілодобового медичного обслуговування населення Чернігівського району, а також жителів Городнянського, Ріпкинського, Куликівського району</w:t>
      </w:r>
      <w:r w:rsidR="00254631">
        <w:rPr>
          <w:sz w:val="28"/>
          <w:szCs w:val="28"/>
        </w:rPr>
        <w:t xml:space="preserve">, м.Чернігова </w:t>
      </w:r>
      <w:r w:rsidR="00E0018B" w:rsidRPr="00E0018B">
        <w:rPr>
          <w:sz w:val="28"/>
          <w:szCs w:val="28"/>
        </w:rPr>
        <w:t xml:space="preserve"> у відповідності до наказів управління охорони здоров’я облдержадміністрації, та жителів інших регіонів, які звертаються за медичною допомогою до закладу;</w:t>
      </w:r>
    </w:p>
    <w:p w:rsidR="009C2C56" w:rsidRPr="009C2C56" w:rsidRDefault="009C2C56" w:rsidP="009C2C56">
      <w:pPr>
        <w:pStyle w:val="afe"/>
        <w:numPr>
          <w:ilvl w:val="0"/>
          <w:numId w:val="82"/>
        </w:numPr>
        <w:tabs>
          <w:tab w:val="clear" w:pos="720"/>
          <w:tab w:val="num" w:pos="0"/>
        </w:tabs>
        <w:ind w:left="0" w:firstLine="360"/>
        <w:contextualSpacing/>
        <w:jc w:val="both"/>
        <w:rPr>
          <w:sz w:val="28"/>
          <w:szCs w:val="28"/>
        </w:rPr>
      </w:pPr>
      <w:r w:rsidRPr="000B77F6">
        <w:rPr>
          <w:sz w:val="28"/>
          <w:szCs w:val="28"/>
        </w:rPr>
        <w:t>активне використання виїзних форм комплексного проведення профілактичних медичних оглядів спеціалістами вузького профілю  сільського  населення, в першу чергу організованих дитячих контингентів згідно затверджених графіків;</w:t>
      </w:r>
    </w:p>
    <w:p w:rsidR="00D813DC" w:rsidRDefault="00D813DC" w:rsidP="004E5FFB">
      <w:pPr>
        <w:numPr>
          <w:ilvl w:val="0"/>
          <w:numId w:val="82"/>
        </w:numPr>
        <w:tabs>
          <w:tab w:val="clear" w:pos="720"/>
          <w:tab w:val="num" w:pos="0"/>
        </w:tabs>
        <w:autoSpaceDE/>
        <w:autoSpaceDN/>
        <w:ind w:left="0" w:firstLine="567"/>
        <w:jc w:val="both"/>
        <w:rPr>
          <w:sz w:val="28"/>
          <w:szCs w:val="28"/>
        </w:rPr>
      </w:pPr>
      <w:r w:rsidRPr="00625513">
        <w:rPr>
          <w:sz w:val="28"/>
          <w:szCs w:val="28"/>
        </w:rPr>
        <w:t xml:space="preserve">надання цілодобової планової та невідкладної стаціонарної медичної допомоги на базі діючих відділень, в тому числі цілодобової ургенції </w:t>
      </w:r>
      <w:r w:rsidRPr="00625513">
        <w:rPr>
          <w:sz w:val="28"/>
          <w:szCs w:val="28"/>
        </w:rPr>
        <w:lastRenderedPageBreak/>
        <w:t xml:space="preserve">хірургічного профілю (хірургічна, травматологічна, урологічна, акушерсько – гінекологічна) та терапевтичного профілю  в обсягах та </w:t>
      </w:r>
      <w:r w:rsidR="00254631">
        <w:rPr>
          <w:sz w:val="28"/>
          <w:szCs w:val="28"/>
        </w:rPr>
        <w:t xml:space="preserve">у </w:t>
      </w:r>
      <w:r w:rsidRPr="00625513">
        <w:rPr>
          <w:sz w:val="28"/>
          <w:szCs w:val="28"/>
        </w:rPr>
        <w:t>відповідності діючим медико – технологічним документам МОЗ України по вторинному рівню спеціалізованої медичної допомоги.</w:t>
      </w:r>
    </w:p>
    <w:p w:rsidR="00D813DC" w:rsidRDefault="00D813DC" w:rsidP="00D813DC">
      <w:pPr>
        <w:ind w:left="142"/>
        <w:rPr>
          <w:i/>
          <w:sz w:val="24"/>
          <w:szCs w:val="24"/>
        </w:rPr>
      </w:pPr>
      <w:r>
        <w:rPr>
          <w:i/>
          <w:sz w:val="24"/>
          <w:szCs w:val="24"/>
        </w:rPr>
        <w:t xml:space="preserve">                                                                           </w:t>
      </w:r>
    </w:p>
    <w:tbl>
      <w:tblPr>
        <w:tblStyle w:val="aff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D813DC" w:rsidTr="00D813DC">
        <w:tc>
          <w:tcPr>
            <w:tcW w:w="4928" w:type="dxa"/>
          </w:tcPr>
          <w:p w:rsidR="00D813DC" w:rsidRPr="003D6124" w:rsidRDefault="00D813DC" w:rsidP="003D6124">
            <w:pPr>
              <w:ind w:left="142"/>
              <w:rPr>
                <w:i/>
                <w:sz w:val="28"/>
                <w:szCs w:val="24"/>
              </w:rPr>
            </w:pPr>
            <w:r w:rsidRPr="00D813DC">
              <w:rPr>
                <w:i/>
                <w:sz w:val="28"/>
                <w:szCs w:val="24"/>
              </w:rPr>
              <w:t>Відповідальні виконавці: КЛПЗ «Чернігівська ЦРЛ»</w:t>
            </w:r>
          </w:p>
        </w:tc>
      </w:tr>
    </w:tbl>
    <w:p w:rsidR="00D813DC" w:rsidRPr="00D813DC" w:rsidRDefault="00D813DC" w:rsidP="00D813DC">
      <w:pPr>
        <w:ind w:left="142"/>
        <w:rPr>
          <w:sz w:val="28"/>
          <w:szCs w:val="28"/>
        </w:rPr>
      </w:pPr>
      <w:r>
        <w:rPr>
          <w:i/>
          <w:sz w:val="24"/>
          <w:szCs w:val="24"/>
        </w:rPr>
        <w:t xml:space="preserve">     </w:t>
      </w:r>
      <w:r w:rsidRPr="00DA392C">
        <w:rPr>
          <w:b/>
          <w:sz w:val="28"/>
          <w:szCs w:val="28"/>
        </w:rPr>
        <w:t xml:space="preserve">Пріоритет </w:t>
      </w:r>
      <w:r>
        <w:rPr>
          <w:b/>
          <w:sz w:val="28"/>
          <w:szCs w:val="28"/>
        </w:rPr>
        <w:t>2</w:t>
      </w:r>
      <w:r w:rsidRPr="00DA392C">
        <w:rPr>
          <w:b/>
          <w:sz w:val="28"/>
          <w:szCs w:val="28"/>
        </w:rPr>
        <w:t>.</w:t>
      </w:r>
      <w:r>
        <w:rPr>
          <w:b/>
          <w:sz w:val="28"/>
          <w:szCs w:val="28"/>
        </w:rPr>
        <w:t xml:space="preserve"> </w:t>
      </w:r>
      <w:r w:rsidRPr="00D813DC">
        <w:rPr>
          <w:sz w:val="28"/>
          <w:szCs w:val="28"/>
        </w:rPr>
        <w:t xml:space="preserve">Покращення матеріально-технічної бази </w:t>
      </w:r>
      <w:r w:rsidR="00EA52EC">
        <w:rPr>
          <w:sz w:val="28"/>
          <w:szCs w:val="28"/>
        </w:rPr>
        <w:t>медичних закладів</w:t>
      </w:r>
      <w:r w:rsidRPr="00D813DC">
        <w:rPr>
          <w:sz w:val="28"/>
          <w:szCs w:val="28"/>
        </w:rPr>
        <w:t>.</w:t>
      </w:r>
    </w:p>
    <w:p w:rsidR="00D813DC" w:rsidRDefault="00D813DC" w:rsidP="00D813DC">
      <w:pPr>
        <w:ind w:firstLine="567"/>
        <w:rPr>
          <w:b/>
          <w:sz w:val="28"/>
          <w:szCs w:val="28"/>
        </w:rPr>
      </w:pPr>
      <w:r w:rsidRPr="00DA392C">
        <w:rPr>
          <w:b/>
          <w:sz w:val="28"/>
          <w:szCs w:val="28"/>
        </w:rPr>
        <w:t>Заходи з реалізації пріоритету:</w:t>
      </w:r>
    </w:p>
    <w:p w:rsidR="00D813DC" w:rsidRPr="009960AA" w:rsidRDefault="00D813DC" w:rsidP="004E5FFB">
      <w:pPr>
        <w:numPr>
          <w:ilvl w:val="0"/>
          <w:numId w:val="89"/>
        </w:numPr>
        <w:tabs>
          <w:tab w:val="clear" w:pos="720"/>
        </w:tabs>
        <w:autoSpaceDE/>
        <w:autoSpaceDN/>
        <w:ind w:left="0" w:firstLine="360"/>
        <w:jc w:val="both"/>
        <w:rPr>
          <w:sz w:val="28"/>
          <w:szCs w:val="28"/>
        </w:rPr>
      </w:pPr>
      <w:r w:rsidRPr="00625513">
        <w:rPr>
          <w:sz w:val="28"/>
          <w:szCs w:val="28"/>
        </w:rPr>
        <w:t xml:space="preserve">реконструкція системи теплозабезпечення </w:t>
      </w:r>
      <w:r>
        <w:rPr>
          <w:sz w:val="28"/>
          <w:szCs w:val="28"/>
        </w:rPr>
        <w:t xml:space="preserve">КЛПЗ «Чернігівська центральна районна лікарня»  </w:t>
      </w:r>
      <w:r w:rsidRPr="00625513">
        <w:rPr>
          <w:sz w:val="28"/>
          <w:szCs w:val="28"/>
        </w:rPr>
        <w:t xml:space="preserve">- </w:t>
      </w:r>
      <w:r>
        <w:rPr>
          <w:sz w:val="28"/>
          <w:szCs w:val="28"/>
        </w:rPr>
        <w:t xml:space="preserve"> </w:t>
      </w:r>
      <w:r w:rsidRPr="00625513">
        <w:rPr>
          <w:sz w:val="28"/>
          <w:szCs w:val="28"/>
        </w:rPr>
        <w:t xml:space="preserve">теплові мережі: </w:t>
      </w:r>
      <w:r>
        <w:rPr>
          <w:sz w:val="28"/>
          <w:szCs w:val="28"/>
        </w:rPr>
        <w:t xml:space="preserve"> </w:t>
      </w:r>
      <w:r w:rsidRPr="009960AA">
        <w:rPr>
          <w:sz w:val="28"/>
          <w:szCs w:val="28"/>
        </w:rPr>
        <w:t>безканальна прокл</w:t>
      </w:r>
      <w:r w:rsidR="00E0018B">
        <w:rPr>
          <w:sz w:val="28"/>
          <w:szCs w:val="28"/>
        </w:rPr>
        <w:t>адка вартістю 7104,026 тис. грн;</w:t>
      </w:r>
    </w:p>
    <w:p w:rsidR="00D813DC" w:rsidRDefault="00D813DC" w:rsidP="004E5FFB">
      <w:pPr>
        <w:numPr>
          <w:ilvl w:val="0"/>
          <w:numId w:val="89"/>
        </w:numPr>
        <w:tabs>
          <w:tab w:val="clear" w:pos="720"/>
        </w:tabs>
        <w:autoSpaceDE/>
        <w:autoSpaceDN/>
        <w:ind w:left="0" w:firstLine="360"/>
        <w:jc w:val="both"/>
        <w:rPr>
          <w:sz w:val="28"/>
          <w:szCs w:val="28"/>
        </w:rPr>
      </w:pPr>
      <w:r>
        <w:rPr>
          <w:sz w:val="28"/>
          <w:szCs w:val="28"/>
        </w:rPr>
        <w:t>капітальний ремонт частини приміщень першого поверху триповерхової будівлі головного корпусу з підвалом КЛПЗ «Чернігівська центральна районна лікарня»  по вул. Шевченка, 114 в м. Чернігові</w:t>
      </w:r>
      <w:r w:rsidR="00E0018B">
        <w:rPr>
          <w:sz w:val="28"/>
          <w:szCs w:val="28"/>
        </w:rPr>
        <w:t xml:space="preserve"> вартістю 1061,325 тис. грн;</w:t>
      </w:r>
    </w:p>
    <w:p w:rsidR="00D813DC" w:rsidRDefault="00D813DC" w:rsidP="004E5FFB">
      <w:pPr>
        <w:numPr>
          <w:ilvl w:val="0"/>
          <w:numId w:val="89"/>
        </w:numPr>
        <w:tabs>
          <w:tab w:val="clear" w:pos="720"/>
        </w:tabs>
        <w:autoSpaceDE/>
        <w:autoSpaceDN/>
        <w:ind w:left="0" w:firstLine="360"/>
        <w:jc w:val="both"/>
        <w:rPr>
          <w:sz w:val="28"/>
          <w:szCs w:val="28"/>
        </w:rPr>
      </w:pPr>
      <w:r>
        <w:rPr>
          <w:sz w:val="28"/>
          <w:szCs w:val="28"/>
        </w:rPr>
        <w:t>капітальний ремонт частини приміщень другого поверху триповерхової будівлі головного корпусу з підвалом КЛПЗ «Чернігівська центральна районна лікарня»  по вул. Ше</w:t>
      </w:r>
      <w:r w:rsidR="00696BBC">
        <w:rPr>
          <w:sz w:val="28"/>
          <w:szCs w:val="28"/>
        </w:rPr>
        <w:t xml:space="preserve">вченка, 114 в м. Чернігові </w:t>
      </w:r>
      <w:r w:rsidR="00E0018B">
        <w:rPr>
          <w:sz w:val="28"/>
          <w:szCs w:val="28"/>
        </w:rPr>
        <w:t xml:space="preserve"> вартістю </w:t>
      </w:r>
      <w:r w:rsidR="00696BBC">
        <w:rPr>
          <w:sz w:val="28"/>
          <w:szCs w:val="28"/>
        </w:rPr>
        <w:t>970,170</w:t>
      </w:r>
      <w:r w:rsidR="00E0018B">
        <w:rPr>
          <w:sz w:val="28"/>
          <w:szCs w:val="28"/>
        </w:rPr>
        <w:t xml:space="preserve"> тис. грн;</w:t>
      </w:r>
    </w:p>
    <w:p w:rsidR="00D813DC" w:rsidRDefault="00D813DC" w:rsidP="004E5FFB">
      <w:pPr>
        <w:numPr>
          <w:ilvl w:val="0"/>
          <w:numId w:val="89"/>
        </w:numPr>
        <w:tabs>
          <w:tab w:val="clear" w:pos="720"/>
        </w:tabs>
        <w:autoSpaceDE/>
        <w:autoSpaceDN/>
        <w:ind w:left="0" w:firstLine="360"/>
        <w:jc w:val="both"/>
        <w:rPr>
          <w:sz w:val="28"/>
          <w:szCs w:val="28"/>
        </w:rPr>
      </w:pPr>
      <w:r w:rsidRPr="00625513">
        <w:rPr>
          <w:sz w:val="28"/>
          <w:szCs w:val="28"/>
        </w:rPr>
        <w:t>придбання та монтаж ліфта в головному корпусі ст</w:t>
      </w:r>
      <w:r w:rsidR="00E0018B">
        <w:rPr>
          <w:sz w:val="28"/>
          <w:szCs w:val="28"/>
        </w:rPr>
        <w:t>аціонару вартістю до 2 млн грн;</w:t>
      </w:r>
    </w:p>
    <w:p w:rsidR="00D813DC" w:rsidRDefault="00D813DC" w:rsidP="004E5FFB">
      <w:pPr>
        <w:numPr>
          <w:ilvl w:val="0"/>
          <w:numId w:val="89"/>
        </w:numPr>
        <w:tabs>
          <w:tab w:val="clear" w:pos="720"/>
        </w:tabs>
        <w:autoSpaceDE/>
        <w:autoSpaceDN/>
        <w:ind w:left="0" w:firstLine="360"/>
        <w:jc w:val="both"/>
        <w:rPr>
          <w:sz w:val="28"/>
          <w:szCs w:val="28"/>
        </w:rPr>
      </w:pPr>
      <w:r>
        <w:rPr>
          <w:sz w:val="28"/>
          <w:szCs w:val="28"/>
        </w:rPr>
        <w:t>придбання комплексу рентгенівського діагностичного ТРD «INDLASCAN» для масової рентгенографії грудно</w:t>
      </w:r>
      <w:r w:rsidR="00E0018B">
        <w:rPr>
          <w:sz w:val="28"/>
          <w:szCs w:val="28"/>
        </w:rPr>
        <w:t>ї клітини вартістю 1,4 млн. грн;</w:t>
      </w:r>
    </w:p>
    <w:p w:rsidR="00D813DC" w:rsidRDefault="00D813DC" w:rsidP="004E5FFB">
      <w:pPr>
        <w:numPr>
          <w:ilvl w:val="0"/>
          <w:numId w:val="89"/>
        </w:numPr>
        <w:tabs>
          <w:tab w:val="clear" w:pos="720"/>
        </w:tabs>
        <w:autoSpaceDE/>
        <w:autoSpaceDN/>
        <w:ind w:left="0" w:firstLine="360"/>
        <w:jc w:val="both"/>
        <w:rPr>
          <w:sz w:val="28"/>
          <w:szCs w:val="28"/>
        </w:rPr>
      </w:pPr>
      <w:r w:rsidRPr="00AC3E13">
        <w:rPr>
          <w:sz w:val="28"/>
          <w:szCs w:val="28"/>
        </w:rPr>
        <w:t>придбання сучасного медичного обладнання для профілактики, своєчасної діагностики та лікування соціально небезпечних захворювань</w:t>
      </w:r>
      <w:r w:rsidR="00EA52EC">
        <w:rPr>
          <w:sz w:val="28"/>
          <w:szCs w:val="28"/>
        </w:rPr>
        <w:t xml:space="preserve"> орієнтовною вартістю 100</w:t>
      </w:r>
      <w:r w:rsidR="00E0018B">
        <w:rPr>
          <w:sz w:val="28"/>
          <w:szCs w:val="28"/>
        </w:rPr>
        <w:t xml:space="preserve"> тис. грн;</w:t>
      </w:r>
    </w:p>
    <w:p w:rsidR="00D813DC" w:rsidRDefault="00D813DC" w:rsidP="004E5FFB">
      <w:pPr>
        <w:numPr>
          <w:ilvl w:val="0"/>
          <w:numId w:val="89"/>
        </w:numPr>
        <w:tabs>
          <w:tab w:val="clear" w:pos="720"/>
        </w:tabs>
        <w:autoSpaceDE/>
        <w:autoSpaceDN/>
        <w:ind w:left="0" w:firstLine="360"/>
        <w:jc w:val="both"/>
        <w:rPr>
          <w:sz w:val="28"/>
          <w:szCs w:val="28"/>
        </w:rPr>
      </w:pPr>
      <w:r>
        <w:rPr>
          <w:sz w:val="28"/>
          <w:szCs w:val="28"/>
        </w:rPr>
        <w:t>проведення заміни вікон та дверей, поточних ремонтів структурних підр</w:t>
      </w:r>
      <w:r w:rsidR="00E0018B">
        <w:rPr>
          <w:sz w:val="28"/>
          <w:szCs w:val="28"/>
        </w:rPr>
        <w:t>озділів КЛПЗ «Чернігівська ЦРЛ»;</w:t>
      </w:r>
    </w:p>
    <w:p w:rsidR="00E0018B" w:rsidRDefault="00E0018B" w:rsidP="004E5FFB">
      <w:pPr>
        <w:pStyle w:val="afe"/>
        <w:numPr>
          <w:ilvl w:val="0"/>
          <w:numId w:val="89"/>
        </w:numPr>
        <w:tabs>
          <w:tab w:val="clear" w:pos="720"/>
          <w:tab w:val="num" w:pos="0"/>
          <w:tab w:val="left" w:pos="709"/>
        </w:tabs>
        <w:ind w:left="0" w:firstLine="360"/>
        <w:jc w:val="both"/>
        <w:rPr>
          <w:sz w:val="28"/>
          <w:szCs w:val="28"/>
        </w:rPr>
      </w:pPr>
      <w:r w:rsidRPr="00E0018B">
        <w:rPr>
          <w:sz w:val="28"/>
          <w:szCs w:val="28"/>
        </w:rPr>
        <w:t>покращення матеріально – технічної бази для впровадження більш ефективних маршрутів пацієнтів в закладі та підвищення ефективності надання медичних послуг, в тому числі шляхом зменшення нецільових витрат;</w:t>
      </w:r>
    </w:p>
    <w:p w:rsidR="009C2C56" w:rsidRPr="009C2C56" w:rsidRDefault="009C2C56" w:rsidP="009C2C56">
      <w:pPr>
        <w:numPr>
          <w:ilvl w:val="0"/>
          <w:numId w:val="89"/>
        </w:numPr>
        <w:tabs>
          <w:tab w:val="clear" w:pos="720"/>
          <w:tab w:val="num" w:pos="0"/>
        </w:tabs>
        <w:autoSpaceDE/>
        <w:autoSpaceDN/>
        <w:ind w:left="0" w:firstLine="360"/>
        <w:jc w:val="both"/>
        <w:rPr>
          <w:sz w:val="28"/>
          <w:szCs w:val="28"/>
        </w:rPr>
      </w:pPr>
      <w:r>
        <w:rPr>
          <w:sz w:val="28"/>
          <w:szCs w:val="28"/>
        </w:rPr>
        <w:t>придбання сучасного медичного обладнання для профілактики, своєчасної діагностики та лікування соціально небезпечних захворювань за кошти благодійного фонду «Милосердя»;</w:t>
      </w:r>
    </w:p>
    <w:p w:rsidR="00E0018B" w:rsidRDefault="00E0018B" w:rsidP="004E5FFB">
      <w:pPr>
        <w:pStyle w:val="afe"/>
        <w:numPr>
          <w:ilvl w:val="0"/>
          <w:numId w:val="89"/>
        </w:numPr>
        <w:tabs>
          <w:tab w:val="clear" w:pos="720"/>
          <w:tab w:val="num" w:pos="0"/>
          <w:tab w:val="left" w:pos="709"/>
        </w:tabs>
        <w:ind w:left="0" w:firstLine="360"/>
        <w:jc w:val="both"/>
        <w:rPr>
          <w:sz w:val="28"/>
          <w:szCs w:val="28"/>
        </w:rPr>
      </w:pPr>
      <w:r w:rsidRPr="00E0018B">
        <w:rPr>
          <w:sz w:val="28"/>
          <w:szCs w:val="28"/>
        </w:rPr>
        <w:t>впровадження нових форм та методів по забезпеченню більш ефективного та цілеспрямованого залучення благодійних в</w:t>
      </w:r>
      <w:r w:rsidR="00660FB2">
        <w:rPr>
          <w:sz w:val="28"/>
          <w:szCs w:val="28"/>
        </w:rPr>
        <w:t>несків та гуманітарної допомоги;</w:t>
      </w:r>
    </w:p>
    <w:p w:rsidR="00660FB2" w:rsidRPr="00E0018B" w:rsidRDefault="00660FB2" w:rsidP="004E5FFB">
      <w:pPr>
        <w:pStyle w:val="afe"/>
        <w:numPr>
          <w:ilvl w:val="0"/>
          <w:numId w:val="89"/>
        </w:numPr>
        <w:tabs>
          <w:tab w:val="clear" w:pos="720"/>
          <w:tab w:val="num" w:pos="0"/>
          <w:tab w:val="left" w:pos="709"/>
        </w:tabs>
        <w:ind w:left="0" w:firstLine="360"/>
        <w:jc w:val="both"/>
        <w:rPr>
          <w:sz w:val="28"/>
          <w:szCs w:val="28"/>
        </w:rPr>
      </w:pPr>
      <w:r>
        <w:rPr>
          <w:sz w:val="28"/>
          <w:szCs w:val="28"/>
        </w:rPr>
        <w:t>встановлення пандусу в поліклінічному відділенні КЛПЗ «Чернігівська ЦРЛ»;</w:t>
      </w:r>
    </w:p>
    <w:tbl>
      <w:tblPr>
        <w:tblStyle w:val="aff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tblGrid>
      <w:tr w:rsidR="00D813DC" w:rsidTr="00D813DC">
        <w:tc>
          <w:tcPr>
            <w:tcW w:w="5354" w:type="dxa"/>
          </w:tcPr>
          <w:p w:rsidR="00D813DC" w:rsidRDefault="00D813DC" w:rsidP="00D813DC">
            <w:pPr>
              <w:autoSpaceDE/>
              <w:autoSpaceDN/>
              <w:jc w:val="both"/>
              <w:rPr>
                <w:sz w:val="28"/>
                <w:szCs w:val="28"/>
              </w:rPr>
            </w:pPr>
            <w:r w:rsidRPr="00D813DC">
              <w:rPr>
                <w:i/>
                <w:sz w:val="28"/>
                <w:szCs w:val="24"/>
              </w:rPr>
              <w:t>Відповідальні виконавці: КЛПЗ «Чернігівська ЦРЛ»</w:t>
            </w:r>
          </w:p>
        </w:tc>
      </w:tr>
    </w:tbl>
    <w:p w:rsidR="00D813DC" w:rsidRPr="00D813DC" w:rsidRDefault="00D813DC" w:rsidP="00D813DC">
      <w:pPr>
        <w:ind w:left="360"/>
        <w:jc w:val="center"/>
        <w:rPr>
          <w:i/>
          <w:sz w:val="28"/>
          <w:szCs w:val="24"/>
        </w:rPr>
      </w:pPr>
      <w:r w:rsidRPr="00D813DC">
        <w:rPr>
          <w:i/>
          <w:sz w:val="28"/>
          <w:szCs w:val="24"/>
        </w:rPr>
        <w:t xml:space="preserve">                                                                   </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активне залучення міжнародних грантів для покращення рівня надання медичної допомоги жителям району;</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 xml:space="preserve">підключення до мережі </w:t>
      </w:r>
      <w:r w:rsidRPr="007C77BF">
        <w:rPr>
          <w:sz w:val="28"/>
          <w:szCs w:val="28"/>
          <w:lang w:val="en-US"/>
        </w:rPr>
        <w:t>INTERNET</w:t>
      </w:r>
      <w:r w:rsidRPr="007C77BF">
        <w:rPr>
          <w:sz w:val="28"/>
          <w:szCs w:val="28"/>
        </w:rPr>
        <w:t xml:space="preserve"> всіх сімейних амбулаторій, забезпечення ноутбуками сімейних лікарів; </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придбання сучасного медичного обладнання за бюджетні кошти для лікарів ЗПСМ з метою профілактики, своєчасної діагностики та лікування соціально небезпечних захворювань;</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lastRenderedPageBreak/>
        <w:t>проведення енергозберігаючих заходів в частині заміни вікон на сучасні металопластикові в Редьківській, Олишівській сімейних амбулаторіях,  Снов’янському, Боромиківському, Новенському, Халявинському, Полуботківському фельдшерських пунктах;</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проведення реконструкції приміщення Новоселівського фельдшерського пункту;</w:t>
      </w:r>
    </w:p>
    <w:p w:rsidR="00EA52EC" w:rsidRDefault="00EA52EC" w:rsidP="004E5FFB">
      <w:pPr>
        <w:numPr>
          <w:ilvl w:val="0"/>
          <w:numId w:val="90"/>
        </w:numPr>
        <w:tabs>
          <w:tab w:val="clear" w:pos="720"/>
        </w:tabs>
        <w:autoSpaceDE/>
        <w:autoSpaceDN/>
        <w:ind w:left="0" w:firstLine="567"/>
        <w:jc w:val="both"/>
        <w:rPr>
          <w:sz w:val="28"/>
          <w:szCs w:val="28"/>
        </w:rPr>
      </w:pPr>
      <w:r w:rsidRPr="007C77BF">
        <w:rPr>
          <w:sz w:val="28"/>
          <w:szCs w:val="28"/>
        </w:rPr>
        <w:t>проведення заміни газових котлів на сучасні енергоефективні в Боромиківському, Снов’янському, Шестовицькому, Количівському фельдшерських пунктах;</w:t>
      </w:r>
    </w:p>
    <w:p w:rsidR="008C05F5" w:rsidRPr="007C77BF" w:rsidRDefault="008C05F5" w:rsidP="004E5FFB">
      <w:pPr>
        <w:numPr>
          <w:ilvl w:val="0"/>
          <w:numId w:val="90"/>
        </w:numPr>
        <w:tabs>
          <w:tab w:val="clear" w:pos="720"/>
        </w:tabs>
        <w:autoSpaceDE/>
        <w:autoSpaceDN/>
        <w:ind w:left="0" w:firstLine="567"/>
        <w:jc w:val="both"/>
        <w:rPr>
          <w:sz w:val="28"/>
          <w:szCs w:val="28"/>
        </w:rPr>
      </w:pPr>
      <w:r>
        <w:rPr>
          <w:sz w:val="28"/>
          <w:szCs w:val="28"/>
        </w:rPr>
        <w:t>у відповідності з приписом ПАТ «Чернігівгаз» провести облаштування вузлів обліку природного газу приладами дистанційної передачі даних (</w:t>
      </w:r>
      <w:r w:rsidR="00D958EC">
        <w:rPr>
          <w:sz w:val="28"/>
          <w:szCs w:val="28"/>
        </w:rPr>
        <w:t>відповідно до вимог чинного законодавства України</w:t>
      </w:r>
      <w:r>
        <w:rPr>
          <w:sz w:val="28"/>
          <w:szCs w:val="28"/>
        </w:rPr>
        <w:t>);</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проведення поточних ремонтів медичних закладів первинної ланки району.</w:t>
      </w:r>
    </w:p>
    <w:tbl>
      <w:tblPr>
        <w:tblStyle w:val="aff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tblGrid>
      <w:tr w:rsidR="00EA52EC" w:rsidTr="008C627F">
        <w:tc>
          <w:tcPr>
            <w:tcW w:w="5212" w:type="dxa"/>
          </w:tcPr>
          <w:p w:rsidR="00EA52EC" w:rsidRPr="007C77BF" w:rsidRDefault="00EA52EC" w:rsidP="008C627F">
            <w:pPr>
              <w:rPr>
                <w:i/>
                <w:sz w:val="28"/>
                <w:szCs w:val="28"/>
              </w:rPr>
            </w:pPr>
            <w:r w:rsidRPr="007C77BF">
              <w:rPr>
                <w:i/>
                <w:sz w:val="28"/>
                <w:szCs w:val="28"/>
              </w:rPr>
              <w:t>Відповідальні виконавці: КЗ “Чернігівський районний</w:t>
            </w:r>
          </w:p>
          <w:p w:rsidR="00EA52EC" w:rsidRDefault="00EA52EC" w:rsidP="008C627F">
            <w:pPr>
              <w:rPr>
                <w:i/>
                <w:sz w:val="28"/>
                <w:szCs w:val="28"/>
              </w:rPr>
            </w:pPr>
            <w:r w:rsidRPr="007C77BF">
              <w:rPr>
                <w:i/>
                <w:sz w:val="28"/>
                <w:szCs w:val="28"/>
              </w:rPr>
              <w:t>центр ПМСД”, виконкоми  сільських та селищних рад</w:t>
            </w:r>
            <w:r>
              <w:rPr>
                <w:i/>
                <w:sz w:val="28"/>
                <w:szCs w:val="28"/>
              </w:rPr>
              <w:t>, в тому числі об’єднаних територіальних громад</w:t>
            </w:r>
          </w:p>
        </w:tc>
      </w:tr>
    </w:tbl>
    <w:p w:rsidR="00D813DC" w:rsidRPr="00D813DC" w:rsidRDefault="00D813DC" w:rsidP="00D813DC">
      <w:pPr>
        <w:ind w:firstLine="426"/>
        <w:jc w:val="both"/>
        <w:rPr>
          <w:sz w:val="28"/>
          <w:szCs w:val="28"/>
        </w:rPr>
      </w:pPr>
      <w:r w:rsidRPr="00D813DC">
        <w:rPr>
          <w:b/>
          <w:sz w:val="28"/>
          <w:szCs w:val="28"/>
        </w:rPr>
        <w:t xml:space="preserve">Пріоритет 3. </w:t>
      </w:r>
      <w:r w:rsidRPr="00D813DC">
        <w:rPr>
          <w:sz w:val="28"/>
          <w:szCs w:val="28"/>
        </w:rPr>
        <w:t>Здійснення постійного контролю якості надання медичної допомоги вторинного рівня на амбулаторно – поліклінічному та стаціонарному етапах.</w:t>
      </w:r>
    </w:p>
    <w:p w:rsidR="00D813DC" w:rsidRDefault="00D813DC" w:rsidP="00D813DC">
      <w:pPr>
        <w:ind w:firstLine="426"/>
        <w:rPr>
          <w:b/>
          <w:sz w:val="28"/>
          <w:szCs w:val="28"/>
        </w:rPr>
      </w:pPr>
      <w:r w:rsidRPr="00DA392C">
        <w:rPr>
          <w:b/>
          <w:sz w:val="28"/>
          <w:szCs w:val="28"/>
        </w:rPr>
        <w:t>Заходи з реалізації пріоритету:</w:t>
      </w:r>
    </w:p>
    <w:p w:rsidR="00D813DC" w:rsidRDefault="00D813DC" w:rsidP="004E5FFB">
      <w:pPr>
        <w:pStyle w:val="afe"/>
        <w:numPr>
          <w:ilvl w:val="0"/>
          <w:numId w:val="83"/>
        </w:numPr>
        <w:tabs>
          <w:tab w:val="clear" w:pos="720"/>
          <w:tab w:val="num" w:pos="0"/>
        </w:tabs>
        <w:ind w:left="0" w:firstLine="360"/>
        <w:contextualSpacing/>
        <w:jc w:val="both"/>
        <w:rPr>
          <w:sz w:val="28"/>
          <w:szCs w:val="28"/>
        </w:rPr>
      </w:pPr>
      <w:r>
        <w:rPr>
          <w:snapToGrid w:val="0"/>
          <w:color w:val="000000"/>
          <w:spacing w:val="-1"/>
          <w:sz w:val="28"/>
          <w:szCs w:val="28"/>
        </w:rPr>
        <w:t xml:space="preserve">забезпечення належного рівня функціонування впровадженої </w:t>
      </w:r>
      <w:r w:rsidRPr="005A0D7B">
        <w:rPr>
          <w:snapToGrid w:val="0"/>
          <w:color w:val="000000"/>
          <w:spacing w:val="-1"/>
          <w:sz w:val="28"/>
          <w:szCs w:val="28"/>
        </w:rPr>
        <w:t xml:space="preserve">системи управління якістю, що </w:t>
      </w:r>
      <w:r w:rsidRPr="005A0D7B">
        <w:rPr>
          <w:snapToGrid w:val="0"/>
          <w:color w:val="000000"/>
          <w:spacing w:val="1"/>
          <w:sz w:val="28"/>
          <w:szCs w:val="28"/>
        </w:rPr>
        <w:t xml:space="preserve">відповідає вимогам стандартів ДСТУ </w:t>
      </w:r>
      <w:r w:rsidRPr="005A0D7B">
        <w:rPr>
          <w:snapToGrid w:val="0"/>
          <w:color w:val="000000"/>
          <w:spacing w:val="1"/>
          <w:sz w:val="28"/>
          <w:szCs w:val="28"/>
          <w:lang w:val="en-US"/>
        </w:rPr>
        <w:t>ISO</w:t>
      </w:r>
      <w:r w:rsidRPr="005A0D7B">
        <w:rPr>
          <w:snapToGrid w:val="0"/>
          <w:color w:val="000000"/>
          <w:spacing w:val="1"/>
          <w:sz w:val="28"/>
          <w:szCs w:val="28"/>
        </w:rPr>
        <w:t xml:space="preserve"> серії 9000</w:t>
      </w:r>
      <w:r>
        <w:rPr>
          <w:snapToGrid w:val="0"/>
          <w:color w:val="000000"/>
          <w:spacing w:val="1"/>
          <w:sz w:val="28"/>
          <w:szCs w:val="28"/>
        </w:rPr>
        <w:t>, встановленої в закладі, згідно визначених планів на 2018 рік</w:t>
      </w:r>
      <w:r w:rsidR="0005172C">
        <w:rPr>
          <w:snapToGrid w:val="0"/>
          <w:color w:val="000000"/>
          <w:spacing w:val="1"/>
          <w:sz w:val="28"/>
          <w:szCs w:val="28"/>
        </w:rPr>
        <w:t>;</w:t>
      </w:r>
    </w:p>
    <w:p w:rsidR="00D813DC" w:rsidRDefault="00D813DC" w:rsidP="004E5FFB">
      <w:pPr>
        <w:pStyle w:val="afe"/>
        <w:numPr>
          <w:ilvl w:val="0"/>
          <w:numId w:val="83"/>
        </w:numPr>
        <w:tabs>
          <w:tab w:val="clear" w:pos="720"/>
          <w:tab w:val="num" w:pos="0"/>
        </w:tabs>
        <w:ind w:left="0" w:firstLine="360"/>
        <w:contextualSpacing/>
        <w:jc w:val="both"/>
        <w:rPr>
          <w:sz w:val="28"/>
          <w:szCs w:val="28"/>
        </w:rPr>
      </w:pPr>
      <w:r>
        <w:rPr>
          <w:sz w:val="28"/>
          <w:szCs w:val="28"/>
        </w:rPr>
        <w:t>контроль відповідності діючих індикаторів якості надання медичної допомоги у відповідності до вимог затверджених локальних протоколів медичної допомоги;</w:t>
      </w:r>
    </w:p>
    <w:p w:rsidR="00D813DC" w:rsidRDefault="00D813DC" w:rsidP="004E5FFB">
      <w:pPr>
        <w:numPr>
          <w:ilvl w:val="0"/>
          <w:numId w:val="83"/>
        </w:numPr>
        <w:tabs>
          <w:tab w:val="clear" w:pos="720"/>
          <w:tab w:val="num" w:pos="0"/>
        </w:tabs>
        <w:autoSpaceDE/>
        <w:autoSpaceDN/>
        <w:ind w:left="0" w:firstLine="360"/>
        <w:jc w:val="both"/>
        <w:rPr>
          <w:sz w:val="28"/>
          <w:szCs w:val="28"/>
        </w:rPr>
      </w:pPr>
      <w:r>
        <w:rPr>
          <w:sz w:val="28"/>
          <w:szCs w:val="28"/>
        </w:rPr>
        <w:t xml:space="preserve">встановлення та забезпечення реалізації моделей кінцевих результатів лікарської діяльності, показників роботи та результатів лікування на етапі вторинного рівня спеціалізованої медичної допомоги. </w:t>
      </w:r>
    </w:p>
    <w:tbl>
      <w:tblPr>
        <w:tblStyle w:val="aff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tblGrid>
      <w:tr w:rsidR="00D813DC" w:rsidRPr="00D813DC" w:rsidTr="00D813DC">
        <w:tc>
          <w:tcPr>
            <w:tcW w:w="5212" w:type="dxa"/>
          </w:tcPr>
          <w:p w:rsidR="00D813DC" w:rsidRPr="00D813DC" w:rsidRDefault="00D813DC" w:rsidP="008C05F5">
            <w:pPr>
              <w:rPr>
                <w:i/>
                <w:sz w:val="28"/>
                <w:szCs w:val="24"/>
              </w:rPr>
            </w:pPr>
            <w:r w:rsidRPr="00D813DC">
              <w:rPr>
                <w:i/>
                <w:sz w:val="28"/>
                <w:szCs w:val="24"/>
              </w:rPr>
              <w:t xml:space="preserve">                                                                        Відповідальні виконавці: КЛПЗ «Чернігівська ЦРЛ»</w:t>
            </w:r>
          </w:p>
        </w:tc>
      </w:tr>
    </w:tbl>
    <w:p w:rsidR="00D813DC" w:rsidRDefault="00D813DC" w:rsidP="00D813DC">
      <w:pPr>
        <w:autoSpaceDE/>
        <w:autoSpaceDN/>
        <w:ind w:left="502"/>
        <w:rPr>
          <w:i/>
          <w:sz w:val="24"/>
          <w:szCs w:val="24"/>
        </w:rPr>
      </w:pPr>
    </w:p>
    <w:p w:rsidR="00D813DC" w:rsidRPr="00D813DC" w:rsidRDefault="00D813DC" w:rsidP="00D813DC">
      <w:pPr>
        <w:ind w:firstLine="567"/>
        <w:jc w:val="both"/>
        <w:rPr>
          <w:b/>
          <w:sz w:val="28"/>
          <w:szCs w:val="28"/>
        </w:rPr>
      </w:pPr>
      <w:r w:rsidRPr="001141DB">
        <w:rPr>
          <w:b/>
          <w:sz w:val="28"/>
          <w:szCs w:val="28"/>
        </w:rPr>
        <w:t xml:space="preserve">Пріоритет 4. </w:t>
      </w:r>
      <w:r w:rsidRPr="00D813DC">
        <w:rPr>
          <w:sz w:val="28"/>
          <w:szCs w:val="28"/>
        </w:rPr>
        <w:t>Забезпечення проведення</w:t>
      </w:r>
      <w:r w:rsidRPr="00D813DC">
        <w:rPr>
          <w:b/>
          <w:sz w:val="28"/>
          <w:szCs w:val="28"/>
        </w:rPr>
        <w:t xml:space="preserve"> </w:t>
      </w:r>
      <w:r w:rsidRPr="00D813DC">
        <w:rPr>
          <w:sz w:val="28"/>
          <w:szCs w:val="28"/>
        </w:rPr>
        <w:t>розрахунків за надані медичні послуги (надання спеціалізованої медичної допомоги на вторинному рівні)</w:t>
      </w:r>
      <w:r>
        <w:rPr>
          <w:b/>
          <w:sz w:val="28"/>
          <w:szCs w:val="28"/>
        </w:rPr>
        <w:t>.</w:t>
      </w:r>
      <w:r w:rsidRPr="00D813DC">
        <w:rPr>
          <w:b/>
          <w:sz w:val="28"/>
          <w:szCs w:val="28"/>
        </w:rPr>
        <w:t xml:space="preserve"> </w:t>
      </w:r>
    </w:p>
    <w:p w:rsidR="00D813DC" w:rsidRDefault="00D813DC" w:rsidP="00D813DC">
      <w:pPr>
        <w:ind w:firstLine="567"/>
        <w:rPr>
          <w:b/>
          <w:sz w:val="28"/>
          <w:szCs w:val="28"/>
        </w:rPr>
      </w:pPr>
      <w:r w:rsidRPr="001141DB">
        <w:rPr>
          <w:b/>
          <w:sz w:val="28"/>
          <w:szCs w:val="28"/>
        </w:rPr>
        <w:t>Заходи з реалізації пріоритету:</w:t>
      </w:r>
    </w:p>
    <w:p w:rsidR="00D813DC" w:rsidRDefault="00EA52EC" w:rsidP="004E5FFB">
      <w:pPr>
        <w:numPr>
          <w:ilvl w:val="0"/>
          <w:numId w:val="84"/>
        </w:numPr>
        <w:tabs>
          <w:tab w:val="clear" w:pos="720"/>
          <w:tab w:val="num" w:pos="0"/>
        </w:tabs>
        <w:autoSpaceDE/>
        <w:autoSpaceDN/>
        <w:ind w:left="0" w:firstLine="360"/>
        <w:jc w:val="both"/>
        <w:rPr>
          <w:sz w:val="28"/>
          <w:szCs w:val="28"/>
        </w:rPr>
      </w:pPr>
      <w:r>
        <w:rPr>
          <w:sz w:val="28"/>
          <w:szCs w:val="28"/>
        </w:rPr>
        <w:t>з</w:t>
      </w:r>
      <w:r w:rsidR="00D813DC">
        <w:rPr>
          <w:sz w:val="28"/>
          <w:szCs w:val="28"/>
        </w:rPr>
        <w:t>дійснення розрахунків фактичних витрат за лікування жителів Городнянського, Куликівського, Ріпкинського районів та укладання договорів з уповноваженими представниками цих районів (районні державні адміністрації, виконкоми об’єднаних територіальних громад) для отримання субвенції за надання сп</w:t>
      </w:r>
      <w:r w:rsidR="00E0018B">
        <w:rPr>
          <w:sz w:val="28"/>
          <w:szCs w:val="28"/>
        </w:rPr>
        <w:t>еціалізованої медичної допомоги;</w:t>
      </w:r>
    </w:p>
    <w:p w:rsidR="00D813DC" w:rsidRPr="00E0018B" w:rsidRDefault="00D813DC" w:rsidP="004E5FFB">
      <w:pPr>
        <w:numPr>
          <w:ilvl w:val="0"/>
          <w:numId w:val="84"/>
        </w:numPr>
        <w:tabs>
          <w:tab w:val="clear" w:pos="720"/>
          <w:tab w:val="num" w:pos="0"/>
        </w:tabs>
        <w:autoSpaceDE/>
        <w:autoSpaceDN/>
        <w:ind w:left="0" w:firstLine="360"/>
        <w:jc w:val="both"/>
        <w:rPr>
          <w:sz w:val="28"/>
          <w:szCs w:val="28"/>
        </w:rPr>
      </w:pPr>
      <w:r>
        <w:rPr>
          <w:sz w:val="28"/>
          <w:szCs w:val="28"/>
        </w:rPr>
        <w:t xml:space="preserve">налагодження співпраці з виконкомами об’єднаних територіальних громад Чернігівського району з метою укладання договорів про надання спеціалізованої медичної </w:t>
      </w:r>
      <w:r w:rsidRPr="00E0018B">
        <w:rPr>
          <w:sz w:val="28"/>
          <w:szCs w:val="28"/>
        </w:rPr>
        <w:t>д</w:t>
      </w:r>
      <w:r w:rsidR="00E0018B" w:rsidRPr="00E0018B">
        <w:rPr>
          <w:sz w:val="28"/>
          <w:szCs w:val="28"/>
        </w:rPr>
        <w:t>опомоги на партнерських засадах;</w:t>
      </w:r>
      <w:r w:rsidRPr="00E0018B">
        <w:rPr>
          <w:sz w:val="28"/>
          <w:szCs w:val="28"/>
        </w:rPr>
        <w:t xml:space="preserve">  </w:t>
      </w:r>
    </w:p>
    <w:p w:rsidR="00E0018B" w:rsidRPr="00E0018B" w:rsidRDefault="00E0018B" w:rsidP="004E5FFB">
      <w:pPr>
        <w:pStyle w:val="afe"/>
        <w:numPr>
          <w:ilvl w:val="0"/>
          <w:numId w:val="84"/>
        </w:numPr>
        <w:tabs>
          <w:tab w:val="clear" w:pos="720"/>
          <w:tab w:val="num" w:pos="0"/>
          <w:tab w:val="left" w:pos="1134"/>
        </w:tabs>
        <w:ind w:left="0" w:firstLine="360"/>
        <w:jc w:val="both"/>
        <w:rPr>
          <w:sz w:val="28"/>
          <w:szCs w:val="28"/>
        </w:rPr>
      </w:pPr>
      <w:r w:rsidRPr="00E0018B">
        <w:rPr>
          <w:sz w:val="28"/>
          <w:szCs w:val="28"/>
        </w:rPr>
        <w:t xml:space="preserve">використання можливостей діючого законодавства щодо залучення коштів для подальшого розвитку закладу: укладання договорів медичного </w:t>
      </w:r>
      <w:r w:rsidRPr="00E0018B">
        <w:rPr>
          <w:sz w:val="28"/>
          <w:szCs w:val="28"/>
        </w:rPr>
        <w:lastRenderedPageBreak/>
        <w:t>обслуговування, розрахунки медичної субвенції, договори про надання медичних послуг, договори про оплату фактичних видатків по наданню медичної допомоги тощо.</w:t>
      </w:r>
    </w:p>
    <w:tbl>
      <w:tblPr>
        <w:tblStyle w:val="aff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D813DC" w:rsidRPr="00D813DC" w:rsidTr="00D813DC">
        <w:tc>
          <w:tcPr>
            <w:tcW w:w="5070" w:type="dxa"/>
          </w:tcPr>
          <w:p w:rsidR="00D813DC" w:rsidRPr="00D813DC" w:rsidRDefault="00D813DC" w:rsidP="00D813DC">
            <w:pPr>
              <w:rPr>
                <w:sz w:val="28"/>
                <w:szCs w:val="28"/>
              </w:rPr>
            </w:pPr>
            <w:r w:rsidRPr="00D813DC">
              <w:rPr>
                <w:i/>
                <w:sz w:val="28"/>
                <w:szCs w:val="24"/>
              </w:rPr>
              <w:t>Відповідальні виконавці: КЛПЗ «Чернігівська ЦРЛ», об</w:t>
            </w:r>
            <w:r w:rsidRPr="00D813DC">
              <w:rPr>
                <w:sz w:val="28"/>
                <w:szCs w:val="24"/>
              </w:rPr>
              <w:t>’</w:t>
            </w:r>
            <w:r w:rsidRPr="00D813DC">
              <w:rPr>
                <w:i/>
                <w:sz w:val="28"/>
                <w:szCs w:val="24"/>
              </w:rPr>
              <w:t xml:space="preserve">єднані  територіальні громади </w:t>
            </w:r>
            <w:r w:rsidR="009727B6">
              <w:rPr>
                <w:i/>
                <w:sz w:val="28"/>
                <w:szCs w:val="24"/>
              </w:rPr>
              <w:t>, інші громади</w:t>
            </w:r>
          </w:p>
        </w:tc>
      </w:tr>
    </w:tbl>
    <w:p w:rsidR="00D813DC" w:rsidRPr="00D813DC" w:rsidRDefault="00D813DC" w:rsidP="00D813DC">
      <w:pPr>
        <w:rPr>
          <w:i/>
          <w:sz w:val="24"/>
          <w:szCs w:val="24"/>
        </w:rPr>
      </w:pPr>
      <w:r>
        <w:rPr>
          <w:i/>
          <w:sz w:val="24"/>
          <w:szCs w:val="24"/>
        </w:rPr>
        <w:t xml:space="preserve">                        </w:t>
      </w:r>
    </w:p>
    <w:p w:rsidR="00D813DC" w:rsidRPr="001141DB" w:rsidRDefault="00D813DC" w:rsidP="00D813DC">
      <w:pPr>
        <w:ind w:firstLine="567"/>
        <w:jc w:val="both"/>
        <w:rPr>
          <w:b/>
          <w:i/>
          <w:sz w:val="28"/>
          <w:szCs w:val="28"/>
        </w:rPr>
      </w:pPr>
      <w:r w:rsidRPr="001141DB">
        <w:rPr>
          <w:b/>
          <w:sz w:val="28"/>
          <w:szCs w:val="28"/>
        </w:rPr>
        <w:t xml:space="preserve">Пріоритет </w:t>
      </w:r>
      <w:r>
        <w:rPr>
          <w:b/>
          <w:sz w:val="28"/>
          <w:szCs w:val="28"/>
        </w:rPr>
        <w:t>5</w:t>
      </w:r>
      <w:r w:rsidRPr="001141DB">
        <w:rPr>
          <w:b/>
          <w:sz w:val="28"/>
          <w:szCs w:val="28"/>
        </w:rPr>
        <w:t xml:space="preserve">. </w:t>
      </w:r>
      <w:r w:rsidRPr="00D813DC">
        <w:rPr>
          <w:sz w:val="28"/>
          <w:szCs w:val="28"/>
        </w:rPr>
        <w:t>Забезпечення реалізації медичних державних та цільових соціальних районних програм.</w:t>
      </w:r>
    </w:p>
    <w:p w:rsidR="00D813DC" w:rsidRDefault="00D813DC" w:rsidP="00D813DC">
      <w:pPr>
        <w:ind w:firstLine="567"/>
        <w:rPr>
          <w:b/>
          <w:sz w:val="28"/>
          <w:szCs w:val="28"/>
        </w:rPr>
      </w:pPr>
      <w:r w:rsidRPr="001141DB">
        <w:rPr>
          <w:b/>
          <w:sz w:val="28"/>
          <w:szCs w:val="28"/>
        </w:rPr>
        <w:t>Заходи з реалізації пріоритету:</w:t>
      </w:r>
    </w:p>
    <w:p w:rsidR="00D813DC" w:rsidRPr="00D813DC" w:rsidRDefault="009727B6" w:rsidP="004E5FFB">
      <w:pPr>
        <w:numPr>
          <w:ilvl w:val="0"/>
          <w:numId w:val="85"/>
        </w:numPr>
        <w:tabs>
          <w:tab w:val="clear" w:pos="720"/>
        </w:tabs>
        <w:autoSpaceDE/>
        <w:autoSpaceDN/>
        <w:ind w:left="0" w:firstLine="360"/>
        <w:rPr>
          <w:sz w:val="28"/>
          <w:szCs w:val="28"/>
        </w:rPr>
      </w:pPr>
      <w:r>
        <w:rPr>
          <w:sz w:val="28"/>
          <w:szCs w:val="28"/>
        </w:rPr>
        <w:t>з</w:t>
      </w:r>
      <w:r w:rsidR="00D813DC" w:rsidRPr="00D813DC">
        <w:rPr>
          <w:sz w:val="28"/>
          <w:szCs w:val="28"/>
        </w:rPr>
        <w:t>абезпечення досягнення показників програм, що заплановані на 2018 рік:</w:t>
      </w:r>
    </w:p>
    <w:p w:rsidR="00D813DC" w:rsidRPr="00D813DC" w:rsidRDefault="00D813DC" w:rsidP="004E5FFB">
      <w:pPr>
        <w:numPr>
          <w:ilvl w:val="0"/>
          <w:numId w:val="85"/>
        </w:numPr>
        <w:tabs>
          <w:tab w:val="clear" w:pos="720"/>
        </w:tabs>
        <w:autoSpaceDE/>
        <w:autoSpaceDN/>
        <w:ind w:left="0" w:firstLine="360"/>
        <w:jc w:val="both"/>
        <w:rPr>
          <w:sz w:val="28"/>
          <w:szCs w:val="28"/>
        </w:rPr>
      </w:pPr>
      <w:r w:rsidRPr="00D813DC">
        <w:rPr>
          <w:bCs/>
          <w:color w:val="000000"/>
          <w:sz w:val="28"/>
          <w:szCs w:val="28"/>
        </w:rPr>
        <w:t>державної та районної цільової соціальної програми протидії ВІЛ-інфекції/СНІДу на 2015-2018 роки;</w:t>
      </w:r>
    </w:p>
    <w:p w:rsidR="00D813DC" w:rsidRPr="00D813DC" w:rsidRDefault="00D813DC" w:rsidP="004E5FFB">
      <w:pPr>
        <w:pStyle w:val="af7"/>
        <w:numPr>
          <w:ilvl w:val="0"/>
          <w:numId w:val="85"/>
        </w:numPr>
        <w:tabs>
          <w:tab w:val="clear" w:pos="720"/>
        </w:tabs>
        <w:spacing w:after="0"/>
        <w:ind w:left="0" w:firstLine="360"/>
        <w:rPr>
          <w:szCs w:val="28"/>
        </w:rPr>
      </w:pPr>
      <w:r w:rsidRPr="00D813DC">
        <w:rPr>
          <w:szCs w:val="28"/>
        </w:rPr>
        <w:t>безкоштовне забезпечення жителів району, постраждалих внаслідок Чорнобильської катастрофи, медикаментами при амбулаторному лікуванні та послугами зубопротезування у відповідності до наданої річної субвенції з обласного бюджету місцевим бюджетам на надання пільг на медичне обслуговування громадян;</w:t>
      </w:r>
    </w:p>
    <w:p w:rsidR="00D813DC" w:rsidRPr="00D813DC" w:rsidRDefault="00D813DC" w:rsidP="004E5FFB">
      <w:pPr>
        <w:numPr>
          <w:ilvl w:val="0"/>
          <w:numId w:val="85"/>
        </w:numPr>
        <w:tabs>
          <w:tab w:val="clear" w:pos="720"/>
        </w:tabs>
        <w:autoSpaceDE/>
        <w:autoSpaceDN/>
        <w:ind w:left="0" w:firstLine="360"/>
        <w:jc w:val="both"/>
        <w:rPr>
          <w:sz w:val="28"/>
          <w:szCs w:val="28"/>
        </w:rPr>
      </w:pPr>
      <w:r w:rsidRPr="00D813DC">
        <w:rPr>
          <w:sz w:val="28"/>
          <w:szCs w:val="28"/>
        </w:rPr>
        <w:t>постанови Кабінету Міністрів України від 05 березня 2014 року №73 «Питання реалізації пілотного проекту щодо запровадження державного регулювання цін на препарати інсуліну» в частині створення та функціонування Реєстру пацієнтів, що потребують забезпечення препаратами інсуліну;</w:t>
      </w:r>
    </w:p>
    <w:p w:rsidR="00D813DC" w:rsidRPr="00D813DC" w:rsidRDefault="00D813DC" w:rsidP="004E5FFB">
      <w:pPr>
        <w:numPr>
          <w:ilvl w:val="0"/>
          <w:numId w:val="85"/>
        </w:numPr>
        <w:tabs>
          <w:tab w:val="clear" w:pos="720"/>
        </w:tabs>
        <w:autoSpaceDE/>
        <w:autoSpaceDN/>
        <w:ind w:left="0" w:firstLine="360"/>
        <w:jc w:val="both"/>
        <w:rPr>
          <w:sz w:val="28"/>
          <w:szCs w:val="28"/>
        </w:rPr>
      </w:pPr>
      <w:r w:rsidRPr="00D813DC">
        <w:rPr>
          <w:sz w:val="28"/>
          <w:szCs w:val="28"/>
        </w:rPr>
        <w:t>районної цільової програми протидії  захворюванню на туберкульоз на 2018 рік;</w:t>
      </w:r>
    </w:p>
    <w:p w:rsidR="00D813DC" w:rsidRPr="00D813DC" w:rsidRDefault="00D813DC" w:rsidP="004E5FFB">
      <w:pPr>
        <w:numPr>
          <w:ilvl w:val="0"/>
          <w:numId w:val="85"/>
        </w:numPr>
        <w:tabs>
          <w:tab w:val="clear" w:pos="720"/>
        </w:tabs>
        <w:autoSpaceDE/>
        <w:autoSpaceDN/>
        <w:ind w:left="0" w:firstLine="360"/>
        <w:jc w:val="both"/>
        <w:rPr>
          <w:sz w:val="28"/>
          <w:szCs w:val="28"/>
        </w:rPr>
      </w:pPr>
      <w:r w:rsidRPr="00D813DC">
        <w:rPr>
          <w:bCs/>
          <w:color w:val="000000"/>
          <w:sz w:val="28"/>
          <w:szCs w:val="28"/>
        </w:rPr>
        <w:t>районної цільової програми забезпечення безкоштовного зубопротезування учасників АТО на 2018 рік</w:t>
      </w:r>
      <w:r>
        <w:rPr>
          <w:bCs/>
          <w:color w:val="000000"/>
          <w:sz w:val="28"/>
          <w:szCs w:val="28"/>
        </w:rPr>
        <w:t>.</w:t>
      </w:r>
    </w:p>
    <w:tbl>
      <w:tblPr>
        <w:tblStyle w:val="aff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D813DC" w:rsidRPr="00D813DC" w:rsidTr="00D813DC">
        <w:tc>
          <w:tcPr>
            <w:tcW w:w="4928" w:type="dxa"/>
          </w:tcPr>
          <w:p w:rsidR="00D813DC" w:rsidRPr="00D813DC" w:rsidRDefault="00D813DC" w:rsidP="00D813DC">
            <w:pPr>
              <w:rPr>
                <w:sz w:val="28"/>
                <w:szCs w:val="28"/>
              </w:rPr>
            </w:pPr>
            <w:r w:rsidRPr="00D813DC">
              <w:rPr>
                <w:i/>
                <w:sz w:val="28"/>
                <w:szCs w:val="24"/>
              </w:rPr>
              <w:t>Відповідальні виконавці: КЛПЗ «Чернігівська ЦРЛ»,</w:t>
            </w:r>
            <w:r w:rsidRPr="00D813DC">
              <w:rPr>
                <w:i/>
                <w:sz w:val="28"/>
                <w:szCs w:val="24"/>
              </w:rPr>
              <w:tab/>
              <w:t>КЗ «Чернігівський районний центр ПМСД»</w:t>
            </w:r>
          </w:p>
        </w:tc>
      </w:tr>
    </w:tbl>
    <w:p w:rsidR="004B1DF7" w:rsidRPr="007C77BF" w:rsidRDefault="00D813DC" w:rsidP="004B1DF7">
      <w:pPr>
        <w:jc w:val="both"/>
        <w:rPr>
          <w:i/>
          <w:sz w:val="28"/>
          <w:szCs w:val="28"/>
        </w:rPr>
      </w:pPr>
      <w:r>
        <w:rPr>
          <w:b/>
          <w:sz w:val="28"/>
          <w:szCs w:val="28"/>
        </w:rPr>
        <w:t xml:space="preserve">Пріоритет 6. </w:t>
      </w:r>
      <w:r w:rsidR="00DE5F2D">
        <w:rPr>
          <w:sz w:val="28"/>
          <w:szCs w:val="28"/>
        </w:rPr>
        <w:t>Підвищення кваліфікації</w:t>
      </w:r>
      <w:r w:rsidRPr="00D813DC">
        <w:rPr>
          <w:sz w:val="28"/>
          <w:szCs w:val="28"/>
        </w:rPr>
        <w:t xml:space="preserve"> медичних працівників </w:t>
      </w:r>
      <w:r w:rsidR="004B1DF7">
        <w:rPr>
          <w:sz w:val="28"/>
          <w:szCs w:val="28"/>
        </w:rPr>
        <w:t>та у</w:t>
      </w:r>
      <w:r w:rsidR="004B1DF7" w:rsidRPr="004C4E43">
        <w:rPr>
          <w:sz w:val="28"/>
          <w:szCs w:val="28"/>
        </w:rPr>
        <w:t>комплектування медичних закладів району медичними працівниками.</w:t>
      </w:r>
    </w:p>
    <w:p w:rsidR="00D813DC" w:rsidRDefault="00D813DC" w:rsidP="00D813DC">
      <w:pPr>
        <w:rPr>
          <w:b/>
          <w:sz w:val="28"/>
          <w:szCs w:val="28"/>
        </w:rPr>
      </w:pPr>
      <w:r>
        <w:rPr>
          <w:b/>
          <w:sz w:val="28"/>
          <w:szCs w:val="28"/>
        </w:rPr>
        <w:t>Заходи з реалізації пріоритету:</w:t>
      </w:r>
    </w:p>
    <w:p w:rsidR="00D813DC" w:rsidRDefault="00D813DC" w:rsidP="004E5FFB">
      <w:pPr>
        <w:numPr>
          <w:ilvl w:val="0"/>
          <w:numId w:val="86"/>
        </w:numPr>
        <w:tabs>
          <w:tab w:val="clear" w:pos="720"/>
          <w:tab w:val="num" w:pos="0"/>
        </w:tabs>
        <w:autoSpaceDE/>
        <w:autoSpaceDN/>
        <w:ind w:left="0" w:firstLine="426"/>
        <w:jc w:val="both"/>
        <w:rPr>
          <w:sz w:val="28"/>
          <w:szCs w:val="28"/>
        </w:rPr>
      </w:pPr>
      <w:r>
        <w:rPr>
          <w:sz w:val="28"/>
          <w:szCs w:val="28"/>
        </w:rPr>
        <w:t>забезпечення своєчасного підвищення курсової та передатестаційної підготовки медичних працівників та 100% проходження атест</w:t>
      </w:r>
      <w:r w:rsidR="0005172C">
        <w:rPr>
          <w:sz w:val="28"/>
          <w:szCs w:val="28"/>
        </w:rPr>
        <w:t>ації за встановленими термінами;</w:t>
      </w:r>
    </w:p>
    <w:p w:rsidR="00D813DC" w:rsidRDefault="00D813DC" w:rsidP="004E5FFB">
      <w:pPr>
        <w:numPr>
          <w:ilvl w:val="0"/>
          <w:numId w:val="86"/>
        </w:numPr>
        <w:tabs>
          <w:tab w:val="clear" w:pos="720"/>
          <w:tab w:val="num" w:pos="0"/>
        </w:tabs>
        <w:autoSpaceDE/>
        <w:autoSpaceDN/>
        <w:ind w:left="0" w:firstLine="426"/>
        <w:jc w:val="both"/>
        <w:rPr>
          <w:sz w:val="28"/>
          <w:szCs w:val="28"/>
        </w:rPr>
      </w:pPr>
      <w:r>
        <w:rPr>
          <w:sz w:val="28"/>
          <w:szCs w:val="28"/>
        </w:rPr>
        <w:t>здійснення співпраці з медичними закладами високоспеціалізованого рівня надання медичного допомоги (обласні та республіканські медичні закладі)</w:t>
      </w:r>
      <w:r w:rsidR="0005172C">
        <w:rPr>
          <w:sz w:val="28"/>
          <w:szCs w:val="28"/>
        </w:rPr>
        <w:t>;</w:t>
      </w:r>
    </w:p>
    <w:p w:rsidR="00D813DC" w:rsidRDefault="00D813DC" w:rsidP="004E5FFB">
      <w:pPr>
        <w:numPr>
          <w:ilvl w:val="0"/>
          <w:numId w:val="86"/>
        </w:numPr>
        <w:tabs>
          <w:tab w:val="clear" w:pos="720"/>
          <w:tab w:val="num" w:pos="0"/>
        </w:tabs>
        <w:autoSpaceDE/>
        <w:autoSpaceDN/>
        <w:ind w:left="0" w:firstLine="426"/>
        <w:jc w:val="both"/>
        <w:rPr>
          <w:sz w:val="28"/>
          <w:szCs w:val="28"/>
        </w:rPr>
      </w:pPr>
      <w:r>
        <w:rPr>
          <w:sz w:val="28"/>
          <w:szCs w:val="28"/>
        </w:rPr>
        <w:t xml:space="preserve">активізація роботи по залученню до районного благодійного фонду «Милосердя» </w:t>
      </w:r>
      <w:r w:rsidR="00DE5F2D">
        <w:rPr>
          <w:sz w:val="28"/>
          <w:szCs w:val="28"/>
        </w:rPr>
        <w:t>нових членів</w:t>
      </w:r>
      <w:r>
        <w:rPr>
          <w:sz w:val="28"/>
          <w:szCs w:val="28"/>
        </w:rPr>
        <w:t xml:space="preserve"> шляхом проведення роз</w:t>
      </w:r>
      <w:r w:rsidRPr="005F35D0">
        <w:rPr>
          <w:sz w:val="28"/>
          <w:szCs w:val="28"/>
        </w:rPr>
        <w:t>’</w:t>
      </w:r>
      <w:r>
        <w:rPr>
          <w:sz w:val="28"/>
          <w:szCs w:val="28"/>
        </w:rPr>
        <w:t>яснювальної роботи із залученням засобів масової інформації</w:t>
      </w:r>
      <w:r w:rsidR="00E0018B">
        <w:rPr>
          <w:sz w:val="28"/>
          <w:szCs w:val="28"/>
        </w:rPr>
        <w:t xml:space="preserve"> та медичних працівників району;</w:t>
      </w:r>
    </w:p>
    <w:p w:rsidR="00E0018B" w:rsidRPr="00E0018B" w:rsidRDefault="00E0018B" w:rsidP="004E5FFB">
      <w:pPr>
        <w:numPr>
          <w:ilvl w:val="0"/>
          <w:numId w:val="86"/>
        </w:numPr>
        <w:tabs>
          <w:tab w:val="clear" w:pos="720"/>
          <w:tab w:val="num" w:pos="0"/>
        </w:tabs>
        <w:autoSpaceDE/>
        <w:autoSpaceDN/>
        <w:ind w:left="0" w:firstLine="426"/>
        <w:jc w:val="both"/>
        <w:rPr>
          <w:sz w:val="28"/>
          <w:szCs w:val="28"/>
        </w:rPr>
      </w:pPr>
      <w:r w:rsidRPr="00E0018B">
        <w:rPr>
          <w:sz w:val="28"/>
          <w:szCs w:val="28"/>
        </w:rPr>
        <w:t>підвищення рівня надання медичних послуг шляхом підвищення кваліфікації кадрів, впровадження в практику нових методів та методик лікування, забезпечення постійного контролю за якістю роботи на всіх ділянках роботи медичного персоналу.</w:t>
      </w:r>
    </w:p>
    <w:tbl>
      <w:tblPr>
        <w:tblStyle w:val="aff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D813DC" w:rsidRPr="00A5117C" w:rsidTr="00A5117C">
        <w:tc>
          <w:tcPr>
            <w:tcW w:w="5495" w:type="dxa"/>
          </w:tcPr>
          <w:p w:rsidR="00D813DC" w:rsidRPr="00A5117C" w:rsidRDefault="00A5117C" w:rsidP="00A5117C">
            <w:pPr>
              <w:rPr>
                <w:sz w:val="28"/>
                <w:szCs w:val="28"/>
              </w:rPr>
            </w:pPr>
            <w:r w:rsidRPr="00A5117C">
              <w:rPr>
                <w:i/>
                <w:sz w:val="28"/>
                <w:szCs w:val="24"/>
              </w:rPr>
              <w:t>Відповідальні виконавці: КЛПЗ «Чернігівська ЦРЛ»,  КЗ «Чернігівський районний центр ПМСД»</w:t>
            </w:r>
          </w:p>
        </w:tc>
      </w:tr>
    </w:tbl>
    <w:p w:rsidR="004B1DF7" w:rsidRPr="007C77BF" w:rsidRDefault="004B1DF7" w:rsidP="004E5FFB">
      <w:pPr>
        <w:numPr>
          <w:ilvl w:val="0"/>
          <w:numId w:val="91"/>
        </w:numPr>
        <w:tabs>
          <w:tab w:val="clear" w:pos="720"/>
          <w:tab w:val="num" w:pos="0"/>
        </w:tabs>
        <w:autoSpaceDE/>
        <w:autoSpaceDN/>
        <w:ind w:left="0" w:firstLine="360"/>
        <w:jc w:val="both"/>
        <w:rPr>
          <w:sz w:val="28"/>
          <w:szCs w:val="28"/>
        </w:rPr>
      </w:pPr>
      <w:r w:rsidRPr="007C77BF">
        <w:rPr>
          <w:sz w:val="28"/>
          <w:szCs w:val="28"/>
        </w:rPr>
        <w:lastRenderedPageBreak/>
        <w:t>реконструкція частин приміщень Редьківської та Анисівської сімейних амбулаторій під службове житло для медичних працівників згідно виготовленої проектно-кошторисної документації (</w:t>
      </w:r>
      <w:r w:rsidR="00DE5F2D">
        <w:rPr>
          <w:sz w:val="28"/>
          <w:szCs w:val="28"/>
        </w:rPr>
        <w:t>орієнтовна вартість 2,5 млн.грн</w:t>
      </w:r>
      <w:r w:rsidRPr="007C77BF">
        <w:rPr>
          <w:sz w:val="28"/>
          <w:szCs w:val="28"/>
        </w:rPr>
        <w:t>);</w:t>
      </w:r>
    </w:p>
    <w:p w:rsidR="004B1DF7" w:rsidRPr="007C77BF" w:rsidRDefault="004B1DF7" w:rsidP="004E5FFB">
      <w:pPr>
        <w:numPr>
          <w:ilvl w:val="0"/>
          <w:numId w:val="91"/>
        </w:numPr>
        <w:tabs>
          <w:tab w:val="clear" w:pos="720"/>
          <w:tab w:val="num" w:pos="0"/>
        </w:tabs>
        <w:autoSpaceDE/>
        <w:autoSpaceDN/>
        <w:ind w:left="0" w:firstLine="360"/>
        <w:jc w:val="both"/>
        <w:rPr>
          <w:sz w:val="28"/>
          <w:szCs w:val="28"/>
        </w:rPr>
      </w:pPr>
      <w:r w:rsidRPr="007C77BF">
        <w:rPr>
          <w:sz w:val="28"/>
          <w:szCs w:val="28"/>
        </w:rPr>
        <w:t>подання заявки в управління охорони здоров’я на укомплектування випускниками медичних училищ вакантних посад в закладах охорони здоров’я первинної ланки та широке інформування через засоби масової інформації про потребу в медичних працівниках первинної ланки;</w:t>
      </w:r>
    </w:p>
    <w:p w:rsidR="004B1DF7" w:rsidRPr="007C77BF" w:rsidRDefault="004B1DF7" w:rsidP="004E5FFB">
      <w:pPr>
        <w:numPr>
          <w:ilvl w:val="0"/>
          <w:numId w:val="91"/>
        </w:numPr>
        <w:tabs>
          <w:tab w:val="clear" w:pos="720"/>
          <w:tab w:val="num" w:pos="0"/>
        </w:tabs>
        <w:autoSpaceDE/>
        <w:autoSpaceDN/>
        <w:ind w:left="0" w:firstLine="360"/>
        <w:jc w:val="both"/>
        <w:rPr>
          <w:sz w:val="28"/>
          <w:szCs w:val="28"/>
        </w:rPr>
      </w:pPr>
      <w:r w:rsidRPr="007C77BF">
        <w:rPr>
          <w:sz w:val="28"/>
          <w:szCs w:val="28"/>
        </w:rPr>
        <w:t>сприяння у вирішенні питання забезпечення безоплатним проїздом медичних пра</w:t>
      </w:r>
      <w:r>
        <w:rPr>
          <w:sz w:val="28"/>
          <w:szCs w:val="28"/>
        </w:rPr>
        <w:t>цівників первинної ланки району.</w:t>
      </w:r>
    </w:p>
    <w:p w:rsidR="004B1DF7" w:rsidRPr="007C77BF" w:rsidRDefault="004B1DF7" w:rsidP="004B1DF7">
      <w:pPr>
        <w:ind w:left="360"/>
        <w:jc w:val="center"/>
        <w:rPr>
          <w:i/>
          <w:sz w:val="28"/>
          <w:szCs w:val="28"/>
        </w:rPr>
      </w:pPr>
      <w:r w:rsidRPr="007C77BF">
        <w:rPr>
          <w:i/>
          <w:sz w:val="28"/>
          <w:szCs w:val="28"/>
        </w:rPr>
        <w:t xml:space="preserve">    </w:t>
      </w:r>
    </w:p>
    <w:tbl>
      <w:tblPr>
        <w:tblStyle w:val="aff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4B1DF7" w:rsidTr="008C627F">
        <w:tc>
          <w:tcPr>
            <w:tcW w:w="4928" w:type="dxa"/>
          </w:tcPr>
          <w:p w:rsidR="004B1DF7" w:rsidRPr="007C77BF" w:rsidRDefault="004B1DF7" w:rsidP="008C627F">
            <w:pPr>
              <w:rPr>
                <w:i/>
                <w:sz w:val="28"/>
                <w:szCs w:val="28"/>
              </w:rPr>
            </w:pPr>
            <w:r w:rsidRPr="007C77BF">
              <w:rPr>
                <w:i/>
                <w:sz w:val="28"/>
                <w:szCs w:val="28"/>
              </w:rPr>
              <w:t>Відповідальні виконавці: КЗ “Чернігівський районний</w:t>
            </w:r>
          </w:p>
          <w:p w:rsidR="004B1DF7" w:rsidRDefault="004B1DF7" w:rsidP="008C627F">
            <w:pPr>
              <w:rPr>
                <w:i/>
                <w:sz w:val="28"/>
                <w:szCs w:val="28"/>
              </w:rPr>
            </w:pPr>
            <w:r w:rsidRPr="007C77BF">
              <w:rPr>
                <w:i/>
                <w:sz w:val="28"/>
                <w:szCs w:val="28"/>
              </w:rPr>
              <w:t>центр ПМСД”, виконкоми  сільських та селищних рад</w:t>
            </w:r>
            <w:r>
              <w:rPr>
                <w:i/>
                <w:sz w:val="28"/>
                <w:szCs w:val="28"/>
              </w:rPr>
              <w:t>, в тому числі об’єднаних територіальних громад</w:t>
            </w:r>
          </w:p>
        </w:tc>
      </w:tr>
    </w:tbl>
    <w:p w:rsidR="00D813DC" w:rsidRDefault="00D813DC" w:rsidP="00D813DC">
      <w:pPr>
        <w:autoSpaceDE/>
        <w:autoSpaceDN/>
        <w:ind w:left="426"/>
        <w:jc w:val="both"/>
        <w:rPr>
          <w:sz w:val="28"/>
          <w:szCs w:val="28"/>
        </w:rPr>
      </w:pPr>
    </w:p>
    <w:p w:rsidR="00A40416" w:rsidRPr="007C77BF" w:rsidRDefault="00A40416" w:rsidP="00A40416">
      <w:pPr>
        <w:rPr>
          <w:i/>
          <w:sz w:val="28"/>
          <w:szCs w:val="28"/>
        </w:rPr>
      </w:pPr>
      <w:r w:rsidRPr="007C77BF">
        <w:rPr>
          <w:b/>
          <w:sz w:val="28"/>
          <w:szCs w:val="28"/>
        </w:rPr>
        <w:t xml:space="preserve">Пріоритет </w:t>
      </w:r>
      <w:r w:rsidR="00A46B05">
        <w:rPr>
          <w:b/>
          <w:sz w:val="28"/>
          <w:szCs w:val="28"/>
        </w:rPr>
        <w:t>7</w:t>
      </w:r>
      <w:r w:rsidRPr="007C77BF">
        <w:rPr>
          <w:b/>
          <w:sz w:val="28"/>
          <w:szCs w:val="28"/>
        </w:rPr>
        <w:t>.</w:t>
      </w:r>
      <w:r w:rsidRPr="007C77BF">
        <w:rPr>
          <w:b/>
          <w:i/>
          <w:sz w:val="28"/>
          <w:szCs w:val="28"/>
        </w:rPr>
        <w:t xml:space="preserve"> </w:t>
      </w:r>
      <w:r w:rsidRPr="00570510">
        <w:rPr>
          <w:sz w:val="28"/>
          <w:szCs w:val="28"/>
        </w:rPr>
        <w:t>Реформування медичної галузі району.</w:t>
      </w:r>
    </w:p>
    <w:p w:rsidR="00A40416" w:rsidRPr="007C77BF" w:rsidRDefault="00A40416" w:rsidP="00A40416">
      <w:pPr>
        <w:rPr>
          <w:b/>
          <w:sz w:val="28"/>
          <w:szCs w:val="28"/>
        </w:rPr>
      </w:pPr>
      <w:r w:rsidRPr="007C77BF">
        <w:rPr>
          <w:b/>
          <w:sz w:val="28"/>
          <w:szCs w:val="28"/>
        </w:rPr>
        <w:t>Заходи з реалізації пріоритету:</w:t>
      </w:r>
    </w:p>
    <w:p w:rsidR="00A40416" w:rsidRPr="007C77BF" w:rsidRDefault="00A40416" w:rsidP="004E5FFB">
      <w:pPr>
        <w:numPr>
          <w:ilvl w:val="0"/>
          <w:numId w:val="81"/>
        </w:numPr>
        <w:tabs>
          <w:tab w:val="clear" w:pos="720"/>
          <w:tab w:val="num" w:pos="0"/>
        </w:tabs>
        <w:autoSpaceDE/>
        <w:autoSpaceDN/>
        <w:ind w:left="0" w:firstLine="360"/>
        <w:jc w:val="both"/>
        <w:rPr>
          <w:sz w:val="28"/>
          <w:szCs w:val="28"/>
        </w:rPr>
      </w:pPr>
      <w:r w:rsidRPr="007C77BF">
        <w:rPr>
          <w:sz w:val="28"/>
          <w:szCs w:val="28"/>
        </w:rPr>
        <w:t xml:space="preserve">забезпечення </w:t>
      </w:r>
      <w:r w:rsidR="00DE5F2D">
        <w:rPr>
          <w:sz w:val="28"/>
          <w:szCs w:val="28"/>
        </w:rPr>
        <w:t xml:space="preserve">належного </w:t>
      </w:r>
      <w:r w:rsidRPr="007C77BF">
        <w:rPr>
          <w:sz w:val="28"/>
          <w:szCs w:val="28"/>
        </w:rPr>
        <w:t>функціонування комунального закладу “Чернігівський районний центр первинної медико-санітарної допомоги”, що дасть змогу наблизити надання</w:t>
      </w:r>
      <w:r w:rsidR="00891FB9">
        <w:rPr>
          <w:sz w:val="28"/>
          <w:szCs w:val="28"/>
        </w:rPr>
        <w:t xml:space="preserve"> своєчасної якісної</w:t>
      </w:r>
      <w:r w:rsidRPr="007C77BF">
        <w:rPr>
          <w:sz w:val="28"/>
          <w:szCs w:val="28"/>
        </w:rPr>
        <w:t xml:space="preserve"> лікарської медичної допомоги до сільських жителів району;</w:t>
      </w:r>
    </w:p>
    <w:p w:rsidR="00A40416" w:rsidRDefault="00A40416" w:rsidP="004E5FFB">
      <w:pPr>
        <w:numPr>
          <w:ilvl w:val="0"/>
          <w:numId w:val="81"/>
        </w:numPr>
        <w:tabs>
          <w:tab w:val="clear" w:pos="720"/>
          <w:tab w:val="num" w:pos="0"/>
        </w:tabs>
        <w:autoSpaceDE/>
        <w:autoSpaceDN/>
        <w:ind w:left="0" w:firstLine="360"/>
        <w:jc w:val="both"/>
        <w:rPr>
          <w:sz w:val="28"/>
          <w:szCs w:val="28"/>
        </w:rPr>
      </w:pPr>
      <w:r w:rsidRPr="007C77BF">
        <w:rPr>
          <w:sz w:val="28"/>
          <w:szCs w:val="28"/>
        </w:rPr>
        <w:t>активне впровадження в практику роботи лікувальних закладів району запропонованих форм реформування первинної медико-санітарної допомоги, в першу чергу укладання договорів (декларацій) сімейних лікарів з жителями району;</w:t>
      </w:r>
    </w:p>
    <w:p w:rsidR="00A40416" w:rsidRPr="007C77BF" w:rsidRDefault="00C16A35" w:rsidP="004E5FFB">
      <w:pPr>
        <w:numPr>
          <w:ilvl w:val="0"/>
          <w:numId w:val="81"/>
        </w:numPr>
        <w:tabs>
          <w:tab w:val="clear" w:pos="720"/>
          <w:tab w:val="num" w:pos="0"/>
        </w:tabs>
        <w:autoSpaceDE/>
        <w:autoSpaceDN/>
        <w:ind w:left="0" w:firstLine="360"/>
        <w:jc w:val="both"/>
        <w:rPr>
          <w:sz w:val="28"/>
          <w:szCs w:val="28"/>
        </w:rPr>
      </w:pPr>
      <w:r>
        <w:rPr>
          <w:sz w:val="28"/>
          <w:szCs w:val="28"/>
        </w:rPr>
        <w:t xml:space="preserve">розроблення спроможної мережі закладів первинної медико-санітарної допомоги у відповідності з рекомендаціями МОЗ  та Мінрегіонрозвитку та забезпечення її </w:t>
      </w:r>
      <w:r w:rsidR="00AC53D8">
        <w:rPr>
          <w:sz w:val="28"/>
          <w:szCs w:val="28"/>
        </w:rPr>
        <w:t>стабільного</w:t>
      </w:r>
      <w:r>
        <w:rPr>
          <w:sz w:val="28"/>
          <w:szCs w:val="28"/>
        </w:rPr>
        <w:t xml:space="preserve"> функціонування</w:t>
      </w:r>
      <w:r w:rsidR="004B1DF7">
        <w:rPr>
          <w:sz w:val="28"/>
          <w:szCs w:val="28"/>
        </w:rPr>
        <w:t>.</w:t>
      </w:r>
    </w:p>
    <w:p w:rsidR="00A40416" w:rsidRPr="007C77BF" w:rsidRDefault="00A40416" w:rsidP="00A40416">
      <w:pPr>
        <w:ind w:left="360"/>
        <w:jc w:val="center"/>
        <w:rPr>
          <w:i/>
          <w:sz w:val="28"/>
          <w:szCs w:val="28"/>
        </w:rPr>
      </w:pPr>
      <w:r w:rsidRPr="007C77BF">
        <w:rPr>
          <w:i/>
          <w:sz w:val="28"/>
          <w:szCs w:val="28"/>
        </w:rPr>
        <w:t xml:space="preserve">                  </w:t>
      </w:r>
      <w:r w:rsidR="004C4E43">
        <w:rPr>
          <w:i/>
          <w:sz w:val="28"/>
          <w:szCs w:val="28"/>
        </w:rPr>
        <w:t xml:space="preserve">      </w:t>
      </w:r>
      <w:r w:rsidRPr="007C77BF">
        <w:rPr>
          <w:i/>
          <w:sz w:val="28"/>
          <w:szCs w:val="28"/>
        </w:rPr>
        <w:t>Відповідальні виконавці:</w:t>
      </w:r>
    </w:p>
    <w:p w:rsidR="00A40416" w:rsidRPr="007C77BF" w:rsidRDefault="00A40416" w:rsidP="00A40416">
      <w:pPr>
        <w:ind w:left="360"/>
        <w:jc w:val="right"/>
        <w:rPr>
          <w:i/>
          <w:sz w:val="28"/>
          <w:szCs w:val="28"/>
        </w:rPr>
      </w:pPr>
      <w:r w:rsidRPr="007C77BF">
        <w:rPr>
          <w:i/>
          <w:sz w:val="28"/>
          <w:szCs w:val="28"/>
        </w:rPr>
        <w:t xml:space="preserve"> КЗ “Чернігівський районний центр ПМСД”</w:t>
      </w:r>
    </w:p>
    <w:p w:rsidR="00A40416" w:rsidRPr="007C77BF" w:rsidRDefault="00A40416" w:rsidP="00A40416">
      <w:pPr>
        <w:jc w:val="both"/>
        <w:rPr>
          <w:i/>
          <w:sz w:val="28"/>
          <w:szCs w:val="28"/>
        </w:rPr>
      </w:pPr>
      <w:r w:rsidRPr="007C77BF">
        <w:rPr>
          <w:b/>
          <w:sz w:val="28"/>
          <w:szCs w:val="28"/>
        </w:rPr>
        <w:t xml:space="preserve">Пріоритет </w:t>
      </w:r>
      <w:r w:rsidR="00A46B05">
        <w:rPr>
          <w:b/>
          <w:sz w:val="28"/>
          <w:szCs w:val="28"/>
        </w:rPr>
        <w:t>8</w:t>
      </w:r>
      <w:r w:rsidRPr="007C77BF">
        <w:rPr>
          <w:b/>
          <w:sz w:val="28"/>
          <w:szCs w:val="28"/>
        </w:rPr>
        <w:t>.</w:t>
      </w:r>
      <w:r w:rsidRPr="007C77BF">
        <w:rPr>
          <w:b/>
          <w:i/>
          <w:sz w:val="28"/>
          <w:szCs w:val="28"/>
        </w:rPr>
        <w:t xml:space="preserve"> </w:t>
      </w:r>
      <w:r w:rsidRPr="004C4E43">
        <w:rPr>
          <w:sz w:val="28"/>
          <w:szCs w:val="28"/>
        </w:rPr>
        <w:t>Подальший розвиток первинної медико-санітарної допомоги на засадах загальної практики – сімейної медицини.</w:t>
      </w:r>
    </w:p>
    <w:p w:rsidR="00A40416" w:rsidRPr="007C77BF" w:rsidRDefault="00A40416" w:rsidP="00A40416">
      <w:pPr>
        <w:rPr>
          <w:b/>
          <w:sz w:val="28"/>
          <w:szCs w:val="28"/>
        </w:rPr>
      </w:pPr>
      <w:r w:rsidRPr="007C77BF">
        <w:rPr>
          <w:b/>
          <w:sz w:val="28"/>
          <w:szCs w:val="28"/>
        </w:rPr>
        <w:t>Заходи з реалізації пріоритету:</w:t>
      </w:r>
    </w:p>
    <w:p w:rsidR="008C05F5" w:rsidRDefault="00A40416" w:rsidP="008C05F5">
      <w:pPr>
        <w:numPr>
          <w:ilvl w:val="0"/>
          <w:numId w:val="81"/>
        </w:numPr>
        <w:tabs>
          <w:tab w:val="clear" w:pos="720"/>
          <w:tab w:val="left" w:pos="0"/>
        </w:tabs>
        <w:autoSpaceDE/>
        <w:autoSpaceDN/>
        <w:ind w:left="0" w:firstLine="360"/>
        <w:jc w:val="both"/>
        <w:rPr>
          <w:sz w:val="28"/>
          <w:szCs w:val="28"/>
        </w:rPr>
      </w:pPr>
      <w:r w:rsidRPr="007C77BF">
        <w:rPr>
          <w:sz w:val="28"/>
          <w:szCs w:val="28"/>
        </w:rPr>
        <w:t>продовження виконання програми підготовки на курсах спеціалізації та курсах підвищення кваліфікації для сімейних лікарів та сімейних медичних сестер;</w:t>
      </w:r>
      <w:r w:rsidR="008C05F5" w:rsidRPr="008C05F5">
        <w:rPr>
          <w:sz w:val="28"/>
          <w:szCs w:val="28"/>
        </w:rPr>
        <w:t xml:space="preserve"> </w:t>
      </w:r>
    </w:p>
    <w:p w:rsidR="00A40416" w:rsidRPr="008C05F5" w:rsidRDefault="008C05F5" w:rsidP="008C05F5">
      <w:pPr>
        <w:numPr>
          <w:ilvl w:val="0"/>
          <w:numId w:val="81"/>
        </w:numPr>
        <w:tabs>
          <w:tab w:val="clear" w:pos="720"/>
          <w:tab w:val="left" w:pos="0"/>
        </w:tabs>
        <w:autoSpaceDE/>
        <w:autoSpaceDN/>
        <w:ind w:left="0" w:firstLine="360"/>
        <w:jc w:val="both"/>
        <w:rPr>
          <w:sz w:val="28"/>
          <w:szCs w:val="28"/>
        </w:rPr>
      </w:pPr>
      <w:r>
        <w:rPr>
          <w:sz w:val="28"/>
          <w:szCs w:val="28"/>
        </w:rPr>
        <w:t xml:space="preserve">реалізація державної політики щодо пільгового медичного забезпечення населення району по Урядовій програмі </w:t>
      </w:r>
      <w:r w:rsidRPr="00087956">
        <w:rPr>
          <w:sz w:val="28"/>
          <w:szCs w:val="28"/>
        </w:rPr>
        <w:t>“</w:t>
      </w:r>
      <w:r>
        <w:rPr>
          <w:sz w:val="28"/>
          <w:szCs w:val="28"/>
        </w:rPr>
        <w:t>Доступні ліки</w:t>
      </w:r>
      <w:r w:rsidRPr="00087956">
        <w:rPr>
          <w:sz w:val="28"/>
          <w:szCs w:val="28"/>
        </w:rPr>
        <w:t>”</w:t>
      </w:r>
      <w:r>
        <w:rPr>
          <w:sz w:val="28"/>
          <w:szCs w:val="28"/>
        </w:rPr>
        <w:t>;</w:t>
      </w:r>
    </w:p>
    <w:p w:rsidR="00A40416" w:rsidRPr="007C77BF" w:rsidRDefault="00A40416" w:rsidP="004E5FFB">
      <w:pPr>
        <w:numPr>
          <w:ilvl w:val="0"/>
          <w:numId w:val="92"/>
        </w:numPr>
        <w:tabs>
          <w:tab w:val="clear" w:pos="720"/>
          <w:tab w:val="num" w:pos="0"/>
        </w:tabs>
        <w:autoSpaceDE/>
        <w:autoSpaceDN/>
        <w:ind w:left="0" w:firstLine="360"/>
        <w:jc w:val="both"/>
        <w:rPr>
          <w:sz w:val="28"/>
          <w:szCs w:val="28"/>
        </w:rPr>
      </w:pPr>
      <w:r w:rsidRPr="007C77BF">
        <w:rPr>
          <w:sz w:val="28"/>
          <w:szCs w:val="28"/>
        </w:rPr>
        <w:t>забезпечення функціонування районної програми боротьби з туберкульозом, придбання туберкуліну (ор</w:t>
      </w:r>
      <w:r w:rsidR="004B1DF7">
        <w:rPr>
          <w:sz w:val="28"/>
          <w:szCs w:val="28"/>
        </w:rPr>
        <w:t>ієнтовна вартість 190 тис.грн).</w:t>
      </w:r>
    </w:p>
    <w:p w:rsidR="00A40416" w:rsidRPr="007C77BF" w:rsidRDefault="00A40416" w:rsidP="00A40416">
      <w:pPr>
        <w:ind w:left="360"/>
        <w:jc w:val="center"/>
        <w:rPr>
          <w:i/>
          <w:sz w:val="28"/>
          <w:szCs w:val="28"/>
        </w:rPr>
      </w:pPr>
      <w:r w:rsidRPr="007C77BF">
        <w:rPr>
          <w:i/>
          <w:sz w:val="28"/>
          <w:szCs w:val="28"/>
        </w:rPr>
        <w:t xml:space="preserve">                   </w:t>
      </w:r>
      <w:r w:rsidR="004C4E43">
        <w:rPr>
          <w:i/>
          <w:sz w:val="28"/>
          <w:szCs w:val="28"/>
        </w:rPr>
        <w:t xml:space="preserve">      </w:t>
      </w:r>
      <w:r w:rsidRPr="007C77BF">
        <w:rPr>
          <w:i/>
          <w:sz w:val="28"/>
          <w:szCs w:val="28"/>
        </w:rPr>
        <w:t xml:space="preserve">Відповідальні виконавці: </w:t>
      </w:r>
    </w:p>
    <w:p w:rsidR="00A40416" w:rsidRPr="007C77BF" w:rsidRDefault="00A40416" w:rsidP="004B1DF7">
      <w:pPr>
        <w:ind w:left="360"/>
        <w:jc w:val="right"/>
        <w:rPr>
          <w:i/>
          <w:sz w:val="28"/>
          <w:szCs w:val="28"/>
        </w:rPr>
      </w:pPr>
      <w:r w:rsidRPr="007C77BF">
        <w:rPr>
          <w:i/>
          <w:sz w:val="28"/>
          <w:szCs w:val="28"/>
        </w:rPr>
        <w:t xml:space="preserve">КЗ “Чернігівський районний центр ПМСД”            </w:t>
      </w:r>
      <w:r w:rsidR="004C4E43">
        <w:rPr>
          <w:i/>
          <w:sz w:val="28"/>
          <w:szCs w:val="28"/>
        </w:rPr>
        <w:t xml:space="preserve">       </w:t>
      </w:r>
    </w:p>
    <w:p w:rsidR="004C4E43" w:rsidRDefault="004C4E43" w:rsidP="00A40416">
      <w:pPr>
        <w:ind w:left="360"/>
        <w:jc w:val="right"/>
        <w:rPr>
          <w:i/>
          <w:sz w:val="28"/>
          <w:szCs w:val="28"/>
        </w:rPr>
      </w:pPr>
    </w:p>
    <w:p w:rsidR="00A20C3E" w:rsidRPr="00A40416" w:rsidRDefault="001A6304" w:rsidP="001A6304">
      <w:pPr>
        <w:ind w:left="360"/>
        <w:rPr>
          <w:b/>
          <w:sz w:val="28"/>
          <w:szCs w:val="28"/>
        </w:rPr>
      </w:pPr>
      <w:r w:rsidRPr="008578D6">
        <w:rPr>
          <w:i/>
          <w:color w:val="FF0000"/>
          <w:sz w:val="28"/>
          <w:szCs w:val="24"/>
        </w:rPr>
        <w:t xml:space="preserve">     </w:t>
      </w:r>
      <w:r w:rsidR="00A20C3E" w:rsidRPr="00A40416">
        <w:rPr>
          <w:b/>
          <w:sz w:val="28"/>
          <w:szCs w:val="28"/>
        </w:rPr>
        <w:t>Очікувані результати:</w:t>
      </w:r>
    </w:p>
    <w:p w:rsidR="00A40416" w:rsidRDefault="00A40416" w:rsidP="004E5FFB">
      <w:pPr>
        <w:numPr>
          <w:ilvl w:val="0"/>
          <w:numId w:val="38"/>
        </w:numPr>
        <w:autoSpaceDE/>
        <w:autoSpaceDN/>
        <w:jc w:val="both"/>
        <w:rPr>
          <w:sz w:val="28"/>
          <w:szCs w:val="28"/>
        </w:rPr>
      </w:pPr>
      <w:r>
        <w:rPr>
          <w:sz w:val="28"/>
          <w:szCs w:val="28"/>
        </w:rPr>
        <w:t>забезпечення надання первинної медико-санітарної допомоги на засадах загальної практики – сімейної медицини 90-95% населення району;</w:t>
      </w:r>
    </w:p>
    <w:p w:rsidR="00A40416" w:rsidRDefault="00A40416" w:rsidP="004E5FFB">
      <w:pPr>
        <w:numPr>
          <w:ilvl w:val="0"/>
          <w:numId w:val="38"/>
        </w:numPr>
        <w:autoSpaceDE/>
        <w:autoSpaceDN/>
        <w:jc w:val="both"/>
        <w:rPr>
          <w:sz w:val="28"/>
          <w:szCs w:val="28"/>
        </w:rPr>
      </w:pPr>
      <w:r>
        <w:rPr>
          <w:sz w:val="28"/>
          <w:szCs w:val="28"/>
        </w:rPr>
        <w:t>п</w:t>
      </w:r>
      <w:r w:rsidR="00891FB9">
        <w:rPr>
          <w:sz w:val="28"/>
          <w:szCs w:val="28"/>
        </w:rPr>
        <w:t xml:space="preserve">окращення умов надання </w:t>
      </w:r>
      <w:r>
        <w:rPr>
          <w:sz w:val="28"/>
          <w:szCs w:val="28"/>
        </w:rPr>
        <w:t xml:space="preserve"> медичної допомоги жителям району;</w:t>
      </w:r>
    </w:p>
    <w:p w:rsidR="00A40416" w:rsidRDefault="00A40416" w:rsidP="004E5FFB">
      <w:pPr>
        <w:numPr>
          <w:ilvl w:val="0"/>
          <w:numId w:val="38"/>
        </w:numPr>
        <w:autoSpaceDE/>
        <w:autoSpaceDN/>
        <w:jc w:val="both"/>
        <w:rPr>
          <w:sz w:val="28"/>
          <w:szCs w:val="28"/>
        </w:rPr>
      </w:pPr>
      <w:r>
        <w:rPr>
          <w:sz w:val="28"/>
          <w:szCs w:val="28"/>
        </w:rPr>
        <w:lastRenderedPageBreak/>
        <w:t>приведення показника профілактичних флюорографічних обстежень до нормативного показника (550 на 1000 населення);</w:t>
      </w:r>
    </w:p>
    <w:p w:rsidR="00A40416" w:rsidRDefault="00A40416" w:rsidP="004E5FFB">
      <w:pPr>
        <w:numPr>
          <w:ilvl w:val="0"/>
          <w:numId w:val="38"/>
        </w:numPr>
        <w:autoSpaceDE/>
        <w:autoSpaceDN/>
        <w:jc w:val="both"/>
        <w:rPr>
          <w:sz w:val="28"/>
          <w:szCs w:val="28"/>
        </w:rPr>
      </w:pPr>
      <w:r>
        <w:rPr>
          <w:sz w:val="28"/>
          <w:szCs w:val="28"/>
        </w:rPr>
        <w:t>зниження захворюваності населення на туберкульоз та смертності від туберкульозу;</w:t>
      </w:r>
    </w:p>
    <w:p w:rsidR="00A40416" w:rsidRDefault="00A40416" w:rsidP="004E5FFB">
      <w:pPr>
        <w:numPr>
          <w:ilvl w:val="0"/>
          <w:numId w:val="38"/>
        </w:numPr>
        <w:autoSpaceDE/>
        <w:autoSpaceDN/>
        <w:jc w:val="both"/>
        <w:rPr>
          <w:sz w:val="28"/>
          <w:szCs w:val="28"/>
        </w:rPr>
      </w:pPr>
      <w:r>
        <w:rPr>
          <w:sz w:val="28"/>
          <w:szCs w:val="28"/>
        </w:rPr>
        <w:t>зниження показників смертності та летальності від серцево-судинної та онкологічної патології;</w:t>
      </w:r>
    </w:p>
    <w:p w:rsidR="00A40416" w:rsidRDefault="00A40416" w:rsidP="004E5FFB">
      <w:pPr>
        <w:numPr>
          <w:ilvl w:val="0"/>
          <w:numId w:val="38"/>
        </w:numPr>
        <w:autoSpaceDE/>
        <w:autoSpaceDN/>
        <w:jc w:val="both"/>
        <w:rPr>
          <w:sz w:val="28"/>
          <w:szCs w:val="28"/>
        </w:rPr>
      </w:pPr>
      <w:r>
        <w:rPr>
          <w:sz w:val="28"/>
          <w:szCs w:val="28"/>
        </w:rPr>
        <w:t>зниження рівня виходу на інвалідність;</w:t>
      </w:r>
    </w:p>
    <w:p w:rsidR="00A40416" w:rsidRDefault="00A40416" w:rsidP="004E5FFB">
      <w:pPr>
        <w:numPr>
          <w:ilvl w:val="0"/>
          <w:numId w:val="38"/>
        </w:numPr>
        <w:autoSpaceDE/>
        <w:autoSpaceDN/>
        <w:jc w:val="both"/>
        <w:rPr>
          <w:sz w:val="28"/>
          <w:szCs w:val="28"/>
        </w:rPr>
      </w:pPr>
      <w:r>
        <w:rPr>
          <w:sz w:val="28"/>
          <w:szCs w:val="28"/>
        </w:rPr>
        <w:t>запобігання та зниження рівня захворюваності на цукровий діабет, ускладнень, інвалідності та смертності;</w:t>
      </w:r>
    </w:p>
    <w:p w:rsidR="00A40416" w:rsidRDefault="00A40416" w:rsidP="004E5FFB">
      <w:pPr>
        <w:numPr>
          <w:ilvl w:val="0"/>
          <w:numId w:val="38"/>
        </w:numPr>
        <w:autoSpaceDE/>
        <w:autoSpaceDN/>
        <w:jc w:val="both"/>
        <w:rPr>
          <w:sz w:val="28"/>
          <w:szCs w:val="28"/>
        </w:rPr>
      </w:pPr>
      <w:r>
        <w:rPr>
          <w:sz w:val="28"/>
          <w:szCs w:val="28"/>
        </w:rPr>
        <w:t>покращення демографічної ситуації.</w:t>
      </w:r>
    </w:p>
    <w:p w:rsidR="00A20C3E" w:rsidRPr="00A40416" w:rsidRDefault="00A20C3E" w:rsidP="002E6AC7">
      <w:pPr>
        <w:tabs>
          <w:tab w:val="num" w:pos="0"/>
        </w:tabs>
        <w:ind w:firstLine="360"/>
        <w:jc w:val="both"/>
        <w:rPr>
          <w:sz w:val="28"/>
          <w:szCs w:val="28"/>
        </w:rPr>
      </w:pPr>
    </w:p>
    <w:p w:rsidR="00A20C3E" w:rsidRPr="00A40416" w:rsidRDefault="00A20C3E" w:rsidP="00A20C3E">
      <w:pPr>
        <w:ind w:firstLine="567"/>
        <w:jc w:val="both"/>
        <w:rPr>
          <w:sz w:val="28"/>
          <w:szCs w:val="28"/>
        </w:rPr>
      </w:pPr>
      <w:r w:rsidRPr="00A40416">
        <w:rPr>
          <w:b/>
          <w:sz w:val="28"/>
          <w:szCs w:val="28"/>
        </w:rPr>
        <w:t>Джерела фінансування:</w:t>
      </w:r>
      <w:r w:rsidRPr="00A40416">
        <w:rPr>
          <w:sz w:val="28"/>
          <w:szCs w:val="28"/>
        </w:rPr>
        <w:t xml:space="preserve"> кошти державного, обласного та місцевого бюджетів, інші джерела, що не заборонені чинним законодавством, грантові кошти.</w:t>
      </w:r>
    </w:p>
    <w:p w:rsidR="00F34CF0" w:rsidRPr="001E2552" w:rsidRDefault="00C865EC" w:rsidP="00E17ED7">
      <w:pPr>
        <w:pStyle w:val="21"/>
        <w:spacing w:before="240" w:after="240"/>
        <w:jc w:val="center"/>
        <w:rPr>
          <w:sz w:val="36"/>
        </w:rPr>
      </w:pPr>
      <w:r w:rsidRPr="001E2552">
        <w:rPr>
          <w:sz w:val="36"/>
        </w:rPr>
        <w:t>5.5.</w:t>
      </w:r>
      <w:r w:rsidR="00F34CF0" w:rsidRPr="001E2552">
        <w:rPr>
          <w:sz w:val="36"/>
        </w:rPr>
        <w:t>Освіта</w:t>
      </w:r>
      <w:bookmarkEnd w:id="26"/>
    </w:p>
    <w:p w:rsidR="00EC1613" w:rsidRPr="001E2552" w:rsidRDefault="00C53017" w:rsidP="00FE3470">
      <w:pPr>
        <w:ind w:firstLine="720"/>
        <w:jc w:val="both"/>
        <w:rPr>
          <w:sz w:val="28"/>
          <w:szCs w:val="28"/>
        </w:rPr>
      </w:pPr>
      <w:r w:rsidRPr="001E2552">
        <w:rPr>
          <w:b/>
          <w:bCs/>
          <w:sz w:val="28"/>
          <w:szCs w:val="28"/>
        </w:rPr>
        <w:t>Головна мета</w:t>
      </w:r>
      <w:r w:rsidR="00626285" w:rsidRPr="001E2552">
        <w:rPr>
          <w:b/>
          <w:bCs/>
          <w:sz w:val="28"/>
          <w:szCs w:val="28"/>
        </w:rPr>
        <w:t>:</w:t>
      </w:r>
      <w:r w:rsidRPr="001E2552">
        <w:rPr>
          <w:b/>
          <w:bCs/>
          <w:sz w:val="28"/>
          <w:szCs w:val="28"/>
        </w:rPr>
        <w:t xml:space="preserve"> </w:t>
      </w:r>
      <w:r w:rsidRPr="001E2552">
        <w:rPr>
          <w:bCs/>
          <w:sz w:val="28"/>
          <w:szCs w:val="28"/>
        </w:rPr>
        <w:t xml:space="preserve"> </w:t>
      </w:r>
      <w:r w:rsidR="00A35C11" w:rsidRPr="001E2552">
        <w:rPr>
          <w:sz w:val="28"/>
          <w:szCs w:val="28"/>
        </w:rPr>
        <w:t xml:space="preserve">рівний доступ населення до якісної освіти, матеріально-технічне забезпечення  навчальних закладів району, впровадження енергозберігаючих технологій.  </w:t>
      </w:r>
    </w:p>
    <w:p w:rsidR="00F27F36" w:rsidRPr="00C05922" w:rsidRDefault="00F27F36" w:rsidP="00F27F36">
      <w:pPr>
        <w:ind w:firstLine="720"/>
        <w:jc w:val="both"/>
        <w:rPr>
          <w:sz w:val="28"/>
          <w:szCs w:val="28"/>
        </w:rPr>
      </w:pPr>
      <w:r w:rsidRPr="000D1439">
        <w:rPr>
          <w:b/>
          <w:bCs/>
          <w:sz w:val="28"/>
          <w:szCs w:val="28"/>
        </w:rPr>
        <w:t>Пріоритет 1</w:t>
      </w:r>
      <w:r w:rsidRPr="00CB7860">
        <w:rPr>
          <w:b/>
          <w:bCs/>
          <w:sz w:val="28"/>
          <w:szCs w:val="28"/>
        </w:rPr>
        <w:t>.</w:t>
      </w:r>
      <w:r>
        <w:rPr>
          <w:b/>
          <w:bCs/>
          <w:sz w:val="28"/>
          <w:szCs w:val="28"/>
        </w:rPr>
        <w:t xml:space="preserve"> </w:t>
      </w:r>
      <w:r w:rsidRPr="00C05922">
        <w:rPr>
          <w:sz w:val="28"/>
          <w:szCs w:val="28"/>
        </w:rPr>
        <w:t>Модернізація дошкільної освіти – складова процесу оновлення освітньої системи району</w:t>
      </w:r>
      <w:r>
        <w:rPr>
          <w:sz w:val="28"/>
          <w:szCs w:val="28"/>
        </w:rPr>
        <w:t>.</w:t>
      </w:r>
    </w:p>
    <w:p w:rsidR="00F27F36" w:rsidRPr="000D1439" w:rsidRDefault="00F27F36" w:rsidP="00F27F36">
      <w:pPr>
        <w:tabs>
          <w:tab w:val="left" w:pos="374"/>
        </w:tabs>
        <w:ind w:firstLine="720"/>
        <w:jc w:val="both"/>
        <w:rPr>
          <w:b/>
          <w:bCs/>
          <w:sz w:val="28"/>
          <w:szCs w:val="28"/>
        </w:rPr>
      </w:pPr>
      <w:r w:rsidRPr="000D1439">
        <w:rPr>
          <w:b/>
          <w:bCs/>
          <w:sz w:val="28"/>
          <w:szCs w:val="28"/>
        </w:rPr>
        <w:t>Заходи з реалізації пріоритету:</w:t>
      </w:r>
    </w:p>
    <w:p w:rsidR="00F27F36" w:rsidRDefault="00F27F36" w:rsidP="00F27F36">
      <w:pPr>
        <w:numPr>
          <w:ilvl w:val="3"/>
          <w:numId w:val="22"/>
        </w:numPr>
        <w:tabs>
          <w:tab w:val="left" w:pos="993"/>
        </w:tabs>
        <w:autoSpaceDE/>
        <w:autoSpaceDN/>
        <w:ind w:left="0" w:firstLine="709"/>
        <w:jc w:val="both"/>
        <w:rPr>
          <w:sz w:val="28"/>
          <w:szCs w:val="28"/>
        </w:rPr>
      </w:pPr>
      <w:r w:rsidRPr="000D1439">
        <w:rPr>
          <w:sz w:val="28"/>
          <w:szCs w:val="28"/>
        </w:rPr>
        <w:t xml:space="preserve">формування оптимальної і </w:t>
      </w:r>
      <w:r>
        <w:rPr>
          <w:sz w:val="28"/>
          <w:szCs w:val="28"/>
        </w:rPr>
        <w:t xml:space="preserve">збалансованої мережі </w:t>
      </w:r>
      <w:r w:rsidRPr="000D1439">
        <w:rPr>
          <w:sz w:val="28"/>
          <w:szCs w:val="28"/>
        </w:rPr>
        <w:t>закладів</w:t>
      </w:r>
      <w:r>
        <w:rPr>
          <w:sz w:val="28"/>
          <w:szCs w:val="28"/>
        </w:rPr>
        <w:t xml:space="preserve"> дошкільної освіти</w:t>
      </w:r>
      <w:r w:rsidRPr="000D1439">
        <w:rPr>
          <w:sz w:val="28"/>
          <w:szCs w:val="28"/>
        </w:rPr>
        <w:t xml:space="preserve"> відповідно до потреб населення та демографічної ситуації;</w:t>
      </w:r>
    </w:p>
    <w:p w:rsidR="00F27F36" w:rsidRPr="008C12CB" w:rsidRDefault="00F27F36" w:rsidP="00F27F36">
      <w:pPr>
        <w:pStyle w:val="140"/>
        <w:tabs>
          <w:tab w:val="left" w:pos="1162"/>
        </w:tabs>
        <w:ind w:left="0"/>
        <w:jc w:val="both"/>
        <w:rPr>
          <w:sz w:val="28"/>
          <w:szCs w:val="28"/>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cs="Symbol"/>
          <w:sz w:val="18"/>
          <w:szCs w:val="18"/>
        </w:rPr>
        <w:t xml:space="preserve">       </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Pr="00C05922">
        <w:rPr>
          <w:rFonts w:ascii="Symbol" w:hAnsi="Symbol" w:cs="Symbol"/>
          <w:sz w:val="18"/>
          <w:szCs w:val="18"/>
        </w:rPr>
        <w:sym w:font="Wingdings" w:char="F06C"/>
      </w:r>
      <w:r w:rsidRPr="008C12CB">
        <w:rPr>
          <w:rFonts w:ascii="Symbol" w:hAnsi="Symbol" w:cs="Symbol"/>
          <w:sz w:val="18"/>
          <w:szCs w:val="18"/>
        </w:rPr>
        <w:t></w:t>
      </w:r>
      <w:r w:rsidRPr="008C12CB">
        <w:rPr>
          <w:sz w:val="28"/>
          <w:szCs w:val="28"/>
        </w:rPr>
        <w:t>впровадження обов’язкової дошкільної освіти для дітей 5-річного віку;</w:t>
      </w:r>
    </w:p>
    <w:p w:rsidR="00F27F36" w:rsidRDefault="00F27F36" w:rsidP="00F27F36">
      <w:pPr>
        <w:numPr>
          <w:ilvl w:val="3"/>
          <w:numId w:val="22"/>
        </w:numPr>
        <w:tabs>
          <w:tab w:val="left" w:pos="993"/>
        </w:tabs>
        <w:autoSpaceDE/>
        <w:autoSpaceDN/>
        <w:ind w:left="0" w:firstLine="709"/>
        <w:jc w:val="both"/>
        <w:rPr>
          <w:sz w:val="28"/>
          <w:szCs w:val="28"/>
        </w:rPr>
      </w:pPr>
      <w:r>
        <w:rPr>
          <w:sz w:val="28"/>
          <w:szCs w:val="28"/>
        </w:rPr>
        <w:t>відкриття дошкільн</w:t>
      </w:r>
      <w:r>
        <w:rPr>
          <w:sz w:val="28"/>
          <w:szCs w:val="28"/>
          <w:lang w:val="ru-RU"/>
        </w:rPr>
        <w:t>ого</w:t>
      </w:r>
      <w:r>
        <w:rPr>
          <w:sz w:val="28"/>
          <w:szCs w:val="28"/>
        </w:rPr>
        <w:t xml:space="preserve"> навчальн</w:t>
      </w:r>
      <w:r>
        <w:rPr>
          <w:sz w:val="28"/>
          <w:szCs w:val="28"/>
          <w:lang w:val="ru-RU"/>
        </w:rPr>
        <w:t>ого</w:t>
      </w:r>
      <w:r>
        <w:rPr>
          <w:sz w:val="28"/>
          <w:szCs w:val="28"/>
        </w:rPr>
        <w:t xml:space="preserve"> заклад</w:t>
      </w:r>
      <w:r>
        <w:rPr>
          <w:sz w:val="28"/>
          <w:szCs w:val="28"/>
          <w:lang w:val="ru-RU"/>
        </w:rPr>
        <w:t>у</w:t>
      </w:r>
      <w:r>
        <w:rPr>
          <w:sz w:val="28"/>
          <w:szCs w:val="28"/>
        </w:rPr>
        <w:t xml:space="preserve"> у селі  Лукашівка Анисівської сільської ради</w:t>
      </w:r>
      <w:r>
        <w:rPr>
          <w:sz w:val="28"/>
          <w:szCs w:val="28"/>
          <w:lang w:val="ru-RU"/>
        </w:rPr>
        <w:t>;</w:t>
      </w:r>
    </w:p>
    <w:p w:rsidR="00F27F36" w:rsidRPr="00336EA1" w:rsidRDefault="00F27F36" w:rsidP="00F27F36">
      <w:pPr>
        <w:numPr>
          <w:ilvl w:val="3"/>
          <w:numId w:val="22"/>
        </w:numPr>
        <w:tabs>
          <w:tab w:val="left" w:pos="993"/>
        </w:tabs>
        <w:autoSpaceDE/>
        <w:autoSpaceDN/>
        <w:ind w:left="0" w:firstLine="709"/>
        <w:jc w:val="both"/>
        <w:rPr>
          <w:sz w:val="28"/>
          <w:szCs w:val="28"/>
        </w:rPr>
      </w:pPr>
      <w:r w:rsidRPr="00607727">
        <w:rPr>
          <w:sz w:val="28"/>
          <w:szCs w:val="28"/>
        </w:rPr>
        <w:t>поліпшення ум</w:t>
      </w:r>
      <w:r w:rsidRPr="000D1439">
        <w:rPr>
          <w:sz w:val="28"/>
          <w:szCs w:val="28"/>
        </w:rPr>
        <w:t>ов утримання дітей у дошкільних навчальних закладах (профілактика захворювань, оздоровлення, організація</w:t>
      </w:r>
      <w:r>
        <w:rPr>
          <w:sz w:val="28"/>
          <w:szCs w:val="28"/>
        </w:rPr>
        <w:t xml:space="preserve"> харчування,</w:t>
      </w:r>
      <w:r w:rsidRPr="000D1439">
        <w:rPr>
          <w:sz w:val="28"/>
          <w:szCs w:val="28"/>
        </w:rPr>
        <w:t xml:space="preserve"> навчання і дозвілля)</w:t>
      </w:r>
      <w:r w:rsidRPr="00B00F02">
        <w:rPr>
          <w:sz w:val="28"/>
          <w:szCs w:val="28"/>
        </w:rPr>
        <w:t>;</w:t>
      </w:r>
    </w:p>
    <w:p w:rsidR="00F27F36" w:rsidRDefault="00F27F36" w:rsidP="00F27F36">
      <w:pPr>
        <w:numPr>
          <w:ilvl w:val="3"/>
          <w:numId w:val="22"/>
        </w:numPr>
        <w:tabs>
          <w:tab w:val="left" w:pos="993"/>
        </w:tabs>
        <w:autoSpaceDE/>
        <w:autoSpaceDN/>
        <w:ind w:left="0" w:firstLine="709"/>
        <w:jc w:val="both"/>
        <w:rPr>
          <w:sz w:val="28"/>
          <w:szCs w:val="28"/>
        </w:rPr>
      </w:pPr>
      <w:r>
        <w:rPr>
          <w:sz w:val="28"/>
          <w:szCs w:val="28"/>
          <w:lang w:val="ru-RU"/>
        </w:rPr>
        <w:t xml:space="preserve">модернізація </w:t>
      </w:r>
      <w:r>
        <w:rPr>
          <w:sz w:val="28"/>
          <w:szCs w:val="28"/>
        </w:rPr>
        <w:t>системи освітлення із встановлення</w:t>
      </w:r>
      <w:r w:rsidR="00866762">
        <w:rPr>
          <w:sz w:val="28"/>
          <w:szCs w:val="28"/>
        </w:rPr>
        <w:t>м</w:t>
      </w:r>
      <w:r>
        <w:rPr>
          <w:sz w:val="28"/>
          <w:szCs w:val="28"/>
        </w:rPr>
        <w:t xml:space="preserve"> світлодіодних світильників.</w:t>
      </w:r>
    </w:p>
    <w:tbl>
      <w:tblPr>
        <w:tblStyle w:val="aff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tblGrid>
      <w:tr w:rsidR="00F6133E" w:rsidRPr="001E2552" w:rsidTr="00F6133E">
        <w:tc>
          <w:tcPr>
            <w:tcW w:w="5212" w:type="dxa"/>
          </w:tcPr>
          <w:p w:rsidR="00F6133E" w:rsidRPr="001E2552" w:rsidRDefault="00F6133E" w:rsidP="00F6133E">
            <w:pPr>
              <w:pStyle w:val="afe"/>
              <w:tabs>
                <w:tab w:val="left" w:pos="374"/>
                <w:tab w:val="left" w:pos="1080"/>
              </w:tabs>
              <w:spacing w:before="120" w:after="120"/>
              <w:ind w:left="34"/>
              <w:jc w:val="both"/>
              <w:rPr>
                <w:i/>
                <w:spacing w:val="-4"/>
                <w:sz w:val="28"/>
                <w:szCs w:val="28"/>
              </w:rPr>
            </w:pPr>
            <w:r w:rsidRPr="001E2552">
              <w:rPr>
                <w:i/>
                <w:spacing w:val="-4"/>
                <w:sz w:val="28"/>
                <w:szCs w:val="28"/>
              </w:rPr>
              <w:t xml:space="preserve">Відповідальні виконавці: відділ освіти райдержадміністрації спільно з  </w:t>
            </w:r>
            <w:r w:rsidRPr="001E2552">
              <w:rPr>
                <w:i/>
                <w:sz w:val="28"/>
                <w:szCs w:val="28"/>
              </w:rPr>
              <w:t>виконкомами сільських (селищних) рад, виконкоми сільських та селищних рад об’єднаних територіальних громад</w:t>
            </w:r>
          </w:p>
        </w:tc>
      </w:tr>
    </w:tbl>
    <w:p w:rsidR="00F27F36" w:rsidRPr="00C05922" w:rsidRDefault="00F27F36" w:rsidP="00F27F36">
      <w:pPr>
        <w:ind w:firstLine="708"/>
        <w:jc w:val="both"/>
        <w:rPr>
          <w:spacing w:val="-2"/>
          <w:sz w:val="28"/>
          <w:szCs w:val="28"/>
        </w:rPr>
      </w:pPr>
      <w:r w:rsidRPr="000D1439">
        <w:rPr>
          <w:b/>
          <w:bCs/>
          <w:spacing w:val="-2"/>
          <w:sz w:val="28"/>
          <w:szCs w:val="28"/>
        </w:rPr>
        <w:t>Пріоритет 2</w:t>
      </w:r>
      <w:r w:rsidRPr="00C263E1">
        <w:rPr>
          <w:b/>
          <w:bCs/>
          <w:spacing w:val="-2"/>
          <w:sz w:val="28"/>
          <w:szCs w:val="28"/>
        </w:rPr>
        <w:t>.</w:t>
      </w:r>
      <w:r>
        <w:rPr>
          <w:b/>
          <w:bCs/>
          <w:spacing w:val="-2"/>
          <w:sz w:val="28"/>
          <w:szCs w:val="28"/>
        </w:rPr>
        <w:t xml:space="preserve"> </w:t>
      </w:r>
      <w:r w:rsidRPr="00C05922">
        <w:rPr>
          <w:spacing w:val="-2"/>
          <w:sz w:val="28"/>
          <w:szCs w:val="28"/>
        </w:rPr>
        <w:t>Створення конкурентоспроможної загальної середньої освіти.</w:t>
      </w:r>
    </w:p>
    <w:p w:rsidR="00F27F36" w:rsidRDefault="00F27F36" w:rsidP="00F27F36">
      <w:pPr>
        <w:ind w:firstLine="720"/>
        <w:jc w:val="both"/>
        <w:rPr>
          <w:sz w:val="28"/>
          <w:szCs w:val="28"/>
        </w:rPr>
      </w:pPr>
      <w:r w:rsidRPr="000D1439">
        <w:rPr>
          <w:b/>
          <w:bCs/>
          <w:sz w:val="28"/>
          <w:szCs w:val="28"/>
        </w:rPr>
        <w:t>Заходи з реалізації пріоритету</w:t>
      </w:r>
      <w:r w:rsidRPr="000D1439">
        <w:rPr>
          <w:sz w:val="28"/>
          <w:szCs w:val="28"/>
        </w:rPr>
        <w:t>:</w:t>
      </w:r>
    </w:p>
    <w:p w:rsidR="009619AD" w:rsidRDefault="00F27F36" w:rsidP="00F27F36">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Pr>
          <w:sz w:val="28"/>
          <w:szCs w:val="28"/>
        </w:rPr>
        <w:t xml:space="preserve"> </w:t>
      </w:r>
      <w:r w:rsidR="009619AD">
        <w:rPr>
          <w:sz w:val="28"/>
          <w:szCs w:val="28"/>
        </w:rPr>
        <w:t>реалізація нового Закону «Про освіту» відповідно до оновлених під нормативних актів;</w:t>
      </w:r>
    </w:p>
    <w:p w:rsidR="00F27F36" w:rsidRPr="009619AD" w:rsidRDefault="00F27F36" w:rsidP="009619AD">
      <w:pPr>
        <w:pStyle w:val="afe"/>
        <w:numPr>
          <w:ilvl w:val="0"/>
          <w:numId w:val="92"/>
        </w:numPr>
        <w:tabs>
          <w:tab w:val="clear" w:pos="720"/>
          <w:tab w:val="num" w:pos="0"/>
          <w:tab w:val="left" w:pos="1162"/>
        </w:tabs>
        <w:ind w:left="0" w:firstLine="709"/>
        <w:jc w:val="both"/>
        <w:rPr>
          <w:sz w:val="28"/>
          <w:szCs w:val="28"/>
        </w:rPr>
      </w:pPr>
      <w:r w:rsidRPr="009619AD">
        <w:rPr>
          <w:sz w:val="28"/>
          <w:szCs w:val="28"/>
        </w:rPr>
        <w:t>забезпечення якісного і кількісного складу педагогічних працівників району, їх безперервного професійного розвитку та стимулювання творчої праці;</w:t>
      </w:r>
    </w:p>
    <w:p w:rsidR="00F27F36" w:rsidRDefault="00F27F36" w:rsidP="00F27F36">
      <w:pPr>
        <w:tabs>
          <w:tab w:val="left" w:pos="1162"/>
        </w:tabs>
        <w:ind w:firstLine="720"/>
        <w:jc w:val="both"/>
        <w:rPr>
          <w:sz w:val="28"/>
          <w:szCs w:val="28"/>
        </w:rPr>
      </w:pPr>
      <w:r w:rsidRPr="00C05922">
        <w:rPr>
          <w:rFonts w:ascii="Symbol" w:hAnsi="Symbol" w:cs="Symbol"/>
          <w:sz w:val="18"/>
          <w:szCs w:val="18"/>
        </w:rPr>
        <w:sym w:font="Wingdings" w:char="F06C"/>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Pr="00BB484D">
        <w:rPr>
          <w:sz w:val="28"/>
          <w:szCs w:val="28"/>
        </w:rPr>
        <w:t>формування</w:t>
      </w:r>
      <w:r>
        <w:rPr>
          <w:sz w:val="28"/>
          <w:szCs w:val="28"/>
        </w:rPr>
        <w:t xml:space="preserve"> освітніх округів та</w:t>
      </w:r>
      <w:r w:rsidRPr="00BB484D">
        <w:rPr>
          <w:sz w:val="28"/>
          <w:szCs w:val="28"/>
        </w:rPr>
        <w:t xml:space="preserve"> </w:t>
      </w:r>
      <w:r w:rsidRPr="000D1439">
        <w:rPr>
          <w:sz w:val="28"/>
          <w:szCs w:val="28"/>
        </w:rPr>
        <w:t xml:space="preserve">підвищення ефективності діяльності опорних шкіл шляхом впровадження інноваційних методів та технологій навчально-виховного процесу, передового педагогічного досвіду, покращення </w:t>
      </w:r>
      <w:r w:rsidRPr="000D1439">
        <w:rPr>
          <w:sz w:val="28"/>
          <w:szCs w:val="28"/>
        </w:rPr>
        <w:lastRenderedPageBreak/>
        <w:t>матеріально-технічної бази закладів, обладнання сучасних кабінетів та оснащення їх необхідним навчальним обладнанням тощо;</w:t>
      </w:r>
    </w:p>
    <w:p w:rsidR="00F27F36" w:rsidRDefault="00F27F36" w:rsidP="00F27F36">
      <w:pPr>
        <w:tabs>
          <w:tab w:val="left" w:pos="1162"/>
        </w:tabs>
        <w:ind w:firstLine="720"/>
        <w:jc w:val="both"/>
        <w:rPr>
          <w:sz w:val="28"/>
          <w:szCs w:val="28"/>
        </w:rPr>
      </w:pPr>
      <w:r w:rsidRPr="00E10CE9">
        <w:rPr>
          <w:rFonts w:ascii="Symbol" w:hAnsi="Symbol" w:cs="Symbol"/>
          <w:sz w:val="18"/>
          <w:szCs w:val="18"/>
        </w:rPr>
        <w:t></w:t>
      </w:r>
      <w:r w:rsidRPr="00C05922">
        <w:rPr>
          <w:rFonts w:ascii="Symbol" w:hAnsi="Symbol" w:cs="Symbol"/>
          <w:sz w:val="18"/>
          <w:szCs w:val="18"/>
        </w:rPr>
        <w:sym w:font="Wingdings" w:char="F06C"/>
      </w:r>
      <w:r>
        <w:rPr>
          <w:sz w:val="18"/>
          <w:szCs w:val="18"/>
        </w:rPr>
        <w:t xml:space="preserve"> </w:t>
      </w:r>
      <w:r w:rsidRPr="000D1439">
        <w:rPr>
          <w:sz w:val="28"/>
          <w:szCs w:val="28"/>
        </w:rPr>
        <w:t>підвищення якості надання освітніх послуг шляхом впровадження поглибленого вивчення окремих предметів, допр</w:t>
      </w:r>
      <w:r>
        <w:rPr>
          <w:sz w:val="28"/>
          <w:szCs w:val="28"/>
        </w:rPr>
        <w:t>офільної, профільної підготовки, використання інноваційних технологій навчання;</w:t>
      </w:r>
    </w:p>
    <w:p w:rsidR="00F27F36" w:rsidRDefault="00F27F36" w:rsidP="00F27F36">
      <w:pPr>
        <w:ind w:firstLine="720"/>
        <w:jc w:val="both"/>
        <w:rPr>
          <w:sz w:val="28"/>
          <w:szCs w:val="28"/>
        </w:rPr>
      </w:pPr>
      <w:r w:rsidRPr="00C05922">
        <w:rPr>
          <w:rFonts w:ascii="Symbol" w:hAnsi="Symbol" w:cs="Symbol"/>
          <w:sz w:val="18"/>
          <w:szCs w:val="18"/>
        </w:rPr>
        <w:sym w:font="Wingdings" w:char="F06C"/>
      </w:r>
      <w:r w:rsidRPr="00522B65">
        <w:rPr>
          <w:sz w:val="28"/>
          <w:szCs w:val="28"/>
        </w:rPr>
        <w:t xml:space="preserve"> розширення  мережі класів з інклюзивною освітою</w:t>
      </w:r>
      <w:r>
        <w:rPr>
          <w:sz w:val="28"/>
          <w:szCs w:val="28"/>
        </w:rPr>
        <w:t>;</w:t>
      </w:r>
    </w:p>
    <w:p w:rsidR="00F27F36" w:rsidRPr="00E10CE9" w:rsidRDefault="00F27F36" w:rsidP="00F27F36">
      <w:pPr>
        <w:numPr>
          <w:ilvl w:val="3"/>
          <w:numId w:val="22"/>
        </w:numPr>
        <w:tabs>
          <w:tab w:val="left" w:pos="993"/>
        </w:tabs>
        <w:autoSpaceDE/>
        <w:autoSpaceDN/>
        <w:ind w:left="0" w:firstLine="709"/>
        <w:jc w:val="both"/>
        <w:rPr>
          <w:sz w:val="28"/>
          <w:szCs w:val="28"/>
        </w:rPr>
      </w:pPr>
      <w:r w:rsidRPr="000D1439">
        <w:rPr>
          <w:sz w:val="28"/>
          <w:szCs w:val="28"/>
        </w:rPr>
        <w:t>формування оптимальної і збалансованої мережі закладів</w:t>
      </w:r>
      <w:r>
        <w:rPr>
          <w:sz w:val="28"/>
          <w:szCs w:val="28"/>
        </w:rPr>
        <w:t xml:space="preserve"> загальної середньої освіти</w:t>
      </w:r>
      <w:r w:rsidRPr="000D1439">
        <w:rPr>
          <w:sz w:val="28"/>
          <w:szCs w:val="28"/>
        </w:rPr>
        <w:t xml:space="preserve"> відповідно до потреб населення та демографічної ситуації;</w:t>
      </w:r>
    </w:p>
    <w:p w:rsidR="00F27F36" w:rsidRDefault="00F27F36" w:rsidP="00F27F36">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продовження</w:t>
      </w:r>
      <w:r>
        <w:rPr>
          <w:sz w:val="28"/>
          <w:szCs w:val="28"/>
        </w:rPr>
        <w:t xml:space="preserve"> профорієнтаційної</w:t>
      </w:r>
      <w:r w:rsidRPr="000D1439">
        <w:rPr>
          <w:sz w:val="28"/>
          <w:szCs w:val="28"/>
        </w:rPr>
        <w:t xml:space="preserve"> роботи </w:t>
      </w:r>
      <w:r>
        <w:rPr>
          <w:sz w:val="28"/>
          <w:szCs w:val="28"/>
        </w:rPr>
        <w:t>з  учнівською молоддю шляхом співпраці із вищими навчальними закладами, професійно-технічними закладами, районним центром зайнятості;</w:t>
      </w:r>
    </w:p>
    <w:p w:rsidR="00F27F36" w:rsidRDefault="00F27F36" w:rsidP="00F27F36">
      <w:pPr>
        <w:tabs>
          <w:tab w:val="left" w:pos="1162"/>
        </w:tabs>
        <w:ind w:firstLine="720"/>
        <w:jc w:val="both"/>
        <w:rPr>
          <w:sz w:val="28"/>
          <w:szCs w:val="28"/>
        </w:rPr>
      </w:pPr>
      <w:r w:rsidRPr="00C05922">
        <w:rPr>
          <w:rFonts w:ascii="Symbol" w:hAnsi="Symbol" w:cs="Symbol"/>
          <w:sz w:val="18"/>
          <w:szCs w:val="18"/>
        </w:rPr>
        <w:sym w:font="Wingdings" w:char="F06C"/>
      </w:r>
      <w:r w:rsidRPr="00E10CE9">
        <w:rPr>
          <w:sz w:val="28"/>
          <w:szCs w:val="28"/>
        </w:rPr>
        <w:t xml:space="preserve">  </w:t>
      </w:r>
      <w:r>
        <w:rPr>
          <w:sz w:val="28"/>
          <w:szCs w:val="28"/>
        </w:rPr>
        <w:t xml:space="preserve">забезпечення системи стимулювання </w:t>
      </w:r>
      <w:r w:rsidRPr="00E10CE9">
        <w:rPr>
          <w:sz w:val="28"/>
          <w:szCs w:val="28"/>
        </w:rPr>
        <w:t>обдарованої учнівської молоді</w:t>
      </w:r>
      <w:r w:rsidR="00802B8D">
        <w:rPr>
          <w:sz w:val="28"/>
          <w:szCs w:val="28"/>
        </w:rPr>
        <w:t>, формування національ</w:t>
      </w:r>
      <w:r w:rsidR="003147EB">
        <w:rPr>
          <w:sz w:val="28"/>
          <w:szCs w:val="28"/>
        </w:rPr>
        <w:t>ної свідомості учнів</w:t>
      </w:r>
      <w:r>
        <w:rPr>
          <w:sz w:val="28"/>
          <w:szCs w:val="28"/>
        </w:rPr>
        <w:t>;</w:t>
      </w:r>
    </w:p>
    <w:p w:rsidR="00F27F36" w:rsidRDefault="00F27F36" w:rsidP="00F27F36">
      <w:pPr>
        <w:tabs>
          <w:tab w:val="left" w:pos="1162"/>
        </w:tabs>
        <w:ind w:firstLine="720"/>
        <w:jc w:val="both"/>
        <w:rPr>
          <w:sz w:val="28"/>
          <w:szCs w:val="28"/>
        </w:rPr>
      </w:pPr>
      <w:r>
        <w:rPr>
          <w:sz w:val="28"/>
          <w:szCs w:val="28"/>
        </w:rPr>
        <w:t xml:space="preserve"> </w:t>
      </w:r>
      <w:r w:rsidRPr="00C05922">
        <w:rPr>
          <w:rFonts w:ascii="Symbol" w:hAnsi="Symbol" w:cs="Symbol"/>
          <w:sz w:val="18"/>
          <w:szCs w:val="18"/>
        </w:rPr>
        <w:sym w:font="Wingdings" w:char="F06C"/>
      </w:r>
      <w:r>
        <w:rPr>
          <w:rFonts w:ascii="Symbol" w:hAnsi="Symbol" w:cs="Symbol"/>
          <w:sz w:val="28"/>
          <w:szCs w:val="28"/>
        </w:rPr>
        <w:t></w:t>
      </w:r>
      <w:r>
        <w:rPr>
          <w:sz w:val="28"/>
          <w:szCs w:val="28"/>
        </w:rPr>
        <w:t xml:space="preserve">організація безкоштовного харчування учнів </w:t>
      </w:r>
      <w:r w:rsidR="00917833">
        <w:rPr>
          <w:sz w:val="28"/>
          <w:szCs w:val="28"/>
        </w:rPr>
        <w:t xml:space="preserve"> піл</w:t>
      </w:r>
      <w:r>
        <w:rPr>
          <w:sz w:val="28"/>
          <w:szCs w:val="28"/>
        </w:rPr>
        <w:t>1-4 класів, дітей із сімей учасників АТО;</w:t>
      </w:r>
    </w:p>
    <w:p w:rsidR="00F27F36" w:rsidRPr="00BA63AC" w:rsidRDefault="00F27F36" w:rsidP="00F27F36">
      <w:pPr>
        <w:tabs>
          <w:tab w:val="left" w:pos="1162"/>
        </w:tabs>
        <w:ind w:firstLine="720"/>
        <w:jc w:val="both"/>
        <w:rPr>
          <w:sz w:val="28"/>
          <w:szCs w:val="28"/>
        </w:rPr>
      </w:pPr>
      <w:r w:rsidRPr="00C05922">
        <w:rPr>
          <w:rFonts w:ascii="Symbol" w:hAnsi="Symbol" w:cs="Symbol"/>
          <w:sz w:val="18"/>
          <w:szCs w:val="18"/>
        </w:rPr>
        <w:sym w:font="Wingdings" w:char="F06C"/>
      </w:r>
      <w:r>
        <w:rPr>
          <w:rFonts w:ascii="Symbol" w:hAnsi="Symbol" w:cs="Symbol"/>
          <w:sz w:val="18"/>
          <w:szCs w:val="18"/>
        </w:rPr>
        <w:t></w:t>
      </w:r>
      <w:r>
        <w:rPr>
          <w:sz w:val="28"/>
          <w:szCs w:val="28"/>
        </w:rPr>
        <w:t>співпраця із депутатами різних рівнів, сільськими, селищними головами, громадськістю району.</w:t>
      </w:r>
    </w:p>
    <w:tbl>
      <w:tblPr>
        <w:tblStyle w:val="aff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F6133E" w:rsidRPr="001E2552" w:rsidTr="00F6133E">
        <w:tc>
          <w:tcPr>
            <w:tcW w:w="4361" w:type="dxa"/>
          </w:tcPr>
          <w:p w:rsidR="00F6133E" w:rsidRPr="001E2552" w:rsidRDefault="00F6133E" w:rsidP="00F6133E">
            <w:pPr>
              <w:pStyle w:val="afe"/>
              <w:tabs>
                <w:tab w:val="left" w:pos="374"/>
                <w:tab w:val="left" w:pos="1080"/>
              </w:tabs>
              <w:spacing w:before="120" w:after="120"/>
              <w:ind w:left="34"/>
              <w:jc w:val="both"/>
              <w:rPr>
                <w:i/>
                <w:spacing w:val="-4"/>
                <w:sz w:val="28"/>
                <w:szCs w:val="28"/>
              </w:rPr>
            </w:pPr>
            <w:r w:rsidRPr="001E2552">
              <w:rPr>
                <w:i/>
                <w:spacing w:val="-4"/>
                <w:sz w:val="28"/>
                <w:szCs w:val="28"/>
              </w:rPr>
              <w:t xml:space="preserve">Відповідальні виконавці: відділ освіти райдержадміністрації спільно з  </w:t>
            </w:r>
            <w:r w:rsidRPr="001E2552">
              <w:rPr>
                <w:i/>
                <w:sz w:val="28"/>
                <w:szCs w:val="28"/>
              </w:rPr>
              <w:t>виконкомами сільських (селищних) рад, виконкоми сільських та селищних рад об’єднаних територіальних громад</w:t>
            </w:r>
          </w:p>
        </w:tc>
      </w:tr>
    </w:tbl>
    <w:p w:rsidR="00E33248" w:rsidRPr="00B94F8E" w:rsidRDefault="00E33248" w:rsidP="00E33248">
      <w:pPr>
        <w:ind w:firstLine="720"/>
        <w:jc w:val="both"/>
        <w:rPr>
          <w:color w:val="000000"/>
          <w:sz w:val="28"/>
          <w:szCs w:val="28"/>
        </w:rPr>
      </w:pPr>
      <w:r w:rsidRPr="000D1439">
        <w:rPr>
          <w:b/>
          <w:bCs/>
          <w:color w:val="000000"/>
          <w:sz w:val="28"/>
          <w:szCs w:val="28"/>
        </w:rPr>
        <w:t>Пріоритет 3</w:t>
      </w:r>
      <w:r w:rsidRPr="00C263E1">
        <w:rPr>
          <w:b/>
          <w:bCs/>
          <w:color w:val="000000"/>
          <w:sz w:val="28"/>
          <w:szCs w:val="28"/>
        </w:rPr>
        <w:t>.</w:t>
      </w:r>
      <w:r>
        <w:rPr>
          <w:b/>
          <w:bCs/>
          <w:color w:val="000000"/>
          <w:sz w:val="28"/>
          <w:szCs w:val="28"/>
        </w:rPr>
        <w:t xml:space="preserve"> </w:t>
      </w:r>
      <w:r w:rsidRPr="00B94F8E">
        <w:rPr>
          <w:color w:val="000000"/>
          <w:sz w:val="28"/>
          <w:szCs w:val="28"/>
        </w:rPr>
        <w:t>Позашкільна освіта як дієвий засіб забезпечення вільного творчого, інтелектуального, духовного та фізичного розвитку дітей і молоді.</w:t>
      </w:r>
    </w:p>
    <w:p w:rsidR="00E33248" w:rsidRPr="000D1439" w:rsidRDefault="00E33248" w:rsidP="00E33248">
      <w:pPr>
        <w:ind w:firstLine="720"/>
        <w:jc w:val="both"/>
        <w:rPr>
          <w:b/>
          <w:bCs/>
          <w:color w:val="000000"/>
          <w:sz w:val="28"/>
          <w:szCs w:val="28"/>
        </w:rPr>
      </w:pPr>
      <w:r w:rsidRPr="000D1439">
        <w:rPr>
          <w:b/>
          <w:bCs/>
          <w:color w:val="000000"/>
          <w:sz w:val="28"/>
          <w:szCs w:val="28"/>
        </w:rPr>
        <w:t>Заходи з реалізації пріоритету:</w:t>
      </w:r>
    </w:p>
    <w:p w:rsidR="00E33248" w:rsidRPr="005759B0" w:rsidRDefault="00E33248" w:rsidP="00E33248">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Pr>
          <w:sz w:val="28"/>
          <w:szCs w:val="28"/>
        </w:rPr>
        <w:t>збільшення відсотка охоплення дітей позашкільною освітою не менше рівня 2017 року;</w:t>
      </w:r>
    </w:p>
    <w:p w:rsidR="00E33248" w:rsidRDefault="00E33248" w:rsidP="00E33248">
      <w:pPr>
        <w:tabs>
          <w:tab w:val="left" w:pos="1162"/>
        </w:tabs>
        <w:ind w:firstLine="709"/>
        <w:jc w:val="both"/>
        <w:rPr>
          <w:sz w:val="28"/>
          <w:szCs w:val="28"/>
        </w:rPr>
      </w:pPr>
      <w:r>
        <w:rPr>
          <w:sz w:val="18"/>
          <w:szCs w:val="18"/>
        </w:rPr>
        <w:t xml:space="preserve"> </w:t>
      </w:r>
      <w:r w:rsidRPr="00C05922">
        <w:rPr>
          <w:rFonts w:ascii="Symbol" w:hAnsi="Symbol" w:cs="Symbol"/>
          <w:sz w:val="18"/>
          <w:szCs w:val="18"/>
        </w:rPr>
        <w:sym w:font="Wingdings" w:char="F06C"/>
      </w:r>
      <w:r>
        <w:rPr>
          <w:sz w:val="18"/>
          <w:szCs w:val="18"/>
        </w:rPr>
        <w:t xml:space="preserve"> </w:t>
      </w:r>
      <w:r w:rsidRPr="000D1439">
        <w:rPr>
          <w:sz w:val="28"/>
          <w:szCs w:val="28"/>
        </w:rPr>
        <w:t>поліпшення матеріаль</w:t>
      </w:r>
      <w:r>
        <w:rPr>
          <w:sz w:val="28"/>
          <w:szCs w:val="28"/>
        </w:rPr>
        <w:t xml:space="preserve">но-технічної та методичної бази </w:t>
      </w:r>
      <w:r w:rsidRPr="000D1439">
        <w:rPr>
          <w:sz w:val="28"/>
          <w:szCs w:val="28"/>
        </w:rPr>
        <w:t>п</w:t>
      </w:r>
      <w:r>
        <w:rPr>
          <w:sz w:val="28"/>
          <w:szCs w:val="28"/>
        </w:rPr>
        <w:t>озашкільних навчальних закладів.</w:t>
      </w:r>
    </w:p>
    <w:tbl>
      <w:tblPr>
        <w:tblStyle w:val="aff3"/>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tblGrid>
      <w:tr w:rsidR="00EF1F1E" w:rsidRPr="001E2552" w:rsidTr="00EF1F1E">
        <w:tc>
          <w:tcPr>
            <w:tcW w:w="4078" w:type="dxa"/>
          </w:tcPr>
          <w:p w:rsidR="00EF1F1E" w:rsidRPr="001E2552" w:rsidRDefault="00EF1F1E" w:rsidP="00EF1F1E">
            <w:pPr>
              <w:pStyle w:val="afe"/>
              <w:tabs>
                <w:tab w:val="left" w:pos="374"/>
                <w:tab w:val="left" w:pos="1080"/>
              </w:tabs>
              <w:spacing w:before="120" w:after="120"/>
              <w:ind w:left="34"/>
              <w:jc w:val="both"/>
              <w:rPr>
                <w:i/>
                <w:spacing w:val="-4"/>
                <w:sz w:val="28"/>
                <w:szCs w:val="28"/>
              </w:rPr>
            </w:pPr>
            <w:r w:rsidRPr="001E2552">
              <w:rPr>
                <w:i/>
                <w:spacing w:val="-4"/>
                <w:sz w:val="28"/>
                <w:szCs w:val="28"/>
              </w:rPr>
              <w:t xml:space="preserve">Відповідальні виконавці: відділ освіти райдержадміністрації спільно з  </w:t>
            </w:r>
            <w:r w:rsidRPr="001E2552">
              <w:rPr>
                <w:i/>
                <w:sz w:val="28"/>
                <w:szCs w:val="28"/>
              </w:rPr>
              <w:t>виконкомами сільських (селищних) рад, виконкоми сільських та селищних рад об’єднаних територіальних громад</w:t>
            </w:r>
          </w:p>
        </w:tc>
      </w:tr>
    </w:tbl>
    <w:p w:rsidR="008F1E44" w:rsidRPr="00233369" w:rsidRDefault="008F1E44" w:rsidP="008F1E44">
      <w:pPr>
        <w:tabs>
          <w:tab w:val="left" w:pos="1162"/>
        </w:tabs>
        <w:ind w:firstLine="720"/>
        <w:jc w:val="both"/>
        <w:rPr>
          <w:color w:val="000000"/>
          <w:sz w:val="28"/>
          <w:szCs w:val="28"/>
        </w:rPr>
      </w:pPr>
      <w:r>
        <w:rPr>
          <w:b/>
          <w:bCs/>
          <w:color w:val="000000"/>
          <w:sz w:val="28"/>
          <w:szCs w:val="28"/>
        </w:rPr>
        <w:t>Пріоритет 4</w:t>
      </w:r>
      <w:r w:rsidRPr="000D1439">
        <w:rPr>
          <w:b/>
          <w:bCs/>
          <w:color w:val="000000"/>
          <w:sz w:val="28"/>
          <w:szCs w:val="28"/>
        </w:rPr>
        <w:t>.</w:t>
      </w:r>
      <w:r>
        <w:rPr>
          <w:b/>
          <w:bCs/>
          <w:color w:val="000000"/>
          <w:sz w:val="28"/>
          <w:szCs w:val="28"/>
        </w:rPr>
        <w:t xml:space="preserve"> </w:t>
      </w:r>
      <w:r w:rsidRPr="00233369">
        <w:rPr>
          <w:sz w:val="28"/>
          <w:szCs w:val="28"/>
        </w:rPr>
        <w:t xml:space="preserve">Своєчасна підготовка </w:t>
      </w:r>
      <w:r>
        <w:rPr>
          <w:sz w:val="28"/>
          <w:szCs w:val="28"/>
        </w:rPr>
        <w:t xml:space="preserve">загальноосвітніх та дошкільних </w:t>
      </w:r>
      <w:r w:rsidRPr="00233369">
        <w:rPr>
          <w:sz w:val="28"/>
          <w:szCs w:val="28"/>
        </w:rPr>
        <w:t>закладів до нового навчального року та роботи в осінньо-зимовий період</w:t>
      </w:r>
      <w:r>
        <w:rPr>
          <w:sz w:val="28"/>
          <w:szCs w:val="28"/>
        </w:rPr>
        <w:t>, зміцнення матеріально-технічної бази.</w:t>
      </w:r>
    </w:p>
    <w:p w:rsidR="008F1E44" w:rsidRPr="00CB7860" w:rsidRDefault="008F1E44" w:rsidP="008F1E44">
      <w:pPr>
        <w:ind w:firstLine="720"/>
        <w:jc w:val="both"/>
        <w:rPr>
          <w:b/>
          <w:bCs/>
          <w:sz w:val="28"/>
          <w:szCs w:val="28"/>
        </w:rPr>
      </w:pPr>
      <w:r w:rsidRPr="00CB7860">
        <w:rPr>
          <w:b/>
          <w:bCs/>
          <w:sz w:val="28"/>
          <w:szCs w:val="28"/>
        </w:rPr>
        <w:t>Заходи з реалізації пріоритету</w:t>
      </w:r>
    </w:p>
    <w:p w:rsidR="008F1E44" w:rsidRDefault="008F1E44" w:rsidP="008F1E44">
      <w:pPr>
        <w:pStyle w:val="114"/>
        <w:numPr>
          <w:ilvl w:val="0"/>
          <w:numId w:val="23"/>
        </w:numPr>
        <w:ind w:left="0" w:firstLine="284"/>
        <w:jc w:val="both"/>
        <w:rPr>
          <w:sz w:val="28"/>
          <w:szCs w:val="28"/>
        </w:rPr>
      </w:pPr>
      <w:r>
        <w:rPr>
          <w:sz w:val="28"/>
          <w:szCs w:val="28"/>
        </w:rPr>
        <w:t xml:space="preserve">участь у конкурсі проектів державного фонду </w:t>
      </w:r>
      <w:r w:rsidR="00752D1E">
        <w:rPr>
          <w:sz w:val="28"/>
          <w:szCs w:val="28"/>
        </w:rPr>
        <w:t>регіонального</w:t>
      </w:r>
      <w:r>
        <w:rPr>
          <w:sz w:val="28"/>
          <w:szCs w:val="28"/>
        </w:rPr>
        <w:t xml:space="preserve"> розвитку для проведення реконструкції існуючих будівель Киселівського НВК та Киїнської ЗОШ І-ІІІ ступенів із впровадженням сучасних енергозберігаючих технологій (заміна вікон та дверей, утеплення будівлі) та влаштування додаткового джерела теплопостачання на твердому паливі;</w:t>
      </w:r>
    </w:p>
    <w:p w:rsidR="008F1E44" w:rsidRDefault="008F1E44" w:rsidP="008F1E44">
      <w:pPr>
        <w:pStyle w:val="114"/>
        <w:numPr>
          <w:ilvl w:val="0"/>
          <w:numId w:val="23"/>
        </w:numPr>
        <w:ind w:left="0" w:firstLine="284"/>
        <w:jc w:val="both"/>
        <w:rPr>
          <w:sz w:val="28"/>
          <w:szCs w:val="28"/>
        </w:rPr>
      </w:pPr>
      <w:r>
        <w:rPr>
          <w:rFonts w:ascii="Symbol" w:hAnsi="Symbol" w:cs="Symbol"/>
          <w:sz w:val="18"/>
          <w:szCs w:val="18"/>
        </w:rPr>
        <w:lastRenderedPageBreak/>
        <w:t></w:t>
      </w:r>
      <w:r>
        <w:rPr>
          <w:sz w:val="28"/>
          <w:szCs w:val="28"/>
        </w:rPr>
        <w:t>залучення коштів на добудову навчальних приміщень Снов’янської ЗОШ І-ІІ ступенів та надбудови скатного даху навчального закладу;</w:t>
      </w:r>
    </w:p>
    <w:p w:rsidR="008F1E44" w:rsidRDefault="008F1E44" w:rsidP="008F1E44">
      <w:pPr>
        <w:pStyle w:val="140"/>
        <w:numPr>
          <w:ilvl w:val="0"/>
          <w:numId w:val="23"/>
        </w:numPr>
        <w:ind w:left="0" w:firstLine="284"/>
        <w:jc w:val="both"/>
        <w:rPr>
          <w:sz w:val="28"/>
          <w:szCs w:val="28"/>
        </w:rPr>
      </w:pPr>
      <w:r>
        <w:rPr>
          <w:sz w:val="28"/>
          <w:szCs w:val="28"/>
        </w:rPr>
        <w:t>виготовлення ПКД та залучення коштів державного бюджету на реконструкцію системи опалення Редьківського НВК із встановленням блочно-модульної твердопаливної котельні;</w:t>
      </w:r>
    </w:p>
    <w:p w:rsidR="008F1E44" w:rsidRDefault="008F1E44" w:rsidP="008F1E44">
      <w:pPr>
        <w:pStyle w:val="140"/>
        <w:numPr>
          <w:ilvl w:val="0"/>
          <w:numId w:val="23"/>
        </w:numPr>
        <w:ind w:left="0" w:firstLine="284"/>
        <w:jc w:val="both"/>
        <w:rPr>
          <w:sz w:val="28"/>
          <w:szCs w:val="28"/>
        </w:rPr>
      </w:pPr>
      <w:r>
        <w:rPr>
          <w:sz w:val="28"/>
          <w:szCs w:val="28"/>
        </w:rPr>
        <w:t>залучення коштів державн</w:t>
      </w:r>
      <w:r w:rsidR="00917833">
        <w:rPr>
          <w:sz w:val="28"/>
          <w:szCs w:val="28"/>
        </w:rPr>
        <w:t xml:space="preserve">ого бюджету на облаштування </w:t>
      </w:r>
      <w:r>
        <w:rPr>
          <w:sz w:val="28"/>
          <w:szCs w:val="28"/>
        </w:rPr>
        <w:t>відведення поверхневих вод з території Седнівського НВК;</w:t>
      </w:r>
    </w:p>
    <w:p w:rsidR="008F1E44" w:rsidRPr="00857D51" w:rsidRDefault="008F1E44" w:rsidP="008F1E44">
      <w:pPr>
        <w:pStyle w:val="140"/>
        <w:numPr>
          <w:ilvl w:val="0"/>
          <w:numId w:val="23"/>
        </w:numPr>
        <w:ind w:left="0" w:firstLine="284"/>
        <w:jc w:val="both"/>
        <w:rPr>
          <w:sz w:val="28"/>
          <w:szCs w:val="28"/>
        </w:rPr>
      </w:pPr>
      <w:r>
        <w:rPr>
          <w:sz w:val="28"/>
          <w:szCs w:val="28"/>
        </w:rPr>
        <w:t>залучення коштів державного бюджету на реалізацію проектів по заміні віконних блоків та дверей на сучасні енергозберігаючі згідно ПКД у Халявинській ЗОШ та Редьківському НВК;</w:t>
      </w:r>
    </w:p>
    <w:p w:rsidR="008F1E44" w:rsidRPr="00857D51" w:rsidRDefault="008F1E44" w:rsidP="008F1E44">
      <w:pPr>
        <w:pStyle w:val="140"/>
        <w:numPr>
          <w:ilvl w:val="0"/>
          <w:numId w:val="23"/>
        </w:numPr>
        <w:ind w:left="0" w:firstLine="284"/>
        <w:jc w:val="both"/>
      </w:pPr>
      <w:r w:rsidRPr="00857D51">
        <w:rPr>
          <w:sz w:val="28"/>
          <w:szCs w:val="28"/>
        </w:rPr>
        <w:t>поточний ремонт шкільних автобусів;</w:t>
      </w:r>
    </w:p>
    <w:p w:rsidR="008F1E44" w:rsidRDefault="008F1E44" w:rsidP="008F1E44">
      <w:pPr>
        <w:pStyle w:val="140"/>
        <w:numPr>
          <w:ilvl w:val="0"/>
          <w:numId w:val="23"/>
        </w:numPr>
        <w:ind w:left="0" w:firstLine="284"/>
        <w:jc w:val="both"/>
      </w:pPr>
      <w:r>
        <w:rPr>
          <w:sz w:val="28"/>
          <w:szCs w:val="28"/>
          <w:lang w:val="ru-RU"/>
        </w:rPr>
        <w:t>п</w:t>
      </w:r>
      <w:r w:rsidRPr="00857D51">
        <w:rPr>
          <w:sz w:val="28"/>
          <w:szCs w:val="28"/>
        </w:rPr>
        <w:t>оточний ремонт приміщень  загальноосвітніх шкіл району</w:t>
      </w:r>
      <w:r>
        <w:t>;</w:t>
      </w:r>
    </w:p>
    <w:p w:rsidR="008F1E44" w:rsidRDefault="008F1E44" w:rsidP="008F1E44">
      <w:pPr>
        <w:pStyle w:val="140"/>
        <w:numPr>
          <w:ilvl w:val="0"/>
          <w:numId w:val="23"/>
        </w:numPr>
        <w:ind w:left="0" w:firstLine="284"/>
        <w:jc w:val="both"/>
        <w:rPr>
          <w:sz w:val="28"/>
          <w:szCs w:val="28"/>
        </w:rPr>
      </w:pPr>
      <w:r>
        <w:rPr>
          <w:sz w:val="28"/>
          <w:szCs w:val="28"/>
        </w:rPr>
        <w:t>поточний ремонт даху приміщення Роїщенської ЗОШ;</w:t>
      </w:r>
    </w:p>
    <w:p w:rsidR="008F1E44" w:rsidRDefault="008F1E44" w:rsidP="008F1E44">
      <w:pPr>
        <w:pStyle w:val="140"/>
        <w:numPr>
          <w:ilvl w:val="0"/>
          <w:numId w:val="23"/>
        </w:numPr>
        <w:ind w:left="0" w:firstLine="284"/>
        <w:jc w:val="both"/>
        <w:rPr>
          <w:sz w:val="28"/>
          <w:szCs w:val="28"/>
        </w:rPr>
      </w:pPr>
      <w:r>
        <w:rPr>
          <w:sz w:val="28"/>
          <w:szCs w:val="28"/>
        </w:rPr>
        <w:t>поточний ремонт спортивної зали Роїщенської, Мньовської, Анисівської та Старобілоуської загальноосвітніх шкіл;</w:t>
      </w:r>
    </w:p>
    <w:p w:rsidR="008F1E44" w:rsidRDefault="008F1E44" w:rsidP="008F1E44">
      <w:pPr>
        <w:pStyle w:val="140"/>
        <w:numPr>
          <w:ilvl w:val="0"/>
          <w:numId w:val="23"/>
        </w:numPr>
        <w:ind w:left="0" w:firstLine="284"/>
        <w:jc w:val="both"/>
        <w:rPr>
          <w:sz w:val="28"/>
          <w:szCs w:val="28"/>
        </w:rPr>
      </w:pPr>
      <w:r>
        <w:rPr>
          <w:sz w:val="28"/>
          <w:szCs w:val="28"/>
        </w:rPr>
        <w:t>поточний ремонт внутрішніх туалетів Киїнської ЗОШ, Киселівського  та Вознесенського НВК;</w:t>
      </w:r>
    </w:p>
    <w:p w:rsidR="008F1E44" w:rsidRDefault="008F1E44" w:rsidP="008F1E44">
      <w:pPr>
        <w:pStyle w:val="140"/>
        <w:numPr>
          <w:ilvl w:val="0"/>
          <w:numId w:val="23"/>
        </w:numPr>
        <w:ind w:left="0" w:firstLine="284"/>
        <w:jc w:val="both"/>
        <w:rPr>
          <w:sz w:val="28"/>
          <w:szCs w:val="28"/>
        </w:rPr>
      </w:pPr>
      <w:r>
        <w:rPr>
          <w:sz w:val="28"/>
          <w:szCs w:val="28"/>
        </w:rPr>
        <w:t>поточний ремонт вуличних туалетів Трисвятськослобідської ЗОШ, Довжицького НВК;</w:t>
      </w:r>
    </w:p>
    <w:p w:rsidR="008F1E44" w:rsidRDefault="008F1E44" w:rsidP="008F1E44">
      <w:pPr>
        <w:pStyle w:val="140"/>
        <w:numPr>
          <w:ilvl w:val="0"/>
          <w:numId w:val="23"/>
        </w:numPr>
        <w:tabs>
          <w:tab w:val="left" w:pos="0"/>
        </w:tabs>
        <w:ind w:left="0" w:firstLine="284"/>
        <w:jc w:val="both"/>
        <w:rPr>
          <w:sz w:val="28"/>
          <w:szCs w:val="28"/>
        </w:rPr>
      </w:pPr>
      <w:r>
        <w:rPr>
          <w:sz w:val="28"/>
          <w:szCs w:val="28"/>
        </w:rPr>
        <w:t>вчасне забезпечення твердим паливом (торфобрикети та дрова) загальноосвітніх навчальних</w:t>
      </w:r>
      <w:r w:rsidRPr="00725AD0">
        <w:rPr>
          <w:sz w:val="28"/>
          <w:szCs w:val="28"/>
        </w:rPr>
        <w:t xml:space="preserve"> </w:t>
      </w:r>
      <w:r>
        <w:rPr>
          <w:sz w:val="28"/>
          <w:szCs w:val="28"/>
        </w:rPr>
        <w:t>закладів</w:t>
      </w:r>
      <w:r w:rsidRPr="00725AD0">
        <w:rPr>
          <w:sz w:val="28"/>
          <w:szCs w:val="28"/>
        </w:rPr>
        <w:t xml:space="preserve"> району</w:t>
      </w:r>
      <w:r>
        <w:rPr>
          <w:sz w:val="28"/>
          <w:szCs w:val="28"/>
        </w:rPr>
        <w:t>;</w:t>
      </w:r>
      <w:r w:rsidRPr="007035E9">
        <w:rPr>
          <w:sz w:val="28"/>
          <w:szCs w:val="28"/>
        </w:rPr>
        <w:t xml:space="preserve"> </w:t>
      </w:r>
    </w:p>
    <w:p w:rsidR="008F1E44" w:rsidRDefault="008F1E44" w:rsidP="008F1E44">
      <w:pPr>
        <w:pStyle w:val="140"/>
        <w:numPr>
          <w:ilvl w:val="0"/>
          <w:numId w:val="23"/>
        </w:numPr>
        <w:ind w:left="0" w:firstLine="284"/>
        <w:jc w:val="both"/>
        <w:rPr>
          <w:sz w:val="28"/>
          <w:szCs w:val="28"/>
        </w:rPr>
      </w:pPr>
      <w:r>
        <w:rPr>
          <w:sz w:val="28"/>
          <w:szCs w:val="28"/>
        </w:rPr>
        <w:t xml:space="preserve">виготовлення ПКД та проведення капітального ремонту системи </w:t>
      </w:r>
      <w:r w:rsidRPr="00A03C97">
        <w:rPr>
          <w:sz w:val="28"/>
          <w:szCs w:val="28"/>
        </w:rPr>
        <w:t>опалення Рудківської ЗОШ І-ІІ ступенів</w:t>
      </w:r>
      <w:r>
        <w:rPr>
          <w:sz w:val="28"/>
          <w:szCs w:val="28"/>
        </w:rPr>
        <w:t>;</w:t>
      </w:r>
    </w:p>
    <w:p w:rsidR="00387D02" w:rsidRDefault="00387D02" w:rsidP="008F1E44">
      <w:pPr>
        <w:pStyle w:val="140"/>
        <w:numPr>
          <w:ilvl w:val="0"/>
          <w:numId w:val="23"/>
        </w:numPr>
        <w:ind w:left="0" w:firstLine="284"/>
        <w:jc w:val="both"/>
        <w:rPr>
          <w:sz w:val="28"/>
          <w:szCs w:val="28"/>
        </w:rPr>
      </w:pPr>
      <w:r>
        <w:rPr>
          <w:sz w:val="28"/>
          <w:szCs w:val="28"/>
        </w:rPr>
        <w:t>виготовлення ПКД на добудову навчальних приміщень Довжицького НВК;</w:t>
      </w:r>
    </w:p>
    <w:p w:rsidR="008F1E44" w:rsidRDefault="008F1E44" w:rsidP="008F1E44">
      <w:pPr>
        <w:pStyle w:val="140"/>
        <w:numPr>
          <w:ilvl w:val="0"/>
          <w:numId w:val="23"/>
        </w:numPr>
        <w:ind w:left="0" w:firstLine="284"/>
        <w:jc w:val="both"/>
        <w:rPr>
          <w:sz w:val="28"/>
          <w:szCs w:val="28"/>
        </w:rPr>
      </w:pPr>
      <w:r>
        <w:rPr>
          <w:sz w:val="28"/>
          <w:szCs w:val="28"/>
        </w:rPr>
        <w:t>облаштування складськ</w:t>
      </w:r>
      <w:r w:rsidRPr="00857D51">
        <w:rPr>
          <w:sz w:val="28"/>
          <w:szCs w:val="28"/>
        </w:rPr>
        <w:t>их</w:t>
      </w:r>
      <w:r>
        <w:rPr>
          <w:sz w:val="28"/>
          <w:szCs w:val="28"/>
        </w:rPr>
        <w:t xml:space="preserve"> приміщен</w:t>
      </w:r>
      <w:r w:rsidRPr="00857D51">
        <w:rPr>
          <w:sz w:val="28"/>
          <w:szCs w:val="28"/>
        </w:rPr>
        <w:t>ь</w:t>
      </w:r>
      <w:r>
        <w:rPr>
          <w:sz w:val="28"/>
          <w:szCs w:val="28"/>
        </w:rPr>
        <w:t xml:space="preserve"> для зберігання твердого палива Ковпитської, Трисвятськослобідської, Дніпровської ЗОШ, Довжицького НВК; </w:t>
      </w:r>
    </w:p>
    <w:p w:rsidR="008F1E44" w:rsidRDefault="008F1E44" w:rsidP="008F1E44">
      <w:pPr>
        <w:pStyle w:val="140"/>
        <w:numPr>
          <w:ilvl w:val="0"/>
          <w:numId w:val="23"/>
        </w:numPr>
        <w:ind w:left="0" w:firstLine="284"/>
        <w:jc w:val="both"/>
        <w:rPr>
          <w:sz w:val="28"/>
          <w:szCs w:val="28"/>
        </w:rPr>
      </w:pPr>
      <w:r>
        <w:rPr>
          <w:sz w:val="28"/>
          <w:szCs w:val="28"/>
        </w:rPr>
        <w:t>заміна застарілих газових котлів Брусилівської ЗОШ І-ІІІ ступенів на твердопаливні;</w:t>
      </w:r>
    </w:p>
    <w:p w:rsidR="008F1E44" w:rsidRDefault="008F1E44" w:rsidP="008F1E44">
      <w:pPr>
        <w:pStyle w:val="140"/>
        <w:numPr>
          <w:ilvl w:val="0"/>
          <w:numId w:val="23"/>
        </w:numPr>
        <w:ind w:left="0" w:firstLine="284"/>
        <w:jc w:val="both"/>
        <w:rPr>
          <w:sz w:val="28"/>
          <w:szCs w:val="28"/>
        </w:rPr>
      </w:pPr>
      <w:r>
        <w:rPr>
          <w:sz w:val="28"/>
          <w:szCs w:val="28"/>
        </w:rPr>
        <w:t>поточний ремонт теплотраси Вознесенського НВК;</w:t>
      </w:r>
    </w:p>
    <w:p w:rsidR="008F1E44" w:rsidRPr="00E14ADD" w:rsidRDefault="008F1E44" w:rsidP="008F1E44">
      <w:pPr>
        <w:pStyle w:val="114"/>
        <w:numPr>
          <w:ilvl w:val="0"/>
          <w:numId w:val="23"/>
        </w:numPr>
        <w:ind w:left="0" w:firstLine="284"/>
        <w:jc w:val="both"/>
        <w:rPr>
          <w:sz w:val="28"/>
          <w:szCs w:val="28"/>
        </w:rPr>
      </w:pPr>
      <w:r>
        <w:rPr>
          <w:sz w:val="28"/>
          <w:szCs w:val="28"/>
        </w:rPr>
        <w:t>поточний ремонт приміщення котельні Ковпитської ЗОШ;</w:t>
      </w:r>
    </w:p>
    <w:p w:rsidR="008F1E44" w:rsidRPr="00E14ADD" w:rsidRDefault="008F1E44" w:rsidP="008F1E44">
      <w:pPr>
        <w:pStyle w:val="140"/>
        <w:numPr>
          <w:ilvl w:val="0"/>
          <w:numId w:val="23"/>
        </w:numPr>
        <w:tabs>
          <w:tab w:val="left" w:pos="0"/>
        </w:tabs>
        <w:ind w:left="0" w:firstLine="284"/>
        <w:jc w:val="both"/>
        <w:rPr>
          <w:sz w:val="28"/>
          <w:szCs w:val="28"/>
        </w:rPr>
      </w:pPr>
      <w:r>
        <w:rPr>
          <w:sz w:val="28"/>
          <w:szCs w:val="28"/>
        </w:rPr>
        <w:t>проведення заходів щодо покращення питної води у навчальних закладах району шляхом проведення своєчасної дезінфекції;</w:t>
      </w:r>
    </w:p>
    <w:p w:rsidR="008F1E44" w:rsidRPr="00421063" w:rsidRDefault="008F1E44" w:rsidP="008F1E44">
      <w:pPr>
        <w:pStyle w:val="afe"/>
        <w:numPr>
          <w:ilvl w:val="0"/>
          <w:numId w:val="75"/>
        </w:numPr>
        <w:ind w:left="0" w:firstLine="284"/>
        <w:jc w:val="both"/>
        <w:rPr>
          <w:sz w:val="28"/>
        </w:rPr>
      </w:pPr>
      <w:r w:rsidRPr="00421063">
        <w:rPr>
          <w:sz w:val="28"/>
        </w:rPr>
        <w:t>проведення робіт по знезаліз</w:t>
      </w:r>
      <w:r>
        <w:rPr>
          <w:sz w:val="28"/>
        </w:rPr>
        <w:t>не</w:t>
      </w:r>
      <w:r w:rsidRPr="00421063">
        <w:rPr>
          <w:sz w:val="28"/>
        </w:rPr>
        <w:t xml:space="preserve">нню </w:t>
      </w:r>
      <w:r w:rsidRPr="009D7E54">
        <w:rPr>
          <w:sz w:val="28"/>
        </w:rPr>
        <w:t>питної води в загальноосвітніх закладах району: встановлення фільтрів питної води у Киселівському, Хмільницькому, Вознесенському НВК, Халявинській, Снов</w:t>
      </w:r>
      <w:r w:rsidRPr="009D7E54">
        <w:rPr>
          <w:sz w:val="28"/>
        </w:rPr>
        <w:sym w:font="Symbol" w:char="F0A2"/>
      </w:r>
      <w:r w:rsidRPr="009D7E54">
        <w:rPr>
          <w:sz w:val="28"/>
        </w:rPr>
        <w:t>янській ЗОШ</w:t>
      </w:r>
      <w:r>
        <w:rPr>
          <w:sz w:val="28"/>
        </w:rPr>
        <w:t>;</w:t>
      </w:r>
    </w:p>
    <w:p w:rsidR="008F1E44" w:rsidRPr="00E14ADD" w:rsidRDefault="008F1E44" w:rsidP="008F1E44">
      <w:pPr>
        <w:pStyle w:val="140"/>
        <w:numPr>
          <w:ilvl w:val="0"/>
          <w:numId w:val="23"/>
        </w:numPr>
        <w:tabs>
          <w:tab w:val="left" w:pos="0"/>
        </w:tabs>
        <w:ind w:left="0" w:firstLine="284"/>
        <w:jc w:val="both"/>
        <w:rPr>
          <w:sz w:val="28"/>
          <w:szCs w:val="28"/>
        </w:rPr>
      </w:pPr>
      <w:r w:rsidRPr="001B5C87">
        <w:rPr>
          <w:sz w:val="28"/>
          <w:szCs w:val="28"/>
        </w:rPr>
        <w:t>впровадження енергозберігаючих заходів: заміна віконних та дверних блоків на сучасні енергозберігаючі у Роїщенській, Анисівській, Новобілоуській загальноосвітніх школах;</w:t>
      </w:r>
    </w:p>
    <w:p w:rsidR="008F1E44" w:rsidRPr="00857D51" w:rsidRDefault="008F1E44" w:rsidP="008F1E44">
      <w:pPr>
        <w:pStyle w:val="140"/>
        <w:numPr>
          <w:ilvl w:val="0"/>
          <w:numId w:val="23"/>
        </w:numPr>
        <w:ind w:left="0" w:firstLine="284"/>
        <w:jc w:val="both"/>
        <w:rPr>
          <w:sz w:val="28"/>
          <w:szCs w:val="28"/>
        </w:rPr>
      </w:pPr>
      <w:r>
        <w:rPr>
          <w:sz w:val="28"/>
          <w:szCs w:val="28"/>
        </w:rPr>
        <w:t>модернізація системи освітлення із встановлення світлодіодних світильників;</w:t>
      </w:r>
    </w:p>
    <w:p w:rsidR="008F1E44" w:rsidRPr="00857D51" w:rsidRDefault="008F1E44" w:rsidP="008F1E44">
      <w:pPr>
        <w:pStyle w:val="140"/>
        <w:numPr>
          <w:ilvl w:val="0"/>
          <w:numId w:val="23"/>
        </w:numPr>
        <w:ind w:left="0" w:firstLine="284"/>
        <w:jc w:val="both"/>
        <w:rPr>
          <w:sz w:val="28"/>
          <w:szCs w:val="28"/>
        </w:rPr>
      </w:pPr>
      <w:r>
        <w:rPr>
          <w:sz w:val="28"/>
          <w:szCs w:val="28"/>
        </w:rPr>
        <w:t>модернізація технологічного обладнання шкільних їдалень;</w:t>
      </w:r>
    </w:p>
    <w:p w:rsidR="008F1E44" w:rsidRDefault="008F1E44" w:rsidP="008F1E44">
      <w:pPr>
        <w:pStyle w:val="140"/>
        <w:numPr>
          <w:ilvl w:val="0"/>
          <w:numId w:val="23"/>
        </w:numPr>
        <w:ind w:left="0" w:firstLine="284"/>
        <w:jc w:val="both"/>
        <w:rPr>
          <w:sz w:val="28"/>
          <w:szCs w:val="28"/>
        </w:rPr>
      </w:pPr>
      <w:r>
        <w:rPr>
          <w:sz w:val="28"/>
          <w:szCs w:val="28"/>
        </w:rPr>
        <w:t>забезпечення закладів загальної середньої освіти сучасною комп’ютерною технікою;</w:t>
      </w:r>
    </w:p>
    <w:p w:rsidR="008F1E44" w:rsidRDefault="008F1E44" w:rsidP="008F1E44">
      <w:pPr>
        <w:pStyle w:val="140"/>
        <w:numPr>
          <w:ilvl w:val="0"/>
          <w:numId w:val="23"/>
        </w:numPr>
        <w:tabs>
          <w:tab w:val="left" w:pos="0"/>
        </w:tabs>
        <w:ind w:left="0" w:firstLine="284"/>
        <w:jc w:val="both"/>
        <w:rPr>
          <w:sz w:val="28"/>
          <w:szCs w:val="28"/>
        </w:rPr>
      </w:pPr>
      <w:r>
        <w:rPr>
          <w:sz w:val="28"/>
          <w:szCs w:val="28"/>
        </w:rPr>
        <w:t xml:space="preserve">проведення заходів по забезпеченню пожежної безпеки у навчальних закладах району: обробка вогнезахисним покривом дерев’яних конструкцій, горища будівель Киїнської ЗОШ та Киселівського НВК, забезпечення приміщень комп’ютерних класів вуглекислотними вогнегасниками, технічне </w:t>
      </w:r>
      <w:r>
        <w:rPr>
          <w:sz w:val="28"/>
          <w:szCs w:val="28"/>
        </w:rPr>
        <w:lastRenderedPageBreak/>
        <w:t>обслуговування існуючих вогнегасників, облаштування блисковкозахисними пристроями будівлі шкіл Киїнської ЗОШ, Новобілоуської ЗОШ, Довжицького НВК, Хмільницького НВК, приведення в працездатний стан автоматичної системи протипожежного захисту та укладання угоди на її обслуговування Седнівського НВК, Старобілоуської ЗОШ;</w:t>
      </w:r>
    </w:p>
    <w:p w:rsidR="008F1E44" w:rsidRDefault="008F1E44" w:rsidP="008F1E44">
      <w:pPr>
        <w:pStyle w:val="140"/>
        <w:numPr>
          <w:ilvl w:val="0"/>
          <w:numId w:val="23"/>
        </w:numPr>
        <w:tabs>
          <w:tab w:val="left" w:pos="0"/>
        </w:tabs>
        <w:ind w:left="0" w:firstLine="284"/>
        <w:jc w:val="both"/>
        <w:rPr>
          <w:sz w:val="28"/>
          <w:szCs w:val="28"/>
        </w:rPr>
      </w:pPr>
      <w:r>
        <w:rPr>
          <w:sz w:val="28"/>
          <w:szCs w:val="28"/>
        </w:rPr>
        <w:t>замір опору ізоляції Анисівської, Слабинської, Кувечицької, Петрушинської ЗОШ, Киселівського, Вознесенського, Пісківського НВК;</w:t>
      </w:r>
    </w:p>
    <w:p w:rsidR="008F1E44" w:rsidRDefault="008F1E44" w:rsidP="008F1E44">
      <w:pPr>
        <w:pStyle w:val="140"/>
        <w:numPr>
          <w:ilvl w:val="0"/>
          <w:numId w:val="23"/>
        </w:numPr>
        <w:tabs>
          <w:tab w:val="left" w:pos="0"/>
        </w:tabs>
        <w:ind w:left="0" w:firstLine="284"/>
        <w:jc w:val="both"/>
        <w:rPr>
          <w:sz w:val="28"/>
          <w:szCs w:val="28"/>
        </w:rPr>
      </w:pPr>
      <w:r>
        <w:rPr>
          <w:sz w:val="28"/>
          <w:szCs w:val="28"/>
        </w:rPr>
        <w:t xml:space="preserve">повірка та заміна електролічильників Новобілоуської, Старобілоуської, Киїнської ЗОШ, Седнівського НВК; </w:t>
      </w:r>
    </w:p>
    <w:p w:rsidR="008F1E44" w:rsidRPr="001B5C87" w:rsidRDefault="008F1E44" w:rsidP="008F1E44">
      <w:pPr>
        <w:pStyle w:val="140"/>
        <w:numPr>
          <w:ilvl w:val="0"/>
          <w:numId w:val="23"/>
        </w:numPr>
        <w:tabs>
          <w:tab w:val="left" w:pos="0"/>
        </w:tabs>
        <w:ind w:left="0" w:firstLine="284"/>
        <w:jc w:val="both"/>
        <w:rPr>
          <w:sz w:val="28"/>
          <w:szCs w:val="28"/>
        </w:rPr>
      </w:pPr>
      <w:r>
        <w:rPr>
          <w:sz w:val="28"/>
          <w:szCs w:val="28"/>
        </w:rPr>
        <w:t>повірка газових лічильників Анисівської</w:t>
      </w:r>
      <w:r w:rsidRPr="00857D51">
        <w:rPr>
          <w:sz w:val="28"/>
          <w:szCs w:val="28"/>
        </w:rPr>
        <w:t>, Слабинсько</w:t>
      </w:r>
      <w:r>
        <w:rPr>
          <w:sz w:val="28"/>
          <w:szCs w:val="28"/>
        </w:rPr>
        <w:t>ї, Халявинської, Снов</w:t>
      </w:r>
      <w:r w:rsidRPr="0090090E">
        <w:rPr>
          <w:sz w:val="28"/>
          <w:szCs w:val="28"/>
        </w:rPr>
        <w:t>’</w:t>
      </w:r>
      <w:r>
        <w:rPr>
          <w:sz w:val="28"/>
          <w:szCs w:val="28"/>
        </w:rPr>
        <w:t>янської, Старобілоуської ЗОШ та встановлення електричних передавачів на засоби обліку газу.</w:t>
      </w:r>
    </w:p>
    <w:tbl>
      <w:tblPr>
        <w:tblStyle w:val="aff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tblGrid>
      <w:tr w:rsidR="00EF1F1E" w:rsidRPr="001E2552" w:rsidTr="00EF1F1E">
        <w:tc>
          <w:tcPr>
            <w:tcW w:w="4645" w:type="dxa"/>
          </w:tcPr>
          <w:p w:rsidR="00EF1F1E" w:rsidRPr="001E2552" w:rsidRDefault="00EF1F1E" w:rsidP="00EF1F1E">
            <w:pPr>
              <w:tabs>
                <w:tab w:val="left" w:pos="374"/>
                <w:tab w:val="left" w:pos="1080"/>
              </w:tabs>
              <w:spacing w:before="120" w:after="120"/>
              <w:jc w:val="both"/>
              <w:rPr>
                <w:i/>
                <w:spacing w:val="-4"/>
                <w:sz w:val="28"/>
                <w:szCs w:val="28"/>
              </w:rPr>
            </w:pPr>
            <w:r w:rsidRPr="001E2552">
              <w:rPr>
                <w:i/>
                <w:spacing w:val="-4"/>
                <w:sz w:val="28"/>
                <w:szCs w:val="28"/>
              </w:rPr>
              <w:t xml:space="preserve">Відповідальні виконавці: відділ освіти райдержадміністрації спільно з  </w:t>
            </w:r>
            <w:r w:rsidRPr="001E2552">
              <w:rPr>
                <w:i/>
                <w:sz w:val="28"/>
                <w:szCs w:val="28"/>
              </w:rPr>
              <w:t>виконкомами сільських (селищних) рад, виконкоми сільських та селищних рад об’єднаних територіальних громад</w:t>
            </w:r>
          </w:p>
        </w:tc>
      </w:tr>
    </w:tbl>
    <w:p w:rsidR="00DD2DE9" w:rsidRPr="00F7793A" w:rsidRDefault="002324DC" w:rsidP="008F1E44">
      <w:pPr>
        <w:tabs>
          <w:tab w:val="left" w:pos="1162"/>
        </w:tabs>
        <w:jc w:val="both"/>
        <w:rPr>
          <w:b/>
          <w:bCs/>
          <w:sz w:val="28"/>
          <w:szCs w:val="28"/>
        </w:rPr>
      </w:pPr>
      <w:r>
        <w:rPr>
          <w:b/>
          <w:bCs/>
          <w:color w:val="000000"/>
          <w:sz w:val="28"/>
          <w:szCs w:val="28"/>
        </w:rPr>
        <w:t xml:space="preserve">        </w:t>
      </w:r>
      <w:r w:rsidR="00B73913">
        <w:rPr>
          <w:b/>
          <w:bCs/>
          <w:color w:val="000000"/>
          <w:sz w:val="28"/>
          <w:szCs w:val="28"/>
        </w:rPr>
        <w:t xml:space="preserve">        </w:t>
      </w:r>
      <w:r>
        <w:rPr>
          <w:b/>
          <w:bCs/>
          <w:color w:val="000000"/>
          <w:sz w:val="28"/>
          <w:szCs w:val="28"/>
        </w:rPr>
        <w:t xml:space="preserve"> </w:t>
      </w:r>
      <w:r w:rsidR="00DD2DE9" w:rsidRPr="00F7793A">
        <w:rPr>
          <w:b/>
          <w:bCs/>
          <w:sz w:val="28"/>
          <w:szCs w:val="28"/>
        </w:rPr>
        <w:t>Очікувані результати:</w:t>
      </w:r>
    </w:p>
    <w:p w:rsidR="00750F64" w:rsidRDefault="00750F64" w:rsidP="00750F64">
      <w:pPr>
        <w:numPr>
          <w:ilvl w:val="0"/>
          <w:numId w:val="19"/>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рівний доступ населення до якісної освіти</w:t>
      </w:r>
      <w:r>
        <w:rPr>
          <w:sz w:val="28"/>
          <w:szCs w:val="28"/>
        </w:rPr>
        <w:t>;</w:t>
      </w:r>
    </w:p>
    <w:p w:rsidR="00750F64" w:rsidRPr="000D1439" w:rsidRDefault="00750F64" w:rsidP="00750F64">
      <w:pPr>
        <w:numPr>
          <w:ilvl w:val="0"/>
          <w:numId w:val="19"/>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 xml:space="preserve"> створення належних умов перебування дітей у дошкільних навчальних закладах</w:t>
      </w:r>
      <w:r>
        <w:rPr>
          <w:sz w:val="28"/>
          <w:szCs w:val="28"/>
        </w:rPr>
        <w:t xml:space="preserve"> та загальноосвітніх школах</w:t>
      </w:r>
      <w:r w:rsidRPr="000D1439">
        <w:rPr>
          <w:sz w:val="28"/>
          <w:szCs w:val="28"/>
        </w:rPr>
        <w:t>;</w:t>
      </w:r>
    </w:p>
    <w:p w:rsidR="00750F64" w:rsidRDefault="00750F64" w:rsidP="00750F64">
      <w:pPr>
        <w:numPr>
          <w:ilvl w:val="0"/>
          <w:numId w:val="19"/>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створення умови для формування оптимальної мережі дошкільних та загально</w:t>
      </w:r>
      <w:r>
        <w:rPr>
          <w:sz w:val="28"/>
          <w:szCs w:val="28"/>
        </w:rPr>
        <w:t>о</w:t>
      </w:r>
      <w:r w:rsidRPr="009657BC">
        <w:rPr>
          <w:sz w:val="28"/>
          <w:szCs w:val="28"/>
        </w:rPr>
        <w:t>світніх навчальних закладів відповідно до потреб населення та фінансових можливостей адмін</w:t>
      </w:r>
      <w:r>
        <w:rPr>
          <w:sz w:val="28"/>
          <w:szCs w:val="28"/>
        </w:rPr>
        <w:t xml:space="preserve">істративних </w:t>
      </w:r>
      <w:r w:rsidRPr="009657BC">
        <w:rPr>
          <w:sz w:val="28"/>
          <w:szCs w:val="28"/>
        </w:rPr>
        <w:t>територій</w:t>
      </w:r>
      <w:r>
        <w:rPr>
          <w:sz w:val="28"/>
          <w:szCs w:val="28"/>
        </w:rPr>
        <w:t>;</w:t>
      </w:r>
      <w:r w:rsidRPr="009657BC">
        <w:rPr>
          <w:sz w:val="28"/>
          <w:szCs w:val="28"/>
        </w:rPr>
        <w:t xml:space="preserve"> </w:t>
      </w:r>
    </w:p>
    <w:p w:rsidR="00750F64" w:rsidRDefault="00750F64" w:rsidP="00750F64">
      <w:pPr>
        <w:numPr>
          <w:ilvl w:val="0"/>
          <w:numId w:val="19"/>
        </w:numPr>
        <w:tabs>
          <w:tab w:val="left" w:pos="0"/>
          <w:tab w:val="num" w:pos="120"/>
          <w:tab w:val="num" w:pos="360"/>
          <w:tab w:val="left" w:pos="960"/>
          <w:tab w:val="left" w:pos="1162"/>
        </w:tabs>
        <w:autoSpaceDE/>
        <w:autoSpaceDN/>
        <w:ind w:left="0" w:firstLine="720"/>
        <w:jc w:val="both"/>
        <w:rPr>
          <w:sz w:val="28"/>
          <w:szCs w:val="28"/>
        </w:rPr>
      </w:pPr>
      <w:r>
        <w:rPr>
          <w:sz w:val="28"/>
          <w:szCs w:val="28"/>
        </w:rPr>
        <w:t>вдосконалення функціонування опорних шкіл, створення освітніх округів;</w:t>
      </w:r>
    </w:p>
    <w:p w:rsidR="00750F64" w:rsidRPr="00BA63AC"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sidRPr="00655C02">
        <w:rPr>
          <w:sz w:val="28"/>
          <w:szCs w:val="28"/>
        </w:rPr>
        <w:t>підвищення рівня фахової підготовки спеціалістів, обмін досвідом щодо впровадження сучасних освітніх і наукових технологій у навчально-виховний процес;</w:t>
      </w:r>
    </w:p>
    <w:p w:rsidR="00750F64" w:rsidRPr="000D1439" w:rsidRDefault="00750F64" w:rsidP="00750F64">
      <w:pPr>
        <w:numPr>
          <w:ilvl w:val="0"/>
          <w:numId w:val="19"/>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створення належних умов для організації змістовного дозвілля</w:t>
      </w:r>
      <w:r w:rsidRPr="000D1439">
        <w:rPr>
          <w:sz w:val="28"/>
          <w:szCs w:val="28"/>
        </w:rPr>
        <w:t xml:space="preserve"> учнівської молоді, розвиток здібностей і нахилів дітей та молоді;</w:t>
      </w:r>
    </w:p>
    <w:p w:rsidR="00750F64"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Pr>
          <w:sz w:val="28"/>
          <w:szCs w:val="28"/>
        </w:rPr>
        <w:t>розширення мережі класів з поглибленим навчанням;</w:t>
      </w:r>
    </w:p>
    <w:p w:rsidR="00CA1719"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sidRPr="00655C02">
        <w:rPr>
          <w:sz w:val="28"/>
          <w:szCs w:val="28"/>
        </w:rPr>
        <w:t>забезпечення доступності освіти в усіх навчальних закладах для дітей з особливо</w:t>
      </w:r>
      <w:r>
        <w:rPr>
          <w:sz w:val="28"/>
          <w:szCs w:val="28"/>
        </w:rPr>
        <w:t xml:space="preserve">стями психофізичного </w:t>
      </w:r>
      <w:r w:rsidRPr="00655C02">
        <w:rPr>
          <w:sz w:val="28"/>
          <w:szCs w:val="28"/>
        </w:rPr>
        <w:t xml:space="preserve">розвитку; </w:t>
      </w:r>
    </w:p>
    <w:p w:rsidR="00750F64" w:rsidRPr="00655C02"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sidRPr="00655C02">
        <w:rPr>
          <w:sz w:val="28"/>
          <w:szCs w:val="28"/>
        </w:rPr>
        <w:t>розвиток інклюзивної освіти;</w:t>
      </w:r>
    </w:p>
    <w:p w:rsidR="00750F64"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Pr>
          <w:sz w:val="28"/>
          <w:szCs w:val="28"/>
        </w:rPr>
        <w:t>підтримка обдарованої учнівської молоді;</w:t>
      </w:r>
    </w:p>
    <w:p w:rsidR="00750F64" w:rsidRPr="00BA63AC"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sidRPr="00655C02">
        <w:rPr>
          <w:sz w:val="28"/>
          <w:szCs w:val="28"/>
        </w:rPr>
        <w:t>охоплення гарячим харчуванням 9</w:t>
      </w:r>
      <w:r>
        <w:rPr>
          <w:sz w:val="28"/>
          <w:szCs w:val="28"/>
        </w:rPr>
        <w:t>8</w:t>
      </w:r>
      <w:r w:rsidRPr="00655C02">
        <w:rPr>
          <w:sz w:val="28"/>
          <w:szCs w:val="28"/>
        </w:rPr>
        <w:t>% учнів;</w:t>
      </w:r>
    </w:p>
    <w:p w:rsidR="00750F64"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sidRPr="001F1BF4">
        <w:rPr>
          <w:sz w:val="28"/>
          <w:szCs w:val="28"/>
        </w:rPr>
        <w:t>покращення матеріально-технічної бази навчальних закладів, впровадження заходів енергоефективності.</w:t>
      </w:r>
    </w:p>
    <w:p w:rsidR="00FE3470" w:rsidRPr="001E2552" w:rsidRDefault="00FE3470" w:rsidP="00FE3470">
      <w:pPr>
        <w:jc w:val="both"/>
        <w:rPr>
          <w:sz w:val="28"/>
          <w:szCs w:val="28"/>
        </w:rPr>
      </w:pPr>
      <w:r w:rsidRPr="001E2552">
        <w:rPr>
          <w:b/>
          <w:bCs/>
          <w:sz w:val="28"/>
          <w:szCs w:val="28"/>
        </w:rPr>
        <w:t xml:space="preserve">           Джерела фінансування: </w:t>
      </w:r>
      <w:r w:rsidRPr="001E2552">
        <w:rPr>
          <w:sz w:val="28"/>
          <w:szCs w:val="28"/>
        </w:rPr>
        <w:t>кошти державного та місцевих бюджетів, благодійні та грантові кошти.</w:t>
      </w:r>
    </w:p>
    <w:p w:rsidR="00F34CF0" w:rsidRPr="009763ED" w:rsidRDefault="00C865EC" w:rsidP="006305E6">
      <w:pPr>
        <w:tabs>
          <w:tab w:val="left" w:pos="1134"/>
        </w:tabs>
        <w:spacing w:before="120" w:after="120"/>
        <w:ind w:firstLine="720"/>
        <w:jc w:val="center"/>
        <w:rPr>
          <w:b/>
          <w:i/>
          <w:sz w:val="36"/>
        </w:rPr>
      </w:pPr>
      <w:bookmarkStart w:id="27" w:name="_Toc370669249"/>
      <w:r w:rsidRPr="009763ED">
        <w:rPr>
          <w:b/>
          <w:i/>
          <w:sz w:val="36"/>
        </w:rPr>
        <w:t>5.6.</w:t>
      </w:r>
      <w:r w:rsidR="00F34CF0" w:rsidRPr="009763ED">
        <w:rPr>
          <w:b/>
          <w:i/>
          <w:sz w:val="36"/>
        </w:rPr>
        <w:t xml:space="preserve">Культура і </w:t>
      </w:r>
      <w:bookmarkEnd w:id="27"/>
      <w:r w:rsidR="003008BD" w:rsidRPr="009763ED">
        <w:rPr>
          <w:b/>
          <w:i/>
          <w:sz w:val="36"/>
        </w:rPr>
        <w:t>туризм</w:t>
      </w:r>
    </w:p>
    <w:p w:rsidR="009763ED" w:rsidRPr="009763ED" w:rsidRDefault="009763ED" w:rsidP="009763ED">
      <w:pPr>
        <w:tabs>
          <w:tab w:val="left" w:pos="1080"/>
        </w:tabs>
        <w:spacing w:before="120"/>
        <w:ind w:firstLine="567"/>
        <w:jc w:val="both"/>
        <w:rPr>
          <w:sz w:val="28"/>
          <w:szCs w:val="28"/>
        </w:rPr>
      </w:pPr>
      <w:r w:rsidRPr="009763ED">
        <w:rPr>
          <w:b/>
          <w:sz w:val="28"/>
          <w:szCs w:val="28"/>
        </w:rPr>
        <w:t>Головна мета:</w:t>
      </w:r>
      <w:r w:rsidRPr="009763ED">
        <w:rPr>
          <w:sz w:val="28"/>
          <w:szCs w:val="28"/>
        </w:rPr>
        <w:t xml:space="preserve"> створення умов для збереження в районі самобутньої народної культури, звичаїв, традицій, обрядів; сприяння становленню талановитої молоді, підтримка професійної творчої діяльності; збереження </w:t>
      </w:r>
      <w:bookmarkStart w:id="28" w:name="OLE_LINK76"/>
      <w:bookmarkStart w:id="29" w:name="OLE_LINK77"/>
      <w:r w:rsidRPr="009763ED">
        <w:rPr>
          <w:sz w:val="28"/>
          <w:szCs w:val="28"/>
        </w:rPr>
        <w:lastRenderedPageBreak/>
        <w:t>історико-культурних цінностей та природної спадщини</w:t>
      </w:r>
      <w:bookmarkEnd w:id="28"/>
      <w:bookmarkEnd w:id="29"/>
      <w:r w:rsidRPr="009763ED">
        <w:rPr>
          <w:sz w:val="28"/>
          <w:szCs w:val="28"/>
        </w:rPr>
        <w:t xml:space="preserve">, забезпечення в регіоні доступності до культурної та природної спадщини; застосування об’єктів культурної спадщини для провадження  туристичної діяльності; </w:t>
      </w:r>
      <w:r w:rsidRPr="009763ED">
        <w:rPr>
          <w:sz w:val="28"/>
          <w:szCs w:val="28"/>
          <w:lang w:eastAsia="en-GB"/>
        </w:rPr>
        <w:t>розвиток зеленого туризму в сільській місцевості;</w:t>
      </w:r>
      <w:r w:rsidRPr="009763ED">
        <w:rPr>
          <w:sz w:val="28"/>
          <w:szCs w:val="28"/>
        </w:rPr>
        <w:t xml:space="preserve">  формування позитивного іміджу регіону у сфері туризму на зовнішньому та внутрішньому туристичному ринку.</w:t>
      </w:r>
    </w:p>
    <w:p w:rsidR="009763ED" w:rsidRPr="009763ED" w:rsidRDefault="009763ED" w:rsidP="009763ED">
      <w:pPr>
        <w:widowControl w:val="0"/>
        <w:ind w:firstLine="700"/>
        <w:jc w:val="both"/>
        <w:rPr>
          <w:sz w:val="28"/>
          <w:szCs w:val="28"/>
        </w:rPr>
      </w:pPr>
      <w:r w:rsidRPr="009763ED">
        <w:rPr>
          <w:sz w:val="28"/>
          <w:szCs w:val="28"/>
        </w:rPr>
        <w:t xml:space="preserve"> </w:t>
      </w:r>
    </w:p>
    <w:p w:rsidR="009763ED" w:rsidRPr="009763ED" w:rsidRDefault="009763ED" w:rsidP="009763ED">
      <w:pPr>
        <w:widowControl w:val="0"/>
        <w:ind w:firstLine="697"/>
        <w:jc w:val="both"/>
        <w:rPr>
          <w:sz w:val="28"/>
          <w:szCs w:val="28"/>
        </w:rPr>
      </w:pPr>
      <w:r w:rsidRPr="009763ED">
        <w:rPr>
          <w:b/>
          <w:sz w:val="28"/>
          <w:szCs w:val="28"/>
        </w:rPr>
        <w:t>Пріоритет 1.</w:t>
      </w:r>
      <w:r w:rsidRPr="009763ED">
        <w:rPr>
          <w:b/>
          <w:sz w:val="28"/>
          <w:szCs w:val="28"/>
          <w:lang w:val="ru-RU"/>
        </w:rPr>
        <w:t xml:space="preserve"> </w:t>
      </w:r>
      <w:r w:rsidRPr="009763ED">
        <w:rPr>
          <w:color w:val="000000"/>
          <w:sz w:val="28"/>
          <w:szCs w:val="28"/>
        </w:rPr>
        <w:t>Сприяння розвитку народної творчості, в тому числі дитячої.</w:t>
      </w:r>
    </w:p>
    <w:p w:rsidR="009763ED" w:rsidRPr="009763ED" w:rsidRDefault="009763ED" w:rsidP="009763ED">
      <w:pPr>
        <w:pStyle w:val="af5"/>
        <w:widowControl w:val="0"/>
        <w:ind w:firstLine="697"/>
        <w:jc w:val="both"/>
        <w:rPr>
          <w:b/>
          <w:sz w:val="28"/>
          <w:szCs w:val="28"/>
        </w:rPr>
      </w:pPr>
      <w:r w:rsidRPr="009763ED">
        <w:rPr>
          <w:b/>
          <w:sz w:val="28"/>
          <w:szCs w:val="28"/>
        </w:rPr>
        <w:t>Заходи з реалізації пріоритету:</w:t>
      </w:r>
    </w:p>
    <w:p w:rsidR="009763ED" w:rsidRPr="009763ED" w:rsidRDefault="009763ED" w:rsidP="004E5FFB">
      <w:pPr>
        <w:pStyle w:val="HTML"/>
        <w:numPr>
          <w:ilvl w:val="0"/>
          <w:numId w:val="26"/>
        </w:numPr>
        <w:shd w:val="clear" w:color="auto" w:fill="FFFFFF"/>
        <w:spacing w:before="120"/>
        <w:jc w:val="both"/>
        <w:textAlignment w:val="baseline"/>
        <w:rPr>
          <w:rFonts w:ascii="Times New Roman" w:hAnsi="Times New Roman" w:cs="Times New Roman"/>
          <w:sz w:val="28"/>
          <w:szCs w:val="28"/>
        </w:rPr>
      </w:pPr>
      <w:r w:rsidRPr="009763ED">
        <w:rPr>
          <w:rFonts w:ascii="Times New Roman" w:hAnsi="Times New Roman" w:cs="Times New Roman"/>
          <w:sz w:val="28"/>
          <w:szCs w:val="28"/>
        </w:rPr>
        <w:t>розвиток та збереження існуючої мережі закладів культури;</w:t>
      </w:r>
    </w:p>
    <w:p w:rsidR="009763ED" w:rsidRPr="009763ED" w:rsidRDefault="009763ED" w:rsidP="004E5FFB">
      <w:pPr>
        <w:widowControl w:val="0"/>
        <w:numPr>
          <w:ilvl w:val="0"/>
          <w:numId w:val="26"/>
        </w:numPr>
        <w:overflowPunct w:val="0"/>
        <w:adjustRightInd w:val="0"/>
        <w:ind w:firstLine="697"/>
        <w:jc w:val="both"/>
        <w:textAlignment w:val="baseline"/>
        <w:rPr>
          <w:color w:val="000000"/>
          <w:sz w:val="28"/>
          <w:szCs w:val="28"/>
        </w:rPr>
      </w:pPr>
      <w:r w:rsidRPr="009763ED">
        <w:rPr>
          <w:color w:val="000000"/>
          <w:sz w:val="28"/>
          <w:szCs w:val="28"/>
        </w:rPr>
        <w:t>організація виставок народних майстрів, зокрема в рамках районного свята Масниці, Всеукраїнського літературно-мистецького свята «Седнівська осінь», днів села і т.п.;</w:t>
      </w:r>
    </w:p>
    <w:p w:rsidR="009763ED" w:rsidRPr="009763ED" w:rsidRDefault="009763ED" w:rsidP="004E5FFB">
      <w:pPr>
        <w:widowControl w:val="0"/>
        <w:numPr>
          <w:ilvl w:val="0"/>
          <w:numId w:val="26"/>
        </w:numPr>
        <w:overflowPunct w:val="0"/>
        <w:adjustRightInd w:val="0"/>
        <w:jc w:val="both"/>
        <w:textAlignment w:val="baseline"/>
        <w:rPr>
          <w:sz w:val="28"/>
          <w:szCs w:val="28"/>
        </w:rPr>
      </w:pPr>
      <w:r w:rsidRPr="009763ED">
        <w:rPr>
          <w:sz w:val="28"/>
          <w:szCs w:val="28"/>
        </w:rPr>
        <w:t>розвиток і підтримка талановитої молоді, залучення дітей та підлітків до культурних надбань;</w:t>
      </w:r>
    </w:p>
    <w:p w:rsidR="009763ED" w:rsidRPr="009763ED" w:rsidRDefault="009763ED" w:rsidP="004E5FFB">
      <w:pPr>
        <w:widowControl w:val="0"/>
        <w:numPr>
          <w:ilvl w:val="0"/>
          <w:numId w:val="26"/>
        </w:numPr>
        <w:overflowPunct w:val="0"/>
        <w:adjustRightInd w:val="0"/>
        <w:ind w:firstLine="697"/>
        <w:jc w:val="both"/>
        <w:textAlignment w:val="baseline"/>
        <w:rPr>
          <w:color w:val="000000"/>
          <w:sz w:val="28"/>
          <w:szCs w:val="28"/>
        </w:rPr>
      </w:pPr>
      <w:r w:rsidRPr="009763ED">
        <w:rPr>
          <w:color w:val="000000"/>
          <w:sz w:val="28"/>
          <w:szCs w:val="28"/>
        </w:rPr>
        <w:t>участь самодіяльних колективів та окремих виконавців у районних, обласних, міжнародних фестивалях та конкурсах, зокрема «Твій шанс», «Червона рута», ім. В. Полевика, «Київська Русь», «Поліське коло», «Янголи світла» тощо, а також у заходах з нагоди державних, календарних та народних свят, творчих звітах.</w:t>
      </w:r>
    </w:p>
    <w:tbl>
      <w:tblPr>
        <w:tblW w:w="0" w:type="auto"/>
        <w:tblInd w:w="5637" w:type="dxa"/>
        <w:tblLook w:val="00A0" w:firstRow="1" w:lastRow="0" w:firstColumn="1" w:lastColumn="0" w:noHBand="0" w:noVBand="0"/>
      </w:tblPr>
      <w:tblGrid>
        <w:gridCol w:w="4361"/>
      </w:tblGrid>
      <w:tr w:rsidR="009763ED" w:rsidRPr="009763ED" w:rsidTr="00537FE2">
        <w:tc>
          <w:tcPr>
            <w:tcW w:w="4361" w:type="dxa"/>
          </w:tcPr>
          <w:p w:rsidR="009763ED" w:rsidRPr="009763ED" w:rsidRDefault="009763ED" w:rsidP="00B7643C">
            <w:pPr>
              <w:widowControl w:val="0"/>
              <w:tabs>
                <w:tab w:val="left" w:pos="374"/>
                <w:tab w:val="left" w:pos="1080"/>
              </w:tabs>
              <w:jc w:val="both"/>
              <w:rPr>
                <w:i/>
                <w:spacing w:val="-4"/>
                <w:sz w:val="28"/>
                <w:szCs w:val="28"/>
              </w:rPr>
            </w:pPr>
            <w:r w:rsidRPr="009763ED">
              <w:rPr>
                <w:i/>
                <w:spacing w:val="-4"/>
                <w:sz w:val="28"/>
                <w:szCs w:val="28"/>
              </w:rPr>
              <w:t>Відповідальні виконавці: відділ культури і туризму райдержадміністрації,</w:t>
            </w:r>
            <w:r w:rsidRPr="009763ED">
              <w:rPr>
                <w:i/>
                <w:spacing w:val="-4"/>
                <w:sz w:val="28"/>
                <w:szCs w:val="28"/>
              </w:rPr>
              <w:tab/>
              <w:t xml:space="preserve"> </w:t>
            </w:r>
            <w:r w:rsidRPr="009763ED">
              <w:rPr>
                <w:i/>
                <w:sz w:val="28"/>
                <w:szCs w:val="28"/>
              </w:rPr>
              <w:t>вик</w:t>
            </w:r>
            <w:r w:rsidR="00B7643C">
              <w:rPr>
                <w:i/>
                <w:sz w:val="28"/>
                <w:szCs w:val="28"/>
              </w:rPr>
              <w:t>онкоми сільських (селищних) рад</w:t>
            </w:r>
            <w:r w:rsidRPr="009763ED">
              <w:rPr>
                <w:i/>
                <w:sz w:val="28"/>
                <w:szCs w:val="28"/>
              </w:rPr>
              <w:t xml:space="preserve"> </w:t>
            </w:r>
          </w:p>
        </w:tc>
      </w:tr>
    </w:tbl>
    <w:p w:rsidR="009763ED" w:rsidRPr="009763ED" w:rsidRDefault="009763ED" w:rsidP="009763ED">
      <w:pPr>
        <w:widowControl w:val="0"/>
        <w:tabs>
          <w:tab w:val="left" w:pos="374"/>
          <w:tab w:val="left" w:pos="1080"/>
        </w:tabs>
        <w:jc w:val="both"/>
        <w:rPr>
          <w:i/>
          <w:spacing w:val="-4"/>
          <w:sz w:val="28"/>
          <w:szCs w:val="28"/>
        </w:rPr>
      </w:pPr>
    </w:p>
    <w:p w:rsidR="00653E69" w:rsidRPr="00653E69" w:rsidRDefault="00653E69" w:rsidP="00653E69">
      <w:pPr>
        <w:widowControl w:val="0"/>
        <w:tabs>
          <w:tab w:val="left" w:pos="374"/>
          <w:tab w:val="left" w:pos="1080"/>
        </w:tabs>
        <w:ind w:left="-180" w:firstLine="900"/>
        <w:rPr>
          <w:sz w:val="28"/>
          <w:szCs w:val="28"/>
        </w:rPr>
      </w:pPr>
      <w:r w:rsidRPr="00653E69">
        <w:rPr>
          <w:b/>
          <w:sz w:val="28"/>
          <w:szCs w:val="28"/>
        </w:rPr>
        <w:t xml:space="preserve">Пріоритет 2. </w:t>
      </w:r>
      <w:r w:rsidRPr="00653E69">
        <w:rPr>
          <w:sz w:val="28"/>
          <w:szCs w:val="28"/>
        </w:rPr>
        <w:t>Зміцнення матеріально-технічної бази закладів культури.</w:t>
      </w:r>
    </w:p>
    <w:p w:rsidR="00653E69" w:rsidRPr="00653E69" w:rsidRDefault="00653E69" w:rsidP="00653E69">
      <w:pPr>
        <w:pStyle w:val="af5"/>
        <w:widowControl w:val="0"/>
        <w:ind w:firstLine="700"/>
        <w:rPr>
          <w:b/>
          <w:sz w:val="28"/>
          <w:szCs w:val="28"/>
        </w:rPr>
      </w:pPr>
      <w:r w:rsidRPr="00653E69">
        <w:rPr>
          <w:b/>
          <w:sz w:val="28"/>
          <w:szCs w:val="28"/>
        </w:rPr>
        <w:t>Заходи з реалізації пріоритету:</w:t>
      </w:r>
    </w:p>
    <w:p w:rsidR="00653E69" w:rsidRPr="00653E69" w:rsidRDefault="00653E69" w:rsidP="00653E69">
      <w:pPr>
        <w:widowControl w:val="0"/>
        <w:numPr>
          <w:ilvl w:val="0"/>
          <w:numId w:val="25"/>
        </w:numPr>
        <w:tabs>
          <w:tab w:val="clear" w:pos="928"/>
          <w:tab w:val="num" w:pos="0"/>
          <w:tab w:val="num" w:pos="900"/>
          <w:tab w:val="left" w:pos="960"/>
        </w:tabs>
        <w:autoSpaceDE/>
        <w:autoSpaceDN/>
        <w:ind w:left="0" w:firstLine="700"/>
        <w:jc w:val="both"/>
        <w:rPr>
          <w:sz w:val="28"/>
          <w:szCs w:val="28"/>
        </w:rPr>
      </w:pPr>
      <w:r w:rsidRPr="00653E69">
        <w:rPr>
          <w:sz w:val="28"/>
          <w:szCs w:val="28"/>
        </w:rPr>
        <w:t>книговидання, поповнення книжкових фондів бібліотек, видання рекламно-інформаційної продукції, передплата періодичних друкованих видань;</w:t>
      </w:r>
    </w:p>
    <w:p w:rsidR="00653E69" w:rsidRPr="00653E69" w:rsidRDefault="00653E69" w:rsidP="00653E69">
      <w:pPr>
        <w:widowControl w:val="0"/>
        <w:numPr>
          <w:ilvl w:val="0"/>
          <w:numId w:val="25"/>
        </w:numPr>
        <w:tabs>
          <w:tab w:val="clear" w:pos="928"/>
          <w:tab w:val="num" w:pos="0"/>
          <w:tab w:val="num" w:pos="900"/>
          <w:tab w:val="left" w:pos="960"/>
        </w:tabs>
        <w:autoSpaceDE/>
        <w:autoSpaceDN/>
        <w:ind w:left="0" w:firstLine="700"/>
        <w:jc w:val="both"/>
        <w:rPr>
          <w:sz w:val="28"/>
          <w:szCs w:val="28"/>
        </w:rPr>
      </w:pPr>
      <w:r w:rsidRPr="00653E69">
        <w:rPr>
          <w:sz w:val="28"/>
          <w:szCs w:val="28"/>
        </w:rPr>
        <w:t>придбання костюмів для аматорських колективів (Хмільницький будинок культури);</w:t>
      </w:r>
    </w:p>
    <w:p w:rsidR="00653E69" w:rsidRPr="00653E69" w:rsidRDefault="00653E69" w:rsidP="00653E69">
      <w:pPr>
        <w:widowControl w:val="0"/>
        <w:numPr>
          <w:ilvl w:val="0"/>
          <w:numId w:val="25"/>
        </w:numPr>
        <w:tabs>
          <w:tab w:val="clear" w:pos="928"/>
          <w:tab w:val="num" w:pos="0"/>
          <w:tab w:val="num" w:pos="900"/>
          <w:tab w:val="left" w:pos="960"/>
        </w:tabs>
        <w:autoSpaceDE/>
        <w:autoSpaceDN/>
        <w:ind w:left="0" w:firstLine="700"/>
        <w:jc w:val="both"/>
        <w:rPr>
          <w:sz w:val="28"/>
          <w:szCs w:val="28"/>
        </w:rPr>
      </w:pPr>
      <w:r w:rsidRPr="00653E69">
        <w:rPr>
          <w:sz w:val="28"/>
          <w:szCs w:val="28"/>
        </w:rPr>
        <w:t>придбання музичної апаратури, інструментів та комп’ютерної техніки для закладів культури (Вознесенський клуб, Слабинський, Хмільницький будинок культури тощо);</w:t>
      </w:r>
    </w:p>
    <w:p w:rsidR="00653E69" w:rsidRPr="00653E69" w:rsidRDefault="00653E69" w:rsidP="00653E69">
      <w:pPr>
        <w:widowControl w:val="0"/>
        <w:numPr>
          <w:ilvl w:val="0"/>
          <w:numId w:val="27"/>
        </w:numPr>
        <w:tabs>
          <w:tab w:val="clear" w:pos="964"/>
          <w:tab w:val="left" w:pos="960"/>
        </w:tabs>
        <w:autoSpaceDE/>
        <w:autoSpaceDN/>
        <w:ind w:firstLine="700"/>
        <w:jc w:val="both"/>
        <w:rPr>
          <w:i/>
          <w:spacing w:val="-4"/>
          <w:sz w:val="28"/>
          <w:szCs w:val="28"/>
        </w:rPr>
      </w:pPr>
      <w:r w:rsidRPr="00653E69">
        <w:rPr>
          <w:sz w:val="28"/>
          <w:szCs w:val="28"/>
        </w:rPr>
        <w:t>проведення капітального ремонту Анисівського будинку культури</w:t>
      </w:r>
      <w:r w:rsidR="00BF4E87">
        <w:rPr>
          <w:sz w:val="28"/>
          <w:szCs w:val="28"/>
        </w:rPr>
        <w:t xml:space="preserve"> (за умови співфінансування з державного бюджету)</w:t>
      </w:r>
      <w:r w:rsidRPr="00653E69">
        <w:rPr>
          <w:sz w:val="28"/>
          <w:szCs w:val="28"/>
        </w:rPr>
        <w:t>,  поточних ремонтів сільських, селищних будинків культури, клубів, клубів-бібліотек (Рудківський та Хмільницький будинок культури); виготовлення проектно-кошторисної документації на проведення ремонтних робіт Черниського та Рудківського будинку культури  для подальшої реалізації за кошти з місцевого бюджету, кошти Державного фонду регіонального розвитку та субвенції на здійснення заходів щодо соціально-економічного розвитку окремих територій</w:t>
      </w:r>
      <w:r w:rsidR="00BF4E87">
        <w:rPr>
          <w:sz w:val="28"/>
          <w:szCs w:val="28"/>
        </w:rPr>
        <w:t>.</w:t>
      </w:r>
    </w:p>
    <w:tbl>
      <w:tblPr>
        <w:tblW w:w="0" w:type="auto"/>
        <w:tblInd w:w="4928" w:type="dxa"/>
        <w:tblLook w:val="00A0" w:firstRow="1" w:lastRow="0" w:firstColumn="1" w:lastColumn="0" w:noHBand="0" w:noVBand="0"/>
      </w:tblPr>
      <w:tblGrid>
        <w:gridCol w:w="4643"/>
      </w:tblGrid>
      <w:tr w:rsidR="00653E69" w:rsidRPr="00653E69" w:rsidTr="002E2E2F">
        <w:tc>
          <w:tcPr>
            <w:tcW w:w="4643" w:type="dxa"/>
          </w:tcPr>
          <w:p w:rsidR="00653E69" w:rsidRPr="00653E69" w:rsidRDefault="00653E69" w:rsidP="002E2E2F">
            <w:pPr>
              <w:widowControl w:val="0"/>
              <w:tabs>
                <w:tab w:val="num" w:pos="0"/>
                <w:tab w:val="left" w:pos="960"/>
              </w:tabs>
              <w:rPr>
                <w:i/>
                <w:spacing w:val="-4"/>
                <w:sz w:val="28"/>
                <w:szCs w:val="28"/>
              </w:rPr>
            </w:pPr>
            <w:r w:rsidRPr="00653E69">
              <w:rPr>
                <w:i/>
                <w:spacing w:val="-4"/>
                <w:sz w:val="28"/>
                <w:szCs w:val="28"/>
              </w:rPr>
              <w:t xml:space="preserve">Відповідальні виконавці: відділ культури і туризму райдержадміністрації, </w:t>
            </w:r>
            <w:r w:rsidRPr="00653E69">
              <w:rPr>
                <w:i/>
                <w:sz w:val="28"/>
                <w:szCs w:val="28"/>
              </w:rPr>
              <w:t>виконкоми сільських (селищних) рад</w:t>
            </w:r>
          </w:p>
        </w:tc>
      </w:tr>
    </w:tbl>
    <w:p w:rsidR="009763ED" w:rsidRPr="009763ED" w:rsidRDefault="009763ED" w:rsidP="009763ED">
      <w:pPr>
        <w:ind w:firstLine="700"/>
        <w:jc w:val="both"/>
        <w:rPr>
          <w:i/>
          <w:spacing w:val="-4"/>
          <w:sz w:val="28"/>
          <w:szCs w:val="28"/>
        </w:rPr>
      </w:pPr>
      <w:r w:rsidRPr="009763ED">
        <w:rPr>
          <w:b/>
          <w:sz w:val="28"/>
          <w:szCs w:val="28"/>
        </w:rPr>
        <w:t xml:space="preserve">Пріоритет 3. </w:t>
      </w:r>
      <w:r w:rsidRPr="009763ED">
        <w:rPr>
          <w:sz w:val="28"/>
          <w:szCs w:val="28"/>
        </w:rPr>
        <w:t>Покращення рівня культурного обслуговування населення.</w:t>
      </w:r>
    </w:p>
    <w:p w:rsidR="009763ED" w:rsidRPr="009763ED" w:rsidRDefault="009763ED" w:rsidP="009763ED">
      <w:pPr>
        <w:pStyle w:val="af5"/>
        <w:widowControl w:val="0"/>
        <w:ind w:firstLine="697"/>
        <w:jc w:val="both"/>
        <w:rPr>
          <w:b/>
          <w:sz w:val="28"/>
          <w:szCs w:val="28"/>
          <w:u w:val="single"/>
        </w:rPr>
      </w:pPr>
      <w:r w:rsidRPr="009763ED">
        <w:rPr>
          <w:b/>
          <w:sz w:val="28"/>
          <w:szCs w:val="28"/>
        </w:rPr>
        <w:lastRenderedPageBreak/>
        <w:t>Заходи з реалізації пріоритету:</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697"/>
        <w:jc w:val="both"/>
        <w:rPr>
          <w:sz w:val="28"/>
          <w:szCs w:val="28"/>
        </w:rPr>
      </w:pPr>
      <w:r w:rsidRPr="009763ED">
        <w:rPr>
          <w:sz w:val="28"/>
          <w:szCs w:val="28"/>
        </w:rPr>
        <w:t>забезпечення належного функціонування сільських закладів культури, надання культурних послуг мешканцям сіл шляхом проведення методичних днів, семінарів, обмінних концертів тощо;</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697"/>
        <w:jc w:val="both"/>
        <w:rPr>
          <w:sz w:val="28"/>
          <w:szCs w:val="28"/>
        </w:rPr>
      </w:pPr>
      <w:r w:rsidRPr="009763ED">
        <w:rPr>
          <w:sz w:val="28"/>
          <w:szCs w:val="28"/>
        </w:rPr>
        <w:t>підвищення кваліфікації працівників закладів культури району, пошук нових форм і методів культурно-дозвіллєвої роботи;</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697"/>
        <w:jc w:val="both"/>
        <w:rPr>
          <w:sz w:val="28"/>
          <w:szCs w:val="28"/>
        </w:rPr>
      </w:pPr>
      <w:r w:rsidRPr="009763ED">
        <w:rPr>
          <w:sz w:val="28"/>
          <w:szCs w:val="28"/>
        </w:rPr>
        <w:t>надання об’єднаним територіальним громадам методичної та практичної допомоги з культурного обслуговування населення, зокрема щодо сприяння розвитку дитячої творчості в школах естетичного виховання;</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697"/>
        <w:jc w:val="both"/>
        <w:rPr>
          <w:sz w:val="28"/>
          <w:szCs w:val="28"/>
        </w:rPr>
      </w:pPr>
      <w:r w:rsidRPr="009763ED">
        <w:rPr>
          <w:sz w:val="28"/>
          <w:szCs w:val="28"/>
        </w:rPr>
        <w:t xml:space="preserve">сприяння консолідації та розвитку української нації, забезпечення прав громадян на свободу світогляду і віросповідання. </w:t>
      </w:r>
    </w:p>
    <w:p w:rsidR="009763ED" w:rsidRPr="009763ED" w:rsidRDefault="009763ED" w:rsidP="009763ED">
      <w:pPr>
        <w:widowControl w:val="0"/>
        <w:tabs>
          <w:tab w:val="left" w:pos="374"/>
          <w:tab w:val="left" w:pos="1080"/>
        </w:tabs>
        <w:ind w:firstLine="700"/>
        <w:jc w:val="both"/>
        <w:rPr>
          <w:i/>
          <w:spacing w:val="-4"/>
          <w:sz w:val="28"/>
          <w:szCs w:val="28"/>
        </w:rPr>
      </w:pP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t xml:space="preserve">Відповідальні виконавці: відділ культури і </w:t>
      </w:r>
    </w:p>
    <w:p w:rsidR="009763ED" w:rsidRPr="009763ED" w:rsidRDefault="009763ED" w:rsidP="009763ED">
      <w:pPr>
        <w:widowControl w:val="0"/>
        <w:tabs>
          <w:tab w:val="left" w:pos="374"/>
          <w:tab w:val="left" w:pos="1080"/>
        </w:tabs>
        <w:ind w:firstLine="700"/>
        <w:jc w:val="both"/>
        <w:rPr>
          <w:i/>
          <w:spacing w:val="-4"/>
          <w:sz w:val="28"/>
          <w:szCs w:val="28"/>
        </w:rPr>
      </w:pP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t xml:space="preserve">туризму райдержадміністрації, виконкоми </w:t>
      </w:r>
    </w:p>
    <w:p w:rsidR="009763ED" w:rsidRPr="009763ED" w:rsidRDefault="009763ED" w:rsidP="009763ED">
      <w:pPr>
        <w:widowControl w:val="0"/>
        <w:tabs>
          <w:tab w:val="left" w:pos="374"/>
          <w:tab w:val="left" w:pos="1080"/>
        </w:tabs>
        <w:ind w:firstLine="700"/>
        <w:jc w:val="both"/>
        <w:rPr>
          <w:i/>
          <w:spacing w:val="-4"/>
          <w:sz w:val="28"/>
          <w:szCs w:val="28"/>
        </w:rPr>
      </w:pPr>
      <w:r w:rsidRPr="009763ED">
        <w:rPr>
          <w:i/>
          <w:spacing w:val="-4"/>
          <w:sz w:val="28"/>
          <w:szCs w:val="28"/>
        </w:rPr>
        <w:t xml:space="preserve">                                              </w:t>
      </w:r>
      <w:r w:rsidR="00257A9B">
        <w:rPr>
          <w:i/>
          <w:spacing w:val="-4"/>
          <w:sz w:val="28"/>
          <w:szCs w:val="28"/>
        </w:rPr>
        <w:t xml:space="preserve"> </w:t>
      </w:r>
      <w:r w:rsidRPr="009763ED">
        <w:rPr>
          <w:i/>
          <w:spacing w:val="-4"/>
          <w:sz w:val="28"/>
          <w:szCs w:val="28"/>
        </w:rPr>
        <w:t>сільських (селищних) рад</w:t>
      </w:r>
    </w:p>
    <w:p w:rsidR="009763ED" w:rsidRPr="009763ED" w:rsidRDefault="009763ED" w:rsidP="009763ED">
      <w:pPr>
        <w:widowControl w:val="0"/>
        <w:tabs>
          <w:tab w:val="left" w:pos="374"/>
          <w:tab w:val="left" w:pos="1080"/>
        </w:tabs>
        <w:ind w:firstLine="700"/>
        <w:jc w:val="both"/>
        <w:rPr>
          <w:i/>
          <w:spacing w:val="-4"/>
          <w:sz w:val="28"/>
          <w:szCs w:val="28"/>
        </w:rPr>
      </w:pPr>
    </w:p>
    <w:p w:rsidR="009763ED" w:rsidRPr="009763ED" w:rsidRDefault="009763ED" w:rsidP="009763ED">
      <w:pPr>
        <w:ind w:firstLine="700"/>
        <w:jc w:val="both"/>
        <w:rPr>
          <w:i/>
          <w:spacing w:val="-4"/>
          <w:sz w:val="28"/>
          <w:szCs w:val="28"/>
        </w:rPr>
      </w:pPr>
      <w:r w:rsidRPr="009763ED">
        <w:rPr>
          <w:b/>
          <w:sz w:val="28"/>
          <w:szCs w:val="28"/>
        </w:rPr>
        <w:t xml:space="preserve">Пріоритет 4. </w:t>
      </w:r>
      <w:r w:rsidRPr="009763ED">
        <w:rPr>
          <w:sz w:val="28"/>
          <w:szCs w:val="28"/>
        </w:rPr>
        <w:t xml:space="preserve"> Використання ресурсу бібліотек для створення мережі розширених центрів надання культурних, освітніх та інших послуг.</w:t>
      </w:r>
    </w:p>
    <w:p w:rsidR="009763ED" w:rsidRPr="009763ED" w:rsidRDefault="009763ED" w:rsidP="009763ED">
      <w:pPr>
        <w:pStyle w:val="af5"/>
        <w:widowControl w:val="0"/>
        <w:ind w:firstLine="697"/>
        <w:jc w:val="both"/>
        <w:rPr>
          <w:b/>
          <w:sz w:val="28"/>
          <w:szCs w:val="28"/>
          <w:u w:val="single"/>
        </w:rPr>
      </w:pPr>
      <w:r w:rsidRPr="009763ED">
        <w:rPr>
          <w:b/>
          <w:sz w:val="28"/>
          <w:szCs w:val="28"/>
        </w:rPr>
        <w:t>Заходи з реалізації пріоритету:</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697"/>
        <w:jc w:val="both"/>
        <w:rPr>
          <w:sz w:val="28"/>
          <w:szCs w:val="28"/>
        </w:rPr>
      </w:pPr>
      <w:r w:rsidRPr="009763ED">
        <w:rPr>
          <w:sz w:val="28"/>
          <w:szCs w:val="28"/>
        </w:rPr>
        <w:t xml:space="preserve">поширення в сільській місцевості надання бібліотечних послуг із використанням </w:t>
      </w:r>
      <w:r w:rsidR="00257A9B">
        <w:rPr>
          <w:sz w:val="28"/>
          <w:szCs w:val="28"/>
        </w:rPr>
        <w:t>мережі Інтернет</w:t>
      </w:r>
      <w:r w:rsidRPr="009763ED">
        <w:rPr>
          <w:sz w:val="28"/>
          <w:szCs w:val="28"/>
        </w:rPr>
        <w:t xml:space="preserve"> (</w:t>
      </w:r>
      <w:r>
        <w:rPr>
          <w:sz w:val="28"/>
          <w:szCs w:val="28"/>
        </w:rPr>
        <w:t>с.</w:t>
      </w:r>
      <w:r w:rsidRPr="009763ED">
        <w:rPr>
          <w:sz w:val="28"/>
          <w:szCs w:val="28"/>
        </w:rPr>
        <w:t xml:space="preserve">Петрушин, </w:t>
      </w:r>
      <w:r>
        <w:rPr>
          <w:sz w:val="28"/>
          <w:szCs w:val="28"/>
        </w:rPr>
        <w:t>с.</w:t>
      </w:r>
      <w:r w:rsidRPr="009763ED">
        <w:rPr>
          <w:sz w:val="28"/>
          <w:szCs w:val="28"/>
        </w:rPr>
        <w:t xml:space="preserve">Піски, </w:t>
      </w:r>
      <w:r w:rsidR="00257A9B">
        <w:rPr>
          <w:sz w:val="28"/>
          <w:szCs w:val="28"/>
        </w:rPr>
        <w:t xml:space="preserve">смт </w:t>
      </w:r>
      <w:r w:rsidRPr="009763ED">
        <w:rPr>
          <w:sz w:val="28"/>
          <w:szCs w:val="28"/>
        </w:rPr>
        <w:t>М.-Коцюбинське, районна дитя</w:t>
      </w:r>
      <w:r w:rsidR="00257A9B">
        <w:rPr>
          <w:sz w:val="28"/>
          <w:szCs w:val="28"/>
        </w:rPr>
        <w:t>ча бібліотека тощо), організація</w:t>
      </w:r>
      <w:r w:rsidRPr="009763ED">
        <w:rPr>
          <w:sz w:val="28"/>
          <w:szCs w:val="28"/>
        </w:rPr>
        <w:t xml:space="preserve"> та проведення круглих столів, семінарів тощо;  </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0"/>
        <w:jc w:val="both"/>
        <w:rPr>
          <w:i/>
          <w:spacing w:val="-4"/>
          <w:sz w:val="28"/>
          <w:szCs w:val="28"/>
        </w:rPr>
      </w:pPr>
      <w:r w:rsidRPr="009763ED">
        <w:rPr>
          <w:sz w:val="28"/>
          <w:szCs w:val="28"/>
        </w:rPr>
        <w:t xml:space="preserve">проведення краєзнавчої роботи, зокрема  дослідження, збереження та популяризації історії населених пунктів та видатних діячів району.   </w:t>
      </w:r>
      <w:r w:rsidRPr="009763ED">
        <w:rPr>
          <w:i/>
          <w:spacing w:val="-4"/>
          <w:sz w:val="28"/>
          <w:szCs w:val="28"/>
        </w:rPr>
        <w:t xml:space="preserve">                                                                </w:t>
      </w:r>
    </w:p>
    <w:p w:rsidR="009763ED" w:rsidRPr="009763ED" w:rsidRDefault="009763ED" w:rsidP="009763ED">
      <w:pPr>
        <w:widowControl w:val="0"/>
        <w:tabs>
          <w:tab w:val="left" w:pos="720"/>
          <w:tab w:val="left" w:pos="960"/>
        </w:tabs>
        <w:jc w:val="both"/>
        <w:rPr>
          <w:i/>
          <w:spacing w:val="-4"/>
          <w:sz w:val="28"/>
          <w:szCs w:val="28"/>
        </w:rPr>
      </w:pPr>
      <w:r w:rsidRPr="009763ED">
        <w:rPr>
          <w:i/>
          <w:spacing w:val="-4"/>
          <w:sz w:val="28"/>
          <w:szCs w:val="28"/>
        </w:rPr>
        <w:t xml:space="preserve">                             </w:t>
      </w:r>
      <w:r w:rsidR="00257A9B">
        <w:rPr>
          <w:i/>
          <w:spacing w:val="-4"/>
          <w:sz w:val="28"/>
          <w:szCs w:val="28"/>
        </w:rPr>
        <w:t xml:space="preserve">                           </w:t>
      </w:r>
      <w:r w:rsidRPr="009763ED">
        <w:rPr>
          <w:i/>
          <w:spacing w:val="-4"/>
          <w:sz w:val="28"/>
          <w:szCs w:val="28"/>
        </w:rPr>
        <w:t>Відповідальні виконавці: відділ культури і</w:t>
      </w:r>
    </w:p>
    <w:p w:rsidR="009763ED" w:rsidRPr="009763ED" w:rsidRDefault="009763ED" w:rsidP="009763ED">
      <w:pPr>
        <w:widowControl w:val="0"/>
        <w:tabs>
          <w:tab w:val="left" w:pos="720"/>
          <w:tab w:val="left" w:pos="960"/>
        </w:tabs>
        <w:jc w:val="both"/>
        <w:rPr>
          <w:i/>
          <w:spacing w:val="-4"/>
          <w:sz w:val="28"/>
          <w:szCs w:val="28"/>
        </w:rPr>
      </w:pPr>
      <w:r w:rsidRPr="009763ED">
        <w:rPr>
          <w:i/>
          <w:spacing w:val="-4"/>
          <w:sz w:val="28"/>
          <w:szCs w:val="28"/>
        </w:rPr>
        <w:t xml:space="preserve">                                                        туризму райдержадміністрації, КЗ     </w:t>
      </w:r>
    </w:p>
    <w:p w:rsidR="009763ED" w:rsidRPr="009763ED" w:rsidRDefault="009763ED" w:rsidP="009763ED">
      <w:pPr>
        <w:widowControl w:val="0"/>
        <w:tabs>
          <w:tab w:val="left" w:pos="720"/>
          <w:tab w:val="left" w:pos="960"/>
        </w:tabs>
        <w:jc w:val="both"/>
        <w:rPr>
          <w:i/>
          <w:spacing w:val="-4"/>
          <w:sz w:val="28"/>
          <w:szCs w:val="28"/>
        </w:rPr>
      </w:pPr>
      <w:r w:rsidRPr="009763ED">
        <w:rPr>
          <w:i/>
          <w:spacing w:val="-4"/>
          <w:sz w:val="28"/>
          <w:szCs w:val="28"/>
        </w:rPr>
        <w:t xml:space="preserve">                                                       «Централізована бібліотечна система», </w:t>
      </w:r>
    </w:p>
    <w:p w:rsidR="009763ED" w:rsidRPr="009763ED" w:rsidRDefault="009763ED" w:rsidP="009763ED">
      <w:pPr>
        <w:widowControl w:val="0"/>
        <w:tabs>
          <w:tab w:val="left" w:pos="720"/>
          <w:tab w:val="left" w:pos="960"/>
        </w:tabs>
        <w:jc w:val="both"/>
        <w:rPr>
          <w:i/>
          <w:spacing w:val="-4"/>
          <w:sz w:val="28"/>
          <w:szCs w:val="28"/>
        </w:rPr>
      </w:pPr>
      <w:r w:rsidRPr="009763ED">
        <w:rPr>
          <w:i/>
          <w:spacing w:val="-4"/>
          <w:sz w:val="28"/>
          <w:szCs w:val="28"/>
        </w:rPr>
        <w:t xml:space="preserve">                         </w:t>
      </w:r>
      <w:r w:rsidR="00257A9B">
        <w:rPr>
          <w:i/>
          <w:spacing w:val="-4"/>
          <w:sz w:val="28"/>
          <w:szCs w:val="28"/>
        </w:rPr>
        <w:t xml:space="preserve">                               в</w:t>
      </w:r>
      <w:r w:rsidRPr="009763ED">
        <w:rPr>
          <w:i/>
          <w:spacing w:val="-4"/>
          <w:sz w:val="28"/>
          <w:szCs w:val="28"/>
        </w:rPr>
        <w:t>иконкоми сільських (селищних )рад</w:t>
      </w:r>
    </w:p>
    <w:p w:rsidR="009763ED" w:rsidRPr="009763ED" w:rsidRDefault="009763ED" w:rsidP="009763ED">
      <w:pPr>
        <w:widowControl w:val="0"/>
        <w:tabs>
          <w:tab w:val="left" w:pos="374"/>
          <w:tab w:val="left" w:pos="1080"/>
        </w:tabs>
        <w:jc w:val="both"/>
        <w:rPr>
          <w:i/>
          <w:spacing w:val="-4"/>
          <w:sz w:val="28"/>
          <w:szCs w:val="28"/>
        </w:rPr>
      </w:pPr>
    </w:p>
    <w:p w:rsidR="009763ED" w:rsidRPr="009763ED" w:rsidRDefault="009763ED" w:rsidP="009763ED">
      <w:pPr>
        <w:widowControl w:val="0"/>
        <w:ind w:firstLine="708"/>
        <w:jc w:val="both"/>
        <w:rPr>
          <w:b/>
          <w:i/>
          <w:sz w:val="28"/>
          <w:szCs w:val="28"/>
        </w:rPr>
      </w:pPr>
      <w:r w:rsidRPr="009763ED">
        <w:rPr>
          <w:b/>
          <w:sz w:val="28"/>
          <w:szCs w:val="28"/>
        </w:rPr>
        <w:t xml:space="preserve">Пріоритет 5. </w:t>
      </w:r>
      <w:r w:rsidRPr="009763ED">
        <w:rPr>
          <w:color w:val="000000"/>
          <w:sz w:val="28"/>
          <w:szCs w:val="28"/>
        </w:rPr>
        <w:t>Розвиток сільського зеленого туризму.</w:t>
      </w:r>
    </w:p>
    <w:p w:rsidR="009763ED" w:rsidRPr="009763ED" w:rsidRDefault="009763ED" w:rsidP="009763ED">
      <w:pPr>
        <w:pStyle w:val="af5"/>
        <w:widowControl w:val="0"/>
        <w:ind w:firstLine="708"/>
        <w:jc w:val="both"/>
        <w:rPr>
          <w:b/>
          <w:sz w:val="28"/>
          <w:szCs w:val="28"/>
        </w:rPr>
      </w:pPr>
      <w:r w:rsidRPr="009763ED">
        <w:rPr>
          <w:b/>
          <w:sz w:val="28"/>
          <w:szCs w:val="28"/>
        </w:rPr>
        <w:t>Заходи з реалізації пріоритету:</w:t>
      </w:r>
    </w:p>
    <w:p w:rsidR="009763ED" w:rsidRPr="009763ED" w:rsidRDefault="009763ED" w:rsidP="004E5FFB">
      <w:pPr>
        <w:widowControl w:val="0"/>
        <w:numPr>
          <w:ilvl w:val="0"/>
          <w:numId w:val="41"/>
        </w:numPr>
        <w:overflowPunct w:val="0"/>
        <w:adjustRightInd w:val="0"/>
        <w:jc w:val="both"/>
        <w:textAlignment w:val="baseline"/>
        <w:rPr>
          <w:b/>
          <w:i/>
          <w:sz w:val="28"/>
          <w:szCs w:val="28"/>
        </w:rPr>
      </w:pPr>
      <w:r w:rsidRPr="009763ED">
        <w:rPr>
          <w:sz w:val="28"/>
          <w:szCs w:val="28"/>
        </w:rPr>
        <w:t xml:space="preserve">збереження історико-культурної спадщини для провадження туристичної діяльності; </w:t>
      </w:r>
    </w:p>
    <w:p w:rsidR="009763ED" w:rsidRPr="009763ED" w:rsidRDefault="009763ED" w:rsidP="004E5FFB">
      <w:pPr>
        <w:widowControl w:val="0"/>
        <w:numPr>
          <w:ilvl w:val="0"/>
          <w:numId w:val="41"/>
        </w:numPr>
        <w:tabs>
          <w:tab w:val="clear" w:pos="964"/>
          <w:tab w:val="num" w:pos="600"/>
          <w:tab w:val="left" w:pos="960"/>
        </w:tabs>
        <w:autoSpaceDE/>
        <w:autoSpaceDN/>
        <w:jc w:val="both"/>
        <w:rPr>
          <w:sz w:val="28"/>
          <w:szCs w:val="28"/>
        </w:rPr>
      </w:pPr>
      <w:r w:rsidRPr="009763ED">
        <w:rPr>
          <w:sz w:val="28"/>
          <w:szCs w:val="28"/>
        </w:rPr>
        <w:t xml:space="preserve">представлення туристичних можливостей району при проведенні виставкових заходів різних рівнів, </w:t>
      </w:r>
      <w:r w:rsidRPr="009763ED">
        <w:rPr>
          <w:color w:val="000000"/>
          <w:sz w:val="28"/>
          <w:szCs w:val="28"/>
        </w:rPr>
        <w:t>участь у туристичних форумах, розміщення на сайті районної державної адміністрації, в соціальних мережах інформації про туристичні маршрути по Чернігівському району та іншої корисної для туристів інформації, ф</w:t>
      </w:r>
      <w:r w:rsidRPr="009763ED">
        <w:rPr>
          <w:sz w:val="28"/>
          <w:szCs w:val="28"/>
        </w:rPr>
        <w:t>ормування позитивного іміджу регіону у сфері туризму на зовнішньому та внутрішньому туристичному ринку</w:t>
      </w:r>
      <w:r w:rsidRPr="009763ED">
        <w:rPr>
          <w:color w:val="000000"/>
          <w:sz w:val="28"/>
          <w:szCs w:val="28"/>
        </w:rPr>
        <w:t>;</w:t>
      </w:r>
    </w:p>
    <w:p w:rsidR="009763ED" w:rsidRPr="009763ED" w:rsidRDefault="009763ED" w:rsidP="004E5FFB">
      <w:pPr>
        <w:widowControl w:val="0"/>
        <w:numPr>
          <w:ilvl w:val="0"/>
          <w:numId w:val="41"/>
        </w:numPr>
        <w:tabs>
          <w:tab w:val="clear" w:pos="964"/>
          <w:tab w:val="num" w:pos="600"/>
          <w:tab w:val="left" w:pos="960"/>
        </w:tabs>
        <w:autoSpaceDE/>
        <w:autoSpaceDN/>
        <w:jc w:val="both"/>
        <w:rPr>
          <w:sz w:val="28"/>
          <w:szCs w:val="28"/>
        </w:rPr>
      </w:pPr>
      <w:r w:rsidRPr="009763ED">
        <w:rPr>
          <w:color w:val="000000"/>
          <w:sz w:val="28"/>
          <w:szCs w:val="28"/>
        </w:rPr>
        <w:t>участь у семінарах, тренінгах з організації і розвитку підприємницької діяльності в сфері зеленого туризму;</w:t>
      </w:r>
    </w:p>
    <w:p w:rsidR="009763ED" w:rsidRPr="009763ED" w:rsidRDefault="009763ED" w:rsidP="004E5FFB">
      <w:pPr>
        <w:widowControl w:val="0"/>
        <w:numPr>
          <w:ilvl w:val="0"/>
          <w:numId w:val="41"/>
        </w:numPr>
        <w:tabs>
          <w:tab w:val="clear" w:pos="964"/>
          <w:tab w:val="num" w:pos="600"/>
          <w:tab w:val="left" w:pos="960"/>
        </w:tabs>
        <w:autoSpaceDE/>
        <w:autoSpaceDN/>
        <w:jc w:val="both"/>
        <w:rPr>
          <w:sz w:val="28"/>
          <w:szCs w:val="28"/>
        </w:rPr>
      </w:pPr>
      <w:r w:rsidRPr="009763ED">
        <w:rPr>
          <w:color w:val="000000"/>
          <w:sz w:val="28"/>
          <w:szCs w:val="28"/>
        </w:rPr>
        <w:t>видання буклетів туристичного спрямування;</w:t>
      </w:r>
    </w:p>
    <w:p w:rsidR="009763ED" w:rsidRPr="009763ED" w:rsidRDefault="009763ED" w:rsidP="004E5FFB">
      <w:pPr>
        <w:widowControl w:val="0"/>
        <w:numPr>
          <w:ilvl w:val="0"/>
          <w:numId w:val="41"/>
        </w:numPr>
        <w:overflowPunct w:val="0"/>
        <w:adjustRightInd w:val="0"/>
        <w:jc w:val="both"/>
        <w:textAlignment w:val="baseline"/>
        <w:rPr>
          <w:b/>
          <w:i/>
          <w:sz w:val="28"/>
          <w:szCs w:val="28"/>
        </w:rPr>
      </w:pPr>
      <w:r w:rsidRPr="009763ED">
        <w:rPr>
          <w:sz w:val="28"/>
          <w:szCs w:val="28"/>
        </w:rPr>
        <w:t>збереження об’єктів культурної спадщини.</w:t>
      </w:r>
    </w:p>
    <w:p w:rsidR="009763ED" w:rsidRPr="009763ED" w:rsidRDefault="009763ED" w:rsidP="009763ED">
      <w:pPr>
        <w:widowControl w:val="0"/>
        <w:tabs>
          <w:tab w:val="left" w:pos="374"/>
          <w:tab w:val="left" w:pos="1080"/>
        </w:tabs>
        <w:spacing w:after="120" w:line="300" w:lineRule="exact"/>
        <w:ind w:left="4248" w:firstLine="5"/>
        <w:jc w:val="both"/>
        <w:rPr>
          <w:i/>
          <w:spacing w:val="-4"/>
          <w:sz w:val="28"/>
          <w:szCs w:val="28"/>
        </w:rPr>
      </w:pPr>
      <w:r w:rsidRPr="009763ED">
        <w:rPr>
          <w:i/>
          <w:spacing w:val="-4"/>
          <w:sz w:val="28"/>
          <w:szCs w:val="28"/>
        </w:rPr>
        <w:t xml:space="preserve">Відповідальні виконавці: відділ культури і туризму райдержадміністрації, </w:t>
      </w:r>
      <w:r w:rsidRPr="009763ED">
        <w:rPr>
          <w:i/>
          <w:sz w:val="28"/>
          <w:szCs w:val="28"/>
        </w:rPr>
        <w:t xml:space="preserve">виконкоми сільських (селищних) рад </w:t>
      </w:r>
    </w:p>
    <w:p w:rsidR="009763ED" w:rsidRPr="009763ED" w:rsidRDefault="009763ED" w:rsidP="009763ED">
      <w:pPr>
        <w:widowControl w:val="0"/>
        <w:tabs>
          <w:tab w:val="left" w:pos="374"/>
          <w:tab w:val="left" w:pos="561"/>
          <w:tab w:val="left" w:pos="960"/>
          <w:tab w:val="left" w:pos="1080"/>
        </w:tabs>
        <w:ind w:firstLine="700"/>
        <w:jc w:val="both"/>
        <w:rPr>
          <w:b/>
          <w:sz w:val="28"/>
          <w:szCs w:val="28"/>
        </w:rPr>
      </w:pPr>
      <w:r w:rsidRPr="009763ED">
        <w:rPr>
          <w:b/>
          <w:sz w:val="28"/>
          <w:szCs w:val="28"/>
        </w:rPr>
        <w:lastRenderedPageBreak/>
        <w:t>Очікувані результати:</w:t>
      </w:r>
    </w:p>
    <w:p w:rsidR="009763ED" w:rsidRPr="009763ED" w:rsidRDefault="00257A9B" w:rsidP="004E5FFB">
      <w:pPr>
        <w:numPr>
          <w:ilvl w:val="0"/>
          <w:numId w:val="28"/>
        </w:numPr>
        <w:autoSpaceDE/>
        <w:autoSpaceDN/>
        <w:ind w:firstLine="700"/>
        <w:jc w:val="both"/>
        <w:rPr>
          <w:sz w:val="28"/>
          <w:szCs w:val="28"/>
        </w:rPr>
      </w:pPr>
      <w:r>
        <w:rPr>
          <w:sz w:val="28"/>
          <w:szCs w:val="28"/>
        </w:rPr>
        <w:t>збереження в районі</w:t>
      </w:r>
      <w:r w:rsidR="009763ED" w:rsidRPr="009763ED">
        <w:rPr>
          <w:sz w:val="28"/>
          <w:szCs w:val="28"/>
        </w:rPr>
        <w:t xml:space="preserve"> самобутньої народної культури, звичаїв, традицій, обрядів;</w:t>
      </w:r>
    </w:p>
    <w:p w:rsidR="009763ED" w:rsidRPr="009763ED" w:rsidRDefault="009763ED" w:rsidP="004E5FFB">
      <w:pPr>
        <w:numPr>
          <w:ilvl w:val="0"/>
          <w:numId w:val="28"/>
        </w:numPr>
        <w:autoSpaceDE/>
        <w:autoSpaceDN/>
        <w:ind w:firstLine="700"/>
        <w:jc w:val="both"/>
        <w:rPr>
          <w:sz w:val="28"/>
          <w:szCs w:val="28"/>
        </w:rPr>
      </w:pPr>
      <w:r w:rsidRPr="009763ED">
        <w:rPr>
          <w:sz w:val="28"/>
          <w:szCs w:val="28"/>
        </w:rPr>
        <w:t>розвиток та збереження існуючої мережі закладів культури, мистецтва та музейної справи;</w:t>
      </w:r>
    </w:p>
    <w:p w:rsidR="009763ED" w:rsidRPr="009763ED" w:rsidRDefault="009763ED" w:rsidP="004E5FFB">
      <w:pPr>
        <w:numPr>
          <w:ilvl w:val="0"/>
          <w:numId w:val="28"/>
        </w:numPr>
        <w:autoSpaceDE/>
        <w:autoSpaceDN/>
        <w:ind w:firstLine="700"/>
        <w:jc w:val="both"/>
        <w:rPr>
          <w:color w:val="000000"/>
          <w:sz w:val="28"/>
          <w:szCs w:val="28"/>
        </w:rPr>
      </w:pPr>
      <w:r w:rsidRPr="009763ED">
        <w:rPr>
          <w:sz w:val="28"/>
          <w:szCs w:val="28"/>
        </w:rPr>
        <w:t xml:space="preserve">  задоволення соціально-культурних та духовних потреб населення; </w:t>
      </w:r>
    </w:p>
    <w:p w:rsidR="009763ED" w:rsidRPr="009763ED" w:rsidRDefault="009763ED" w:rsidP="004E5FFB">
      <w:pPr>
        <w:numPr>
          <w:ilvl w:val="0"/>
          <w:numId w:val="28"/>
        </w:numPr>
        <w:autoSpaceDE/>
        <w:autoSpaceDN/>
        <w:ind w:firstLine="700"/>
        <w:jc w:val="both"/>
        <w:rPr>
          <w:sz w:val="28"/>
          <w:szCs w:val="28"/>
        </w:rPr>
      </w:pPr>
      <w:r w:rsidRPr="009763ED">
        <w:rPr>
          <w:color w:val="000000"/>
          <w:sz w:val="28"/>
          <w:szCs w:val="28"/>
        </w:rPr>
        <w:t xml:space="preserve">поліпшення культурного обслуговування населення; </w:t>
      </w:r>
      <w:r w:rsidRPr="009763ED">
        <w:rPr>
          <w:sz w:val="28"/>
          <w:szCs w:val="28"/>
        </w:rPr>
        <w:t xml:space="preserve"> </w:t>
      </w:r>
    </w:p>
    <w:p w:rsidR="009763ED" w:rsidRPr="009763ED" w:rsidRDefault="009763ED" w:rsidP="004E5FFB">
      <w:pPr>
        <w:numPr>
          <w:ilvl w:val="0"/>
          <w:numId w:val="28"/>
        </w:numPr>
        <w:autoSpaceDE/>
        <w:autoSpaceDN/>
        <w:ind w:firstLine="700"/>
        <w:jc w:val="both"/>
        <w:rPr>
          <w:color w:val="000000"/>
          <w:sz w:val="28"/>
          <w:szCs w:val="28"/>
        </w:rPr>
      </w:pPr>
      <w:r w:rsidRPr="009763ED">
        <w:rPr>
          <w:color w:val="000000"/>
          <w:sz w:val="28"/>
          <w:szCs w:val="28"/>
        </w:rPr>
        <w:t>подальший розвиток дитячої та юнацької творчості;</w:t>
      </w:r>
    </w:p>
    <w:p w:rsidR="009763ED" w:rsidRPr="009763ED" w:rsidRDefault="009763ED" w:rsidP="004E5FFB">
      <w:pPr>
        <w:numPr>
          <w:ilvl w:val="0"/>
          <w:numId w:val="28"/>
        </w:numPr>
        <w:autoSpaceDE/>
        <w:autoSpaceDN/>
        <w:ind w:firstLine="700"/>
        <w:jc w:val="both"/>
        <w:rPr>
          <w:sz w:val="28"/>
          <w:szCs w:val="28"/>
        </w:rPr>
      </w:pPr>
      <w:r w:rsidRPr="009763ED">
        <w:rPr>
          <w:color w:val="000000"/>
          <w:sz w:val="28"/>
          <w:szCs w:val="28"/>
        </w:rPr>
        <w:t>поповнення фондів бібліотек,</w:t>
      </w:r>
      <w:r w:rsidRPr="009763ED">
        <w:rPr>
          <w:sz w:val="28"/>
          <w:szCs w:val="28"/>
        </w:rPr>
        <w:t xml:space="preserve"> підвищення ефективності використання бібліотечних фондів, зростання наукового, освітнього та інформаційного потенціалу бібліотек;</w:t>
      </w:r>
    </w:p>
    <w:p w:rsidR="009763ED" w:rsidRPr="009763ED" w:rsidRDefault="009763ED" w:rsidP="004E5FFB">
      <w:pPr>
        <w:numPr>
          <w:ilvl w:val="0"/>
          <w:numId w:val="28"/>
        </w:numPr>
        <w:autoSpaceDE/>
        <w:autoSpaceDN/>
        <w:ind w:firstLine="700"/>
        <w:jc w:val="both"/>
        <w:rPr>
          <w:color w:val="000000"/>
          <w:sz w:val="28"/>
          <w:szCs w:val="28"/>
        </w:rPr>
      </w:pPr>
      <w:r w:rsidRPr="009763ED">
        <w:rPr>
          <w:color w:val="000000"/>
          <w:sz w:val="28"/>
          <w:szCs w:val="28"/>
        </w:rPr>
        <w:t>збільшення обсягів надання платних послуг населенню закладами культури;</w:t>
      </w:r>
    </w:p>
    <w:p w:rsidR="009763ED" w:rsidRPr="009763ED" w:rsidRDefault="009763ED" w:rsidP="004E5FFB">
      <w:pPr>
        <w:numPr>
          <w:ilvl w:val="0"/>
          <w:numId w:val="28"/>
        </w:numPr>
        <w:autoSpaceDE/>
        <w:autoSpaceDN/>
        <w:ind w:firstLine="700"/>
        <w:jc w:val="both"/>
        <w:rPr>
          <w:color w:val="000000"/>
          <w:sz w:val="28"/>
          <w:szCs w:val="28"/>
        </w:rPr>
      </w:pPr>
      <w:r w:rsidRPr="009763ED">
        <w:rPr>
          <w:color w:val="000000"/>
          <w:sz w:val="28"/>
          <w:szCs w:val="28"/>
        </w:rPr>
        <w:t>збереження історії населених пунктів району;</w:t>
      </w:r>
    </w:p>
    <w:p w:rsidR="009763ED" w:rsidRPr="009763ED" w:rsidRDefault="009763ED" w:rsidP="004E5FFB">
      <w:pPr>
        <w:numPr>
          <w:ilvl w:val="0"/>
          <w:numId w:val="18"/>
        </w:numPr>
        <w:tabs>
          <w:tab w:val="clear" w:pos="1080"/>
          <w:tab w:val="left" w:pos="960"/>
          <w:tab w:val="num" w:pos="1320"/>
        </w:tabs>
        <w:autoSpaceDE/>
        <w:autoSpaceDN/>
        <w:ind w:left="0" w:firstLine="720"/>
        <w:jc w:val="both"/>
        <w:rPr>
          <w:sz w:val="28"/>
          <w:szCs w:val="28"/>
        </w:rPr>
      </w:pPr>
      <w:r w:rsidRPr="009763ED">
        <w:rPr>
          <w:sz w:val="28"/>
          <w:szCs w:val="28"/>
        </w:rPr>
        <w:t xml:space="preserve">створення позитивного туристичного іміджу району; </w:t>
      </w:r>
    </w:p>
    <w:p w:rsidR="009763ED" w:rsidRPr="009763ED" w:rsidRDefault="009763ED" w:rsidP="004E5FFB">
      <w:pPr>
        <w:numPr>
          <w:ilvl w:val="0"/>
          <w:numId w:val="18"/>
        </w:numPr>
        <w:tabs>
          <w:tab w:val="clear" w:pos="1080"/>
          <w:tab w:val="left" w:pos="960"/>
          <w:tab w:val="num" w:pos="1320"/>
        </w:tabs>
        <w:autoSpaceDE/>
        <w:autoSpaceDN/>
        <w:ind w:left="0" w:firstLine="720"/>
        <w:jc w:val="both"/>
        <w:rPr>
          <w:sz w:val="28"/>
          <w:szCs w:val="28"/>
        </w:rPr>
      </w:pPr>
      <w:r w:rsidRPr="009763ED">
        <w:rPr>
          <w:sz w:val="28"/>
          <w:szCs w:val="28"/>
        </w:rPr>
        <w:t>збільшення кількості туристів, що відпочивають на території району.</w:t>
      </w:r>
    </w:p>
    <w:p w:rsidR="009763ED" w:rsidRPr="009763ED" w:rsidRDefault="009763ED" w:rsidP="009763ED">
      <w:pPr>
        <w:spacing w:line="320" w:lineRule="exact"/>
        <w:ind w:firstLine="720"/>
        <w:jc w:val="both"/>
        <w:rPr>
          <w:sz w:val="28"/>
          <w:szCs w:val="28"/>
        </w:rPr>
      </w:pPr>
      <w:r w:rsidRPr="009763ED">
        <w:rPr>
          <w:b/>
          <w:sz w:val="28"/>
          <w:szCs w:val="28"/>
        </w:rPr>
        <w:t>Джерела фінансування</w:t>
      </w:r>
      <w:r w:rsidRPr="009763ED">
        <w:rPr>
          <w:sz w:val="28"/>
          <w:szCs w:val="28"/>
        </w:rPr>
        <w:t xml:space="preserve">: </w:t>
      </w:r>
      <w:r w:rsidR="00D02A21">
        <w:rPr>
          <w:color w:val="000000"/>
          <w:sz w:val="28"/>
          <w:szCs w:val="28"/>
        </w:rPr>
        <w:t>кошти районного, місцевих бюджетів</w:t>
      </w:r>
      <w:r w:rsidRPr="009763ED">
        <w:rPr>
          <w:color w:val="000000"/>
          <w:sz w:val="28"/>
          <w:szCs w:val="28"/>
        </w:rPr>
        <w:t>, ін</w:t>
      </w:r>
      <w:r w:rsidRPr="009763ED">
        <w:rPr>
          <w:sz w:val="28"/>
          <w:szCs w:val="28"/>
        </w:rPr>
        <w:t>ші джерела, не заборонені чинним законодавством, грантові кошти.</w:t>
      </w:r>
    </w:p>
    <w:p w:rsidR="00364931" w:rsidRPr="008578D6" w:rsidRDefault="00364931" w:rsidP="00364931">
      <w:pPr>
        <w:spacing w:line="320" w:lineRule="exact"/>
        <w:ind w:firstLine="720"/>
        <w:jc w:val="both"/>
        <w:rPr>
          <w:color w:val="FF0000"/>
          <w:sz w:val="36"/>
          <w:szCs w:val="28"/>
        </w:rPr>
      </w:pPr>
    </w:p>
    <w:p w:rsidR="00E7074B" w:rsidRPr="002A1FA4" w:rsidRDefault="002C648D" w:rsidP="00364931">
      <w:pPr>
        <w:widowControl w:val="0"/>
        <w:ind w:firstLine="700"/>
        <w:jc w:val="center"/>
        <w:rPr>
          <w:b/>
          <w:sz w:val="36"/>
          <w:szCs w:val="28"/>
        </w:rPr>
      </w:pPr>
      <w:r w:rsidRPr="002A1FA4">
        <w:rPr>
          <w:b/>
          <w:sz w:val="36"/>
          <w:szCs w:val="28"/>
        </w:rPr>
        <w:t>5.</w:t>
      </w:r>
      <w:r w:rsidR="00D917F9">
        <w:rPr>
          <w:b/>
          <w:sz w:val="36"/>
          <w:szCs w:val="28"/>
        </w:rPr>
        <w:t>7</w:t>
      </w:r>
      <w:r w:rsidRPr="002A1FA4">
        <w:rPr>
          <w:b/>
          <w:sz w:val="36"/>
          <w:szCs w:val="28"/>
        </w:rPr>
        <w:t>.</w:t>
      </w:r>
      <w:r w:rsidR="00541C0E" w:rsidRPr="002A1FA4">
        <w:rPr>
          <w:b/>
          <w:sz w:val="36"/>
          <w:szCs w:val="28"/>
        </w:rPr>
        <w:t>Фізична культура і спорт</w:t>
      </w:r>
    </w:p>
    <w:p w:rsidR="002A1FA4" w:rsidRPr="0073142D" w:rsidRDefault="002A1FA4" w:rsidP="002A1FA4">
      <w:pPr>
        <w:tabs>
          <w:tab w:val="left" w:pos="4500"/>
        </w:tabs>
        <w:jc w:val="both"/>
        <w:rPr>
          <w:sz w:val="28"/>
          <w:szCs w:val="28"/>
        </w:rPr>
      </w:pPr>
      <w:bookmarkStart w:id="30" w:name="_Toc370669252"/>
      <w:r w:rsidRPr="0073142D">
        <w:rPr>
          <w:b/>
          <w:sz w:val="28"/>
          <w:szCs w:val="28"/>
        </w:rPr>
        <w:t xml:space="preserve">         Головна мета</w:t>
      </w:r>
      <w:r w:rsidRPr="0073142D">
        <w:rPr>
          <w:sz w:val="28"/>
          <w:szCs w:val="28"/>
        </w:rPr>
        <w:t>: забезпечення реалізації першочергових та перспективних заходів, спрямованих на залучення населення району до активних занять фізичною культурою і спортом, формування здорового способу життя, зміцнення спортивно-матеріальної бази району.</w:t>
      </w:r>
    </w:p>
    <w:p w:rsidR="002A1FA4" w:rsidRPr="0073142D" w:rsidRDefault="002A1FA4" w:rsidP="002A1FA4">
      <w:pPr>
        <w:tabs>
          <w:tab w:val="left" w:pos="4500"/>
        </w:tabs>
        <w:jc w:val="both"/>
        <w:rPr>
          <w:sz w:val="28"/>
          <w:szCs w:val="28"/>
        </w:rPr>
      </w:pPr>
      <w:r w:rsidRPr="0073142D">
        <w:rPr>
          <w:sz w:val="28"/>
          <w:szCs w:val="28"/>
        </w:rPr>
        <w:t xml:space="preserve">         </w:t>
      </w:r>
      <w:r w:rsidRPr="0073142D">
        <w:rPr>
          <w:b/>
          <w:sz w:val="28"/>
          <w:szCs w:val="28"/>
        </w:rPr>
        <w:t xml:space="preserve">Пріоритет 1. </w:t>
      </w:r>
      <w:r w:rsidRPr="0073142D">
        <w:rPr>
          <w:sz w:val="28"/>
          <w:szCs w:val="28"/>
        </w:rPr>
        <w:t>Сприяння популяризації здорового способу життя, профілактика негативних проявів серед молоді, підтримка фізкультурно-оздоровчої діяльності та видів спорту з урахуванням специфіки умов життєдіяльності сільських жителів.</w:t>
      </w:r>
    </w:p>
    <w:p w:rsidR="002A1FA4" w:rsidRDefault="002A1FA4" w:rsidP="002A1FA4">
      <w:pPr>
        <w:tabs>
          <w:tab w:val="left" w:pos="4500"/>
        </w:tabs>
        <w:jc w:val="both"/>
        <w:rPr>
          <w:sz w:val="28"/>
          <w:szCs w:val="28"/>
        </w:rPr>
      </w:pPr>
      <w:r w:rsidRPr="0073142D">
        <w:rPr>
          <w:sz w:val="28"/>
          <w:szCs w:val="28"/>
        </w:rPr>
        <w:t xml:space="preserve">         </w:t>
      </w:r>
      <w:r w:rsidRPr="0073142D">
        <w:rPr>
          <w:b/>
          <w:sz w:val="28"/>
          <w:szCs w:val="28"/>
        </w:rPr>
        <w:t>Заходи з реалізації пріоритету:</w:t>
      </w:r>
      <w:r w:rsidRPr="0073142D">
        <w:rPr>
          <w:sz w:val="28"/>
          <w:szCs w:val="28"/>
        </w:rPr>
        <w:t xml:space="preserve"> </w:t>
      </w:r>
    </w:p>
    <w:p w:rsidR="002A1FA4" w:rsidRPr="0073142D" w:rsidRDefault="002A1FA4" w:rsidP="004E5FFB">
      <w:pPr>
        <w:numPr>
          <w:ilvl w:val="0"/>
          <w:numId w:val="29"/>
        </w:numPr>
        <w:tabs>
          <w:tab w:val="clear" w:pos="1660"/>
          <w:tab w:val="num" w:pos="0"/>
        </w:tabs>
        <w:autoSpaceDE/>
        <w:autoSpaceDN/>
        <w:ind w:left="0" w:firstLine="709"/>
        <w:jc w:val="both"/>
        <w:rPr>
          <w:sz w:val="28"/>
          <w:szCs w:val="28"/>
        </w:rPr>
      </w:pPr>
      <w:r w:rsidRPr="0073142D">
        <w:rPr>
          <w:sz w:val="28"/>
          <w:szCs w:val="28"/>
        </w:rPr>
        <w:t>проведення районної спартакіади школярів;</w:t>
      </w:r>
    </w:p>
    <w:p w:rsidR="002A1FA4" w:rsidRPr="0058480D" w:rsidRDefault="002A1FA4" w:rsidP="004E5FFB">
      <w:pPr>
        <w:numPr>
          <w:ilvl w:val="0"/>
          <w:numId w:val="29"/>
        </w:numPr>
        <w:tabs>
          <w:tab w:val="clear" w:pos="1660"/>
          <w:tab w:val="num" w:pos="0"/>
        </w:tabs>
        <w:autoSpaceDE/>
        <w:autoSpaceDN/>
        <w:ind w:left="0" w:firstLine="709"/>
        <w:jc w:val="both"/>
        <w:rPr>
          <w:sz w:val="28"/>
          <w:szCs w:val="28"/>
        </w:rPr>
      </w:pPr>
      <w:r w:rsidRPr="0058480D">
        <w:rPr>
          <w:sz w:val="28"/>
          <w:szCs w:val="28"/>
        </w:rPr>
        <w:t>проведення змагань з військово-прикладних видів спорту серед допризовної молоді;</w:t>
      </w:r>
      <w:r w:rsidRPr="0058480D">
        <w:rPr>
          <w:i/>
          <w:sz w:val="28"/>
          <w:szCs w:val="28"/>
        </w:rPr>
        <w:t xml:space="preserve">   </w:t>
      </w:r>
    </w:p>
    <w:p w:rsidR="002A1FA4" w:rsidRPr="0073142D" w:rsidRDefault="002A1FA4" w:rsidP="004E5FFB">
      <w:pPr>
        <w:numPr>
          <w:ilvl w:val="0"/>
          <w:numId w:val="29"/>
        </w:numPr>
        <w:tabs>
          <w:tab w:val="clear" w:pos="1660"/>
          <w:tab w:val="num" w:pos="0"/>
        </w:tabs>
        <w:autoSpaceDE/>
        <w:autoSpaceDN/>
        <w:ind w:left="0" w:firstLine="709"/>
        <w:jc w:val="both"/>
        <w:rPr>
          <w:sz w:val="28"/>
          <w:szCs w:val="28"/>
        </w:rPr>
      </w:pPr>
      <w:r w:rsidRPr="0073142D">
        <w:rPr>
          <w:sz w:val="28"/>
          <w:szCs w:val="28"/>
        </w:rPr>
        <w:t xml:space="preserve">популяризація футболу серед дітей та молоді (проведення: Кубку, Супер кубку і чемпіонату району з футболу, Кубку та чемпіонату району з міні-футболу); </w:t>
      </w:r>
    </w:p>
    <w:p w:rsidR="0046563C" w:rsidRPr="0046563C" w:rsidRDefault="002A1FA4" w:rsidP="004E5FFB">
      <w:pPr>
        <w:numPr>
          <w:ilvl w:val="0"/>
          <w:numId w:val="29"/>
        </w:numPr>
        <w:tabs>
          <w:tab w:val="clear" w:pos="1660"/>
          <w:tab w:val="num" w:pos="0"/>
        </w:tabs>
        <w:autoSpaceDE/>
        <w:autoSpaceDN/>
        <w:ind w:left="0" w:firstLine="709"/>
        <w:jc w:val="both"/>
        <w:rPr>
          <w:sz w:val="28"/>
          <w:szCs w:val="28"/>
        </w:rPr>
      </w:pPr>
      <w:r w:rsidRPr="0073142D">
        <w:rPr>
          <w:i/>
          <w:sz w:val="28"/>
          <w:szCs w:val="28"/>
        </w:rPr>
        <w:t xml:space="preserve">      </w:t>
      </w:r>
      <w:r w:rsidRPr="0073142D">
        <w:rPr>
          <w:sz w:val="28"/>
          <w:szCs w:val="28"/>
        </w:rPr>
        <w:t>провед</w:t>
      </w:r>
      <w:r>
        <w:rPr>
          <w:sz w:val="28"/>
          <w:szCs w:val="28"/>
        </w:rPr>
        <w:t xml:space="preserve">ення </w:t>
      </w:r>
      <w:r w:rsidRPr="0073142D">
        <w:rPr>
          <w:sz w:val="28"/>
          <w:szCs w:val="28"/>
        </w:rPr>
        <w:t>загально-районних спортивних заходів з нагоди відзначення професійних та державних свят;</w:t>
      </w:r>
      <w:r w:rsidRPr="0058480D">
        <w:rPr>
          <w:i/>
          <w:sz w:val="28"/>
          <w:szCs w:val="28"/>
        </w:rPr>
        <w:t xml:space="preserve">   </w:t>
      </w:r>
    </w:p>
    <w:p w:rsidR="002A1FA4" w:rsidRPr="00D77C2E" w:rsidRDefault="0046563C" w:rsidP="00D77C2E">
      <w:pPr>
        <w:numPr>
          <w:ilvl w:val="0"/>
          <w:numId w:val="29"/>
        </w:numPr>
        <w:tabs>
          <w:tab w:val="clear" w:pos="1660"/>
          <w:tab w:val="num" w:pos="0"/>
        </w:tabs>
        <w:autoSpaceDE/>
        <w:autoSpaceDN/>
        <w:ind w:left="0" w:firstLine="709"/>
        <w:jc w:val="both"/>
        <w:rPr>
          <w:sz w:val="28"/>
          <w:szCs w:val="28"/>
        </w:rPr>
      </w:pPr>
      <w:r w:rsidRPr="00CB7860">
        <w:rPr>
          <w:sz w:val="28"/>
          <w:szCs w:val="28"/>
        </w:rPr>
        <w:t xml:space="preserve">робота спортивних </w:t>
      </w:r>
      <w:r>
        <w:rPr>
          <w:sz w:val="28"/>
          <w:szCs w:val="28"/>
        </w:rPr>
        <w:t xml:space="preserve">гуртків та </w:t>
      </w:r>
      <w:r w:rsidRPr="00CB7860">
        <w:rPr>
          <w:sz w:val="28"/>
          <w:szCs w:val="28"/>
        </w:rPr>
        <w:t>секцій</w:t>
      </w:r>
      <w:r>
        <w:rPr>
          <w:sz w:val="28"/>
          <w:szCs w:val="28"/>
        </w:rPr>
        <w:t>;</w:t>
      </w:r>
      <w:r w:rsidR="002A1FA4" w:rsidRPr="0058480D">
        <w:rPr>
          <w:i/>
          <w:sz w:val="28"/>
          <w:szCs w:val="28"/>
        </w:rPr>
        <w:t xml:space="preserve">   </w:t>
      </w:r>
      <w:r w:rsidR="002A1FA4" w:rsidRPr="00D77C2E">
        <w:rPr>
          <w:i/>
          <w:sz w:val="28"/>
          <w:szCs w:val="28"/>
        </w:rPr>
        <w:t xml:space="preserve">                                            </w:t>
      </w:r>
    </w:p>
    <w:p w:rsidR="002A1FA4" w:rsidRPr="0073142D" w:rsidRDefault="002A1FA4" w:rsidP="004E5FFB">
      <w:pPr>
        <w:numPr>
          <w:ilvl w:val="0"/>
          <w:numId w:val="29"/>
        </w:numPr>
        <w:tabs>
          <w:tab w:val="clear" w:pos="1660"/>
          <w:tab w:val="num" w:pos="0"/>
        </w:tabs>
        <w:autoSpaceDE/>
        <w:autoSpaceDN/>
        <w:ind w:left="0" w:firstLine="709"/>
        <w:jc w:val="both"/>
        <w:rPr>
          <w:sz w:val="28"/>
          <w:szCs w:val="28"/>
        </w:rPr>
      </w:pPr>
      <w:r w:rsidRPr="0073142D">
        <w:rPr>
          <w:sz w:val="28"/>
          <w:szCs w:val="28"/>
        </w:rPr>
        <w:t>збереження мережі видів спорту та повноцінне проведення навчально-тренувального процесу дитячо-юнацької школи «Колос», комплектування її необхідним спортивним інвентарем та обладнанням і зміцнення матеріально-спортивної бази в навчальних закладах району;</w:t>
      </w:r>
    </w:p>
    <w:tbl>
      <w:tblPr>
        <w:tblW w:w="0" w:type="auto"/>
        <w:tblInd w:w="4503" w:type="dxa"/>
        <w:tblLook w:val="04A0" w:firstRow="1" w:lastRow="0" w:firstColumn="1" w:lastColumn="0" w:noHBand="0" w:noVBand="1"/>
      </w:tblPr>
      <w:tblGrid>
        <w:gridCol w:w="5495"/>
      </w:tblGrid>
      <w:tr w:rsidR="002A1FA4" w:rsidRPr="0073142D" w:rsidTr="00537FE2">
        <w:tc>
          <w:tcPr>
            <w:tcW w:w="5495" w:type="dxa"/>
          </w:tcPr>
          <w:p w:rsidR="002A1FA4" w:rsidRPr="0073142D" w:rsidRDefault="002A1FA4" w:rsidP="00537FE2">
            <w:pPr>
              <w:rPr>
                <w:sz w:val="28"/>
                <w:szCs w:val="28"/>
              </w:rPr>
            </w:pPr>
            <w:r w:rsidRPr="0073142D">
              <w:rPr>
                <w:i/>
                <w:sz w:val="28"/>
                <w:szCs w:val="28"/>
              </w:rPr>
              <w:t xml:space="preserve">Відповідальні виконавці: сектор у справах </w:t>
            </w:r>
            <w:r w:rsidRPr="0073142D">
              <w:rPr>
                <w:i/>
                <w:sz w:val="28"/>
                <w:szCs w:val="28"/>
                <w:lang w:val="en-US"/>
              </w:rPr>
              <w:t>c</w:t>
            </w:r>
            <w:r w:rsidRPr="0073142D">
              <w:rPr>
                <w:i/>
                <w:sz w:val="28"/>
                <w:szCs w:val="28"/>
              </w:rPr>
              <w:t>ім’ї, молоді та спорту райдержадміністрації,дитячо-юнацька спортивна школа «Колос», відділ освіти райдержадміністрації</w:t>
            </w:r>
          </w:p>
        </w:tc>
      </w:tr>
    </w:tbl>
    <w:p w:rsidR="002A1FA4" w:rsidRPr="0073142D" w:rsidRDefault="002A1FA4" w:rsidP="002A1FA4">
      <w:pPr>
        <w:tabs>
          <w:tab w:val="left" w:pos="4500"/>
        </w:tabs>
        <w:jc w:val="both"/>
        <w:rPr>
          <w:sz w:val="28"/>
          <w:szCs w:val="28"/>
        </w:rPr>
      </w:pPr>
      <w:r w:rsidRPr="0073142D">
        <w:rPr>
          <w:sz w:val="28"/>
          <w:szCs w:val="28"/>
        </w:rPr>
        <w:lastRenderedPageBreak/>
        <w:t xml:space="preserve">         </w:t>
      </w:r>
      <w:r w:rsidRPr="0073142D">
        <w:rPr>
          <w:b/>
          <w:sz w:val="28"/>
          <w:szCs w:val="28"/>
        </w:rPr>
        <w:t xml:space="preserve">Пріоритет 2. </w:t>
      </w:r>
      <w:r w:rsidRPr="0073142D">
        <w:rPr>
          <w:sz w:val="28"/>
          <w:szCs w:val="28"/>
        </w:rPr>
        <w:t>Удосконалення умов для розвитку індивідуальних здібностей молодих спортсменів з урахуванням перспективи подальшого зростання їх спортивної майстерності.</w:t>
      </w:r>
    </w:p>
    <w:p w:rsidR="002A1FA4" w:rsidRPr="0073142D" w:rsidRDefault="002A1FA4" w:rsidP="002A1FA4">
      <w:pPr>
        <w:tabs>
          <w:tab w:val="left" w:pos="4500"/>
        </w:tabs>
        <w:jc w:val="both"/>
        <w:rPr>
          <w:sz w:val="28"/>
          <w:szCs w:val="28"/>
        </w:rPr>
      </w:pPr>
      <w:r w:rsidRPr="0073142D">
        <w:rPr>
          <w:sz w:val="28"/>
          <w:szCs w:val="28"/>
        </w:rPr>
        <w:t xml:space="preserve">         </w:t>
      </w:r>
      <w:r w:rsidRPr="0073142D">
        <w:rPr>
          <w:b/>
          <w:sz w:val="28"/>
          <w:szCs w:val="28"/>
        </w:rPr>
        <w:t>Заходи з реалізації пріоритету:</w:t>
      </w:r>
      <w:r w:rsidRPr="0073142D">
        <w:rPr>
          <w:sz w:val="28"/>
          <w:szCs w:val="28"/>
        </w:rPr>
        <w:t xml:space="preserve"> </w:t>
      </w:r>
    </w:p>
    <w:p w:rsidR="002A1FA4" w:rsidRPr="009D1285" w:rsidRDefault="002A1FA4" w:rsidP="004E5FFB">
      <w:pPr>
        <w:numPr>
          <w:ilvl w:val="0"/>
          <w:numId w:val="29"/>
        </w:numPr>
        <w:tabs>
          <w:tab w:val="clear" w:pos="1660"/>
          <w:tab w:val="num" w:pos="0"/>
        </w:tabs>
        <w:autoSpaceDE/>
        <w:autoSpaceDN/>
        <w:ind w:left="0" w:firstLine="851"/>
        <w:jc w:val="both"/>
        <w:rPr>
          <w:sz w:val="28"/>
          <w:szCs w:val="28"/>
        </w:rPr>
      </w:pPr>
      <w:r w:rsidRPr="0073142D">
        <w:rPr>
          <w:sz w:val="28"/>
          <w:szCs w:val="28"/>
        </w:rPr>
        <w:t>проведення місячника по благоустрою спортивних споруд сільських та селищних рад «Сп</w:t>
      </w:r>
      <w:r>
        <w:rPr>
          <w:sz w:val="28"/>
          <w:szCs w:val="28"/>
        </w:rPr>
        <w:t>орт для всіх – спільна турбота»;</w:t>
      </w:r>
    </w:p>
    <w:p w:rsidR="002A1FA4" w:rsidRPr="00CD1FAA" w:rsidRDefault="002A1FA4" w:rsidP="004E5FFB">
      <w:pPr>
        <w:numPr>
          <w:ilvl w:val="0"/>
          <w:numId w:val="29"/>
        </w:numPr>
        <w:tabs>
          <w:tab w:val="clear" w:pos="1660"/>
          <w:tab w:val="num" w:pos="0"/>
        </w:tabs>
        <w:autoSpaceDE/>
        <w:autoSpaceDN/>
        <w:ind w:left="0" w:firstLine="851"/>
        <w:jc w:val="both"/>
        <w:rPr>
          <w:sz w:val="28"/>
          <w:szCs w:val="28"/>
        </w:rPr>
      </w:pPr>
      <w:r>
        <w:rPr>
          <w:sz w:val="28"/>
          <w:szCs w:val="28"/>
        </w:rPr>
        <w:t xml:space="preserve">будівництво на території Трисвятськослобідської сільської ради спортивного майданчика зі штучним покриттям для гри в міні – футбол </w:t>
      </w:r>
      <w:r w:rsidRPr="00CD1FAA">
        <w:rPr>
          <w:sz w:val="28"/>
          <w:szCs w:val="28"/>
        </w:rPr>
        <w:t>(за умови співфін</w:t>
      </w:r>
      <w:r w:rsidR="00D02A21">
        <w:rPr>
          <w:sz w:val="28"/>
          <w:szCs w:val="28"/>
        </w:rPr>
        <w:t>ансування з державного бюджету);</w:t>
      </w:r>
    </w:p>
    <w:p w:rsidR="002A1FA4" w:rsidRPr="007503F6" w:rsidRDefault="002A1FA4" w:rsidP="004E5FFB">
      <w:pPr>
        <w:numPr>
          <w:ilvl w:val="0"/>
          <w:numId w:val="29"/>
        </w:numPr>
        <w:tabs>
          <w:tab w:val="clear" w:pos="1660"/>
          <w:tab w:val="num" w:pos="0"/>
        </w:tabs>
        <w:autoSpaceDE/>
        <w:autoSpaceDN/>
        <w:ind w:left="0" w:firstLine="851"/>
        <w:jc w:val="both"/>
        <w:rPr>
          <w:sz w:val="28"/>
          <w:szCs w:val="28"/>
        </w:rPr>
      </w:pPr>
      <w:r>
        <w:rPr>
          <w:sz w:val="28"/>
          <w:szCs w:val="28"/>
        </w:rPr>
        <w:t>р</w:t>
      </w:r>
      <w:r w:rsidRPr="007503F6">
        <w:rPr>
          <w:sz w:val="28"/>
          <w:szCs w:val="28"/>
        </w:rPr>
        <w:t>еконструкція</w:t>
      </w:r>
      <w:r>
        <w:rPr>
          <w:sz w:val="28"/>
          <w:szCs w:val="28"/>
        </w:rPr>
        <w:t xml:space="preserve"> газової </w:t>
      </w:r>
      <w:r w:rsidRPr="007503F6">
        <w:rPr>
          <w:sz w:val="28"/>
          <w:szCs w:val="28"/>
        </w:rPr>
        <w:t>котельні</w:t>
      </w:r>
      <w:r>
        <w:rPr>
          <w:sz w:val="28"/>
          <w:szCs w:val="28"/>
        </w:rPr>
        <w:t xml:space="preserve"> під тренажерний зал в    </w:t>
      </w:r>
      <w:r w:rsidR="00D02A21">
        <w:rPr>
          <w:sz w:val="28"/>
          <w:szCs w:val="28"/>
        </w:rPr>
        <w:t xml:space="preserve">с. Снов’янка по вулиці Лісова </w:t>
      </w:r>
      <w:r w:rsidR="00D02A21" w:rsidRPr="00CD1FAA">
        <w:rPr>
          <w:sz w:val="28"/>
          <w:szCs w:val="28"/>
        </w:rPr>
        <w:t>(за умови співфін</w:t>
      </w:r>
      <w:r w:rsidR="00D02A21">
        <w:rPr>
          <w:sz w:val="28"/>
          <w:szCs w:val="28"/>
        </w:rPr>
        <w:t>ансування з державного бюджету).</w:t>
      </w:r>
    </w:p>
    <w:tbl>
      <w:tblPr>
        <w:tblW w:w="0" w:type="auto"/>
        <w:tblInd w:w="4644" w:type="dxa"/>
        <w:tblLook w:val="04A0" w:firstRow="1" w:lastRow="0" w:firstColumn="1" w:lastColumn="0" w:noHBand="0" w:noVBand="1"/>
      </w:tblPr>
      <w:tblGrid>
        <w:gridCol w:w="5354"/>
      </w:tblGrid>
      <w:tr w:rsidR="002A1FA4" w:rsidRPr="0073142D" w:rsidTr="00537FE2">
        <w:tc>
          <w:tcPr>
            <w:tcW w:w="5354" w:type="dxa"/>
          </w:tcPr>
          <w:p w:rsidR="002A1FA4" w:rsidRDefault="002A1FA4" w:rsidP="00537FE2">
            <w:pPr>
              <w:rPr>
                <w:i/>
                <w:sz w:val="28"/>
                <w:szCs w:val="28"/>
              </w:rPr>
            </w:pPr>
            <w:r w:rsidRPr="0073142D">
              <w:rPr>
                <w:i/>
                <w:sz w:val="28"/>
                <w:szCs w:val="28"/>
              </w:rPr>
              <w:t xml:space="preserve">Відповідальні виконавці: сектор у справах </w:t>
            </w:r>
            <w:r w:rsidRPr="0073142D">
              <w:rPr>
                <w:i/>
                <w:sz w:val="28"/>
                <w:szCs w:val="28"/>
                <w:lang w:val="en-US"/>
              </w:rPr>
              <w:t>c</w:t>
            </w:r>
            <w:r w:rsidRPr="0073142D">
              <w:rPr>
                <w:i/>
                <w:sz w:val="28"/>
                <w:szCs w:val="28"/>
              </w:rPr>
              <w:t>ім’ї, молоді та спорту райдержадміністрації; дитячо-юнацька спортивна школа «Колос», виконкоми сільських (селищних) рад, виконкоми сільських та селищних рад об’єднаних територіальних громад</w:t>
            </w:r>
            <w:r>
              <w:rPr>
                <w:i/>
                <w:sz w:val="28"/>
                <w:szCs w:val="28"/>
              </w:rPr>
              <w:t>,</w:t>
            </w:r>
          </w:p>
          <w:p w:rsidR="002A1FA4" w:rsidRDefault="002A1FA4" w:rsidP="00537FE2">
            <w:pPr>
              <w:rPr>
                <w:i/>
                <w:sz w:val="28"/>
                <w:szCs w:val="28"/>
              </w:rPr>
            </w:pPr>
            <w:r>
              <w:rPr>
                <w:i/>
                <w:sz w:val="28"/>
                <w:szCs w:val="28"/>
              </w:rPr>
              <w:t>Трисвятськослобідська сільська рада;</w:t>
            </w:r>
          </w:p>
          <w:p w:rsidR="002A1FA4" w:rsidRPr="009D1285" w:rsidRDefault="002A1FA4" w:rsidP="00537FE2">
            <w:pPr>
              <w:rPr>
                <w:i/>
                <w:sz w:val="28"/>
                <w:szCs w:val="28"/>
              </w:rPr>
            </w:pPr>
            <w:r>
              <w:rPr>
                <w:i/>
                <w:sz w:val="28"/>
                <w:szCs w:val="28"/>
              </w:rPr>
              <w:t>Боромиківська сільська рада</w:t>
            </w:r>
          </w:p>
          <w:p w:rsidR="002A1FA4" w:rsidRPr="009D1285" w:rsidRDefault="002A1FA4" w:rsidP="00537FE2">
            <w:pPr>
              <w:ind w:left="-3651"/>
              <w:rPr>
                <w:i/>
                <w:sz w:val="28"/>
                <w:szCs w:val="28"/>
              </w:rPr>
            </w:pPr>
            <w:r>
              <w:rPr>
                <w:i/>
                <w:sz w:val="28"/>
                <w:szCs w:val="28"/>
              </w:rPr>
              <w:t>-</w:t>
            </w:r>
          </w:p>
        </w:tc>
      </w:tr>
    </w:tbl>
    <w:p w:rsidR="002A1FA4" w:rsidRDefault="002A1FA4" w:rsidP="002A1FA4">
      <w:pPr>
        <w:jc w:val="both"/>
        <w:rPr>
          <w:b/>
          <w:sz w:val="28"/>
          <w:szCs w:val="28"/>
        </w:rPr>
      </w:pPr>
      <w:r w:rsidRPr="0073142D">
        <w:rPr>
          <w:b/>
          <w:sz w:val="28"/>
          <w:szCs w:val="28"/>
        </w:rPr>
        <w:tab/>
        <w:t xml:space="preserve">Очікувані результати: </w:t>
      </w:r>
    </w:p>
    <w:p w:rsidR="00D917F9" w:rsidRDefault="00D917F9" w:rsidP="004E5FFB">
      <w:pPr>
        <w:pStyle w:val="afe"/>
        <w:numPr>
          <w:ilvl w:val="0"/>
          <w:numId w:val="96"/>
        </w:numPr>
        <w:tabs>
          <w:tab w:val="clear" w:pos="1065"/>
          <w:tab w:val="num" w:pos="0"/>
        </w:tabs>
        <w:ind w:left="0" w:firstLine="426"/>
        <w:contextualSpacing/>
        <w:jc w:val="both"/>
        <w:rPr>
          <w:sz w:val="28"/>
          <w:szCs w:val="28"/>
        </w:rPr>
      </w:pPr>
      <w:r w:rsidRPr="007503F6">
        <w:rPr>
          <w:sz w:val="28"/>
          <w:szCs w:val="28"/>
        </w:rPr>
        <w:t>залучення учнівської молоді до занять фізичною культурою і спортом</w:t>
      </w:r>
      <w:r>
        <w:rPr>
          <w:sz w:val="28"/>
          <w:szCs w:val="28"/>
        </w:rPr>
        <w:t>;</w:t>
      </w:r>
    </w:p>
    <w:p w:rsidR="00D917F9" w:rsidRPr="007503F6" w:rsidRDefault="00D917F9" w:rsidP="004E5FFB">
      <w:pPr>
        <w:pStyle w:val="afe"/>
        <w:numPr>
          <w:ilvl w:val="0"/>
          <w:numId w:val="96"/>
        </w:numPr>
        <w:tabs>
          <w:tab w:val="clear" w:pos="1065"/>
          <w:tab w:val="num" w:pos="0"/>
        </w:tabs>
        <w:ind w:left="0" w:firstLine="426"/>
        <w:contextualSpacing/>
        <w:jc w:val="both"/>
        <w:rPr>
          <w:sz w:val="28"/>
          <w:szCs w:val="28"/>
        </w:rPr>
      </w:pPr>
      <w:r>
        <w:rPr>
          <w:sz w:val="28"/>
          <w:szCs w:val="28"/>
        </w:rPr>
        <w:t>популяризація військово – прикладних видів спорту, підготовка молоді до служби в Збройних силах України;</w:t>
      </w:r>
    </w:p>
    <w:p w:rsidR="00D917F9" w:rsidRPr="007503F6" w:rsidRDefault="00D917F9" w:rsidP="004E5FFB">
      <w:pPr>
        <w:pStyle w:val="afe"/>
        <w:numPr>
          <w:ilvl w:val="0"/>
          <w:numId w:val="96"/>
        </w:numPr>
        <w:tabs>
          <w:tab w:val="clear" w:pos="1065"/>
          <w:tab w:val="num" w:pos="0"/>
        </w:tabs>
        <w:ind w:left="0" w:firstLine="426"/>
        <w:contextualSpacing/>
        <w:jc w:val="both"/>
        <w:rPr>
          <w:sz w:val="28"/>
          <w:szCs w:val="28"/>
        </w:rPr>
      </w:pPr>
      <w:r w:rsidRPr="007503F6">
        <w:rPr>
          <w:sz w:val="28"/>
          <w:szCs w:val="28"/>
        </w:rPr>
        <w:t>збільшення кількості громадян залучених до фізкультурно-оздоровчо</w:t>
      </w:r>
      <w:r>
        <w:rPr>
          <w:sz w:val="28"/>
          <w:szCs w:val="28"/>
        </w:rPr>
        <w:t xml:space="preserve">ї та спортивно-масової роботи, </w:t>
      </w:r>
      <w:r w:rsidRPr="007503F6">
        <w:rPr>
          <w:sz w:val="28"/>
          <w:szCs w:val="28"/>
        </w:rPr>
        <w:t xml:space="preserve">поліпшення умов для занять фізичною культурою в </w:t>
      </w:r>
      <w:r>
        <w:rPr>
          <w:sz w:val="28"/>
          <w:szCs w:val="28"/>
        </w:rPr>
        <w:t>місцях масового відпочину людей;</w:t>
      </w:r>
    </w:p>
    <w:p w:rsidR="00D917F9" w:rsidRPr="007503F6" w:rsidRDefault="00D917F9" w:rsidP="004E5FFB">
      <w:pPr>
        <w:pStyle w:val="afe"/>
        <w:numPr>
          <w:ilvl w:val="0"/>
          <w:numId w:val="96"/>
        </w:numPr>
        <w:tabs>
          <w:tab w:val="clear" w:pos="1065"/>
          <w:tab w:val="num" w:pos="0"/>
        </w:tabs>
        <w:ind w:left="0" w:firstLine="426"/>
        <w:contextualSpacing/>
        <w:jc w:val="both"/>
        <w:rPr>
          <w:sz w:val="28"/>
          <w:szCs w:val="28"/>
        </w:rPr>
      </w:pPr>
      <w:r>
        <w:rPr>
          <w:sz w:val="28"/>
          <w:szCs w:val="28"/>
        </w:rPr>
        <w:t>розширення мережі видів спорту та філіалів районної дитячо – юнацької спортивної школи «Колос».</w:t>
      </w:r>
    </w:p>
    <w:p w:rsidR="002A1FA4" w:rsidRPr="00062405" w:rsidRDefault="002A1FA4" w:rsidP="002A1FA4">
      <w:pPr>
        <w:ind w:firstLine="680"/>
        <w:jc w:val="both"/>
        <w:rPr>
          <w:sz w:val="28"/>
          <w:szCs w:val="28"/>
        </w:rPr>
      </w:pPr>
      <w:r w:rsidRPr="0073142D">
        <w:rPr>
          <w:b/>
          <w:sz w:val="28"/>
          <w:szCs w:val="28"/>
        </w:rPr>
        <w:t xml:space="preserve">Джерела фінансування: </w:t>
      </w:r>
      <w:r w:rsidRPr="0073142D">
        <w:rPr>
          <w:sz w:val="28"/>
          <w:szCs w:val="28"/>
        </w:rPr>
        <w:t xml:space="preserve">кошти місцевих бюджетів району, </w:t>
      </w:r>
      <w:r>
        <w:rPr>
          <w:sz w:val="28"/>
          <w:szCs w:val="28"/>
        </w:rPr>
        <w:t>кошти державного бюджету,</w:t>
      </w:r>
      <w:r w:rsidRPr="0073142D">
        <w:rPr>
          <w:sz w:val="28"/>
          <w:szCs w:val="28"/>
        </w:rPr>
        <w:t xml:space="preserve"> інші джерела незаборонені</w:t>
      </w:r>
      <w:r>
        <w:rPr>
          <w:sz w:val="28"/>
          <w:szCs w:val="28"/>
        </w:rPr>
        <w:t xml:space="preserve"> законодавством, грантові кошти.</w:t>
      </w:r>
    </w:p>
    <w:p w:rsidR="000A5FE7" w:rsidRPr="008578D6" w:rsidRDefault="000A5FE7" w:rsidP="000A5FE7">
      <w:pPr>
        <w:ind w:firstLine="680"/>
        <w:jc w:val="both"/>
        <w:rPr>
          <w:color w:val="FF0000"/>
          <w:sz w:val="28"/>
          <w:szCs w:val="28"/>
        </w:rPr>
      </w:pPr>
    </w:p>
    <w:p w:rsidR="00F34CF0" w:rsidRPr="006A3887" w:rsidRDefault="002C648D" w:rsidP="000A5FE7">
      <w:pPr>
        <w:tabs>
          <w:tab w:val="left" w:pos="4500"/>
        </w:tabs>
        <w:jc w:val="center"/>
        <w:rPr>
          <w:b/>
          <w:i/>
          <w:sz w:val="36"/>
        </w:rPr>
      </w:pPr>
      <w:r w:rsidRPr="006A3887">
        <w:rPr>
          <w:b/>
          <w:i/>
          <w:sz w:val="36"/>
        </w:rPr>
        <w:t>5.8.</w:t>
      </w:r>
      <w:r w:rsidR="00F34CF0" w:rsidRPr="006A3887">
        <w:rPr>
          <w:b/>
          <w:i/>
          <w:sz w:val="36"/>
        </w:rPr>
        <w:t>Розвиток інформаційного простору</w:t>
      </w:r>
      <w:bookmarkEnd w:id="30"/>
    </w:p>
    <w:p w:rsidR="006A3887" w:rsidRPr="006A3887" w:rsidRDefault="006A3887" w:rsidP="006A3887">
      <w:pPr>
        <w:pStyle w:val="afb"/>
        <w:shd w:val="clear" w:color="auto" w:fill="FFFFFF"/>
        <w:spacing w:before="120" w:beforeAutospacing="0" w:after="120" w:afterAutospacing="0"/>
        <w:ind w:firstLine="720"/>
        <w:jc w:val="both"/>
        <w:rPr>
          <w:sz w:val="28"/>
          <w:szCs w:val="28"/>
          <w:lang w:val="uk-UA"/>
        </w:rPr>
      </w:pPr>
      <w:bookmarkStart w:id="31" w:name="_Toc370669253"/>
      <w:r w:rsidRPr="006A3887">
        <w:rPr>
          <w:b/>
          <w:bCs/>
          <w:sz w:val="28"/>
          <w:szCs w:val="28"/>
          <w:lang w:val="uk-UA"/>
        </w:rPr>
        <w:t xml:space="preserve">Головна мета: </w:t>
      </w:r>
      <w:r w:rsidRPr="006A3887">
        <w:rPr>
          <w:sz w:val="28"/>
          <w:szCs w:val="28"/>
          <w:lang w:val="uk-UA"/>
        </w:rPr>
        <w:t xml:space="preserve">отримання, збирання, створення, поширення, використання і зберігання інформації про діяльність органів державної влади та органів місцевого самоврядування </w:t>
      </w:r>
      <w:r w:rsidRPr="006A3887">
        <w:rPr>
          <w:bCs/>
          <w:sz w:val="28"/>
          <w:szCs w:val="28"/>
          <w:lang w:val="uk-UA"/>
        </w:rPr>
        <w:t xml:space="preserve">в засобах масової інформації. </w:t>
      </w:r>
    </w:p>
    <w:p w:rsidR="006A3887" w:rsidRPr="006A3887" w:rsidRDefault="006A3887" w:rsidP="006A3887">
      <w:pPr>
        <w:pStyle w:val="afd"/>
        <w:spacing w:before="120" w:after="120"/>
        <w:ind w:firstLine="720"/>
        <w:jc w:val="both"/>
        <w:rPr>
          <w:rFonts w:ascii="Times New Roman" w:hAnsi="Times New Roman" w:cs="Times New Roman"/>
          <w:bCs/>
          <w:sz w:val="28"/>
          <w:szCs w:val="28"/>
          <w:lang w:val="uk-UA"/>
        </w:rPr>
      </w:pPr>
      <w:r w:rsidRPr="006A3887">
        <w:rPr>
          <w:rFonts w:ascii="Times New Roman" w:hAnsi="Times New Roman" w:cs="Times New Roman"/>
          <w:b/>
          <w:bCs/>
          <w:sz w:val="28"/>
          <w:szCs w:val="28"/>
          <w:lang w:val="uk-UA"/>
        </w:rPr>
        <w:t xml:space="preserve">Пріоритет 1. </w:t>
      </w:r>
      <w:r w:rsidRPr="006A3887">
        <w:rPr>
          <w:rFonts w:ascii="Times New Roman" w:hAnsi="Times New Roman" w:cs="Times New Roman"/>
          <w:bCs/>
          <w:sz w:val="28"/>
          <w:szCs w:val="28"/>
          <w:lang w:val="uk-UA"/>
        </w:rPr>
        <w:t>Забезпечення відкритості влади шляхом поінформованості жителів району про діяльність районних органів влади.</w:t>
      </w:r>
    </w:p>
    <w:p w:rsidR="006A3887" w:rsidRPr="006A3887" w:rsidRDefault="006A3887" w:rsidP="006A3887">
      <w:pPr>
        <w:pStyle w:val="afd"/>
        <w:spacing w:before="120" w:after="120"/>
        <w:ind w:firstLine="720"/>
        <w:jc w:val="both"/>
        <w:rPr>
          <w:rFonts w:ascii="Times New Roman" w:hAnsi="Times New Roman" w:cs="Times New Roman"/>
          <w:b/>
          <w:bCs/>
          <w:sz w:val="28"/>
          <w:szCs w:val="28"/>
          <w:lang w:val="uk-UA"/>
        </w:rPr>
      </w:pPr>
      <w:r w:rsidRPr="006A3887">
        <w:rPr>
          <w:rFonts w:ascii="Times New Roman" w:hAnsi="Times New Roman" w:cs="Times New Roman"/>
          <w:b/>
          <w:bCs/>
          <w:sz w:val="28"/>
          <w:szCs w:val="28"/>
          <w:lang w:val="uk-UA"/>
        </w:rPr>
        <w:t xml:space="preserve">Заходи з реалізації пріоритету: </w:t>
      </w:r>
    </w:p>
    <w:p w:rsidR="006A3887" w:rsidRPr="006A3887" w:rsidRDefault="006A3887" w:rsidP="004E5FFB">
      <w:pPr>
        <w:numPr>
          <w:ilvl w:val="0"/>
          <w:numId w:val="20"/>
        </w:numPr>
        <w:tabs>
          <w:tab w:val="clear" w:pos="1080"/>
        </w:tabs>
        <w:autoSpaceDE/>
        <w:autoSpaceDN/>
        <w:spacing w:before="120" w:after="120"/>
        <w:ind w:left="0" w:firstLine="720"/>
        <w:jc w:val="both"/>
        <w:rPr>
          <w:sz w:val="28"/>
          <w:szCs w:val="28"/>
        </w:rPr>
      </w:pPr>
      <w:r w:rsidRPr="006A3887">
        <w:rPr>
          <w:sz w:val="28"/>
          <w:szCs w:val="28"/>
        </w:rPr>
        <w:t xml:space="preserve">забезпечення  відкритості районних органів влади шляхом висвітлення діяльності райдержадміністрації та її структурних підрозділів, районних установ та організацій на офіційному веб-сайті райдержадміністрації, інформаційного середовища, рівний доступ громадськості до всіх наявних видів </w:t>
      </w:r>
      <w:r w:rsidRPr="006A3887">
        <w:rPr>
          <w:sz w:val="28"/>
          <w:szCs w:val="28"/>
        </w:rPr>
        <w:lastRenderedPageBreak/>
        <w:t>інформації, вільне та безперешкодне функціонування на території району засобів масової інформації усіх форм власності.</w:t>
      </w:r>
    </w:p>
    <w:p w:rsidR="006A3887" w:rsidRPr="006A3887" w:rsidRDefault="006A3887" w:rsidP="006A3887">
      <w:pPr>
        <w:tabs>
          <w:tab w:val="left" w:pos="374"/>
          <w:tab w:val="left" w:pos="1080"/>
        </w:tabs>
        <w:spacing w:before="120" w:after="120"/>
        <w:ind w:left="3544"/>
        <w:rPr>
          <w:i/>
          <w:sz w:val="28"/>
          <w:szCs w:val="28"/>
        </w:rPr>
      </w:pPr>
      <w:r w:rsidRPr="006A3887">
        <w:rPr>
          <w:i/>
          <w:sz w:val="28"/>
          <w:szCs w:val="28"/>
        </w:rPr>
        <w:t>Відповідальні виконавці: сектор інформаційної діяльності та комунікацій з громадськістю  апарату райдержадміністрації, загальний відділ апарату районної ради</w:t>
      </w:r>
    </w:p>
    <w:p w:rsidR="006A3887" w:rsidRPr="006A3887" w:rsidRDefault="006A3887" w:rsidP="004E5FFB">
      <w:pPr>
        <w:numPr>
          <w:ilvl w:val="0"/>
          <w:numId w:val="20"/>
        </w:numPr>
        <w:tabs>
          <w:tab w:val="num" w:pos="0"/>
          <w:tab w:val="num" w:pos="120"/>
          <w:tab w:val="left" w:pos="960"/>
        </w:tabs>
        <w:autoSpaceDE/>
        <w:autoSpaceDN/>
        <w:spacing w:before="120" w:after="120"/>
        <w:ind w:left="0" w:firstLine="720"/>
        <w:jc w:val="both"/>
        <w:rPr>
          <w:sz w:val="28"/>
          <w:szCs w:val="28"/>
        </w:rPr>
      </w:pPr>
      <w:r w:rsidRPr="006A3887">
        <w:rPr>
          <w:sz w:val="28"/>
          <w:szCs w:val="28"/>
        </w:rPr>
        <w:t xml:space="preserve">забезпечення виконання заходів «Програми висвітлення  діяльності  Чернігівської районної державної адміністрації  та районної ради в районній газеті «Наш край» на 2016-2020 роки». </w:t>
      </w:r>
    </w:p>
    <w:p w:rsidR="006A3887" w:rsidRPr="006A3887" w:rsidRDefault="006A3887" w:rsidP="006A3887">
      <w:pPr>
        <w:tabs>
          <w:tab w:val="left" w:pos="374"/>
          <w:tab w:val="left" w:pos="1080"/>
        </w:tabs>
        <w:spacing w:before="120" w:after="120"/>
        <w:ind w:left="3544"/>
        <w:rPr>
          <w:i/>
          <w:sz w:val="28"/>
          <w:szCs w:val="28"/>
        </w:rPr>
      </w:pPr>
      <w:r w:rsidRPr="006A3887">
        <w:rPr>
          <w:i/>
          <w:sz w:val="28"/>
          <w:szCs w:val="28"/>
        </w:rPr>
        <w:t>Відповідальні виконавці: фінансове управління райдержадміністрації, сектор інформаційної діяльності та комунікацій з громадськістю  апарату райдержадміністрації</w:t>
      </w:r>
    </w:p>
    <w:p w:rsidR="006A3887" w:rsidRPr="006A3887" w:rsidRDefault="006A3887" w:rsidP="004E5FFB">
      <w:pPr>
        <w:numPr>
          <w:ilvl w:val="0"/>
          <w:numId w:val="20"/>
        </w:numPr>
        <w:tabs>
          <w:tab w:val="num" w:pos="0"/>
          <w:tab w:val="num" w:pos="120"/>
          <w:tab w:val="left" w:pos="960"/>
        </w:tabs>
        <w:autoSpaceDE/>
        <w:autoSpaceDN/>
        <w:spacing w:before="120" w:after="120"/>
        <w:ind w:left="0" w:firstLine="709"/>
        <w:jc w:val="both"/>
        <w:rPr>
          <w:sz w:val="28"/>
          <w:szCs w:val="28"/>
        </w:rPr>
      </w:pPr>
      <w:r w:rsidRPr="006A3887">
        <w:rPr>
          <w:sz w:val="28"/>
          <w:szCs w:val="28"/>
        </w:rPr>
        <w:t xml:space="preserve">забезпечення висвітлення діяльності органів виконавчої влади та місцевого самоврядування в обласних, міських, районних електронних та друкованих ЗМІ на виконання Програми </w:t>
      </w:r>
      <w:r w:rsidRPr="006A3887">
        <w:rPr>
          <w:color w:val="000000"/>
          <w:spacing w:val="2"/>
          <w:sz w:val="28"/>
          <w:szCs w:val="28"/>
        </w:rPr>
        <w:t xml:space="preserve">висвітлення заходів з </w:t>
      </w:r>
      <w:r w:rsidRPr="006A3887">
        <w:rPr>
          <w:bCs/>
          <w:color w:val="000000"/>
          <w:spacing w:val="2"/>
          <w:sz w:val="28"/>
          <w:szCs w:val="28"/>
        </w:rPr>
        <w:t xml:space="preserve">вирішення </w:t>
      </w:r>
      <w:r w:rsidRPr="006A3887">
        <w:rPr>
          <w:bCs/>
          <w:color w:val="000000"/>
          <w:spacing w:val="-1"/>
          <w:sz w:val="28"/>
          <w:szCs w:val="28"/>
        </w:rPr>
        <w:t xml:space="preserve">соціально-економічних </w:t>
      </w:r>
      <w:r w:rsidRPr="006A3887">
        <w:rPr>
          <w:color w:val="000000"/>
          <w:spacing w:val="-1"/>
          <w:sz w:val="28"/>
          <w:szCs w:val="28"/>
        </w:rPr>
        <w:t xml:space="preserve">та </w:t>
      </w:r>
      <w:r w:rsidRPr="006A3887">
        <w:rPr>
          <w:bCs/>
          <w:color w:val="000000"/>
          <w:spacing w:val="-1"/>
          <w:sz w:val="28"/>
          <w:szCs w:val="28"/>
        </w:rPr>
        <w:t xml:space="preserve">гуманітарних </w:t>
      </w:r>
      <w:r w:rsidRPr="006A3887">
        <w:rPr>
          <w:color w:val="000000"/>
          <w:spacing w:val="-1"/>
          <w:sz w:val="28"/>
          <w:szCs w:val="28"/>
        </w:rPr>
        <w:t xml:space="preserve">питань у </w:t>
      </w:r>
      <w:r w:rsidRPr="006A3887">
        <w:rPr>
          <w:bCs/>
          <w:color w:val="000000"/>
          <w:spacing w:val="-1"/>
          <w:sz w:val="28"/>
          <w:szCs w:val="28"/>
        </w:rPr>
        <w:t xml:space="preserve">Чернігівському </w:t>
      </w:r>
      <w:r w:rsidRPr="006A3887">
        <w:rPr>
          <w:color w:val="000000"/>
          <w:spacing w:val="-1"/>
          <w:sz w:val="28"/>
          <w:szCs w:val="28"/>
        </w:rPr>
        <w:t xml:space="preserve">районі </w:t>
      </w:r>
      <w:r w:rsidRPr="006A3887">
        <w:rPr>
          <w:color w:val="000000"/>
          <w:spacing w:val="6"/>
          <w:sz w:val="28"/>
          <w:szCs w:val="28"/>
        </w:rPr>
        <w:t>районною державною адміністрацією та районною радою засобами телерадіомовлення.</w:t>
      </w:r>
    </w:p>
    <w:p w:rsidR="006A3887" w:rsidRPr="006A3887" w:rsidRDefault="006A3887" w:rsidP="006A3887">
      <w:pPr>
        <w:tabs>
          <w:tab w:val="left" w:pos="374"/>
          <w:tab w:val="left" w:pos="1080"/>
        </w:tabs>
        <w:spacing w:before="120" w:after="120"/>
        <w:ind w:left="3544"/>
        <w:rPr>
          <w:i/>
          <w:sz w:val="28"/>
          <w:szCs w:val="28"/>
        </w:rPr>
      </w:pPr>
      <w:r w:rsidRPr="006A3887">
        <w:rPr>
          <w:i/>
          <w:sz w:val="28"/>
          <w:szCs w:val="28"/>
        </w:rPr>
        <w:t>Відповідальні виконавці:</w:t>
      </w:r>
      <w:r w:rsidR="00710B13">
        <w:rPr>
          <w:i/>
          <w:sz w:val="28"/>
          <w:szCs w:val="28"/>
        </w:rPr>
        <w:t xml:space="preserve"> </w:t>
      </w:r>
      <w:r w:rsidRPr="006A3887">
        <w:rPr>
          <w:i/>
          <w:sz w:val="28"/>
          <w:szCs w:val="28"/>
        </w:rPr>
        <w:t>сектор інформаційної діяльності та комунікацій з громадськістю  апарату райдержадміністрації</w:t>
      </w:r>
      <w:r w:rsidR="00710B13">
        <w:rPr>
          <w:i/>
          <w:sz w:val="28"/>
          <w:szCs w:val="28"/>
        </w:rPr>
        <w:t>,</w:t>
      </w:r>
      <w:r w:rsidR="00710B13" w:rsidRPr="00710B13">
        <w:rPr>
          <w:i/>
          <w:sz w:val="28"/>
          <w:szCs w:val="28"/>
        </w:rPr>
        <w:t xml:space="preserve"> </w:t>
      </w:r>
      <w:r w:rsidR="00710B13" w:rsidRPr="006A3887">
        <w:rPr>
          <w:i/>
          <w:sz w:val="28"/>
          <w:szCs w:val="28"/>
        </w:rPr>
        <w:t>фінансове управління райдержадміністрації</w:t>
      </w:r>
    </w:p>
    <w:p w:rsidR="00A06EEC" w:rsidRPr="006A3887" w:rsidRDefault="00A06EEC" w:rsidP="0057588E">
      <w:pPr>
        <w:overflowPunct w:val="0"/>
        <w:adjustRightInd w:val="0"/>
        <w:textAlignment w:val="baseline"/>
        <w:rPr>
          <w:b/>
          <w:sz w:val="28"/>
          <w:szCs w:val="28"/>
        </w:rPr>
      </w:pPr>
      <w:r w:rsidRPr="006A3887">
        <w:rPr>
          <w:b/>
          <w:sz w:val="28"/>
          <w:szCs w:val="28"/>
        </w:rPr>
        <w:t>Очікувані результати:</w:t>
      </w:r>
    </w:p>
    <w:p w:rsidR="00A06EEC" w:rsidRPr="006A3887" w:rsidRDefault="00A06EEC" w:rsidP="004E5FFB">
      <w:pPr>
        <w:numPr>
          <w:ilvl w:val="1"/>
          <w:numId w:val="30"/>
        </w:numPr>
        <w:shd w:val="clear" w:color="auto" w:fill="FFFFFF"/>
        <w:tabs>
          <w:tab w:val="clear" w:pos="1440"/>
        </w:tabs>
        <w:overflowPunct w:val="0"/>
        <w:adjustRightInd w:val="0"/>
        <w:ind w:left="0" w:right="29" w:firstLine="709"/>
        <w:jc w:val="both"/>
        <w:textAlignment w:val="baseline"/>
        <w:rPr>
          <w:b/>
          <w:bCs/>
          <w:spacing w:val="-2"/>
          <w:sz w:val="28"/>
          <w:szCs w:val="28"/>
        </w:rPr>
      </w:pPr>
      <w:r w:rsidRPr="006A3887">
        <w:rPr>
          <w:sz w:val="28"/>
          <w:szCs w:val="28"/>
        </w:rPr>
        <w:t>підвищення рівня обізнаності громадськості з актуальних питань державної політики, ходу та виконання завдань економічних і соціальних реформ;</w:t>
      </w:r>
    </w:p>
    <w:p w:rsidR="00A06EEC" w:rsidRPr="006A3887" w:rsidRDefault="00A06EEC" w:rsidP="004E5FFB">
      <w:pPr>
        <w:numPr>
          <w:ilvl w:val="1"/>
          <w:numId w:val="30"/>
        </w:numPr>
        <w:shd w:val="clear" w:color="auto" w:fill="FFFFFF"/>
        <w:tabs>
          <w:tab w:val="clear" w:pos="1440"/>
          <w:tab w:val="num" w:pos="993"/>
        </w:tabs>
        <w:overflowPunct w:val="0"/>
        <w:adjustRightInd w:val="0"/>
        <w:ind w:left="0" w:right="29" w:firstLine="709"/>
        <w:jc w:val="both"/>
        <w:textAlignment w:val="baseline"/>
        <w:rPr>
          <w:sz w:val="28"/>
          <w:szCs w:val="28"/>
        </w:rPr>
      </w:pPr>
      <w:r w:rsidRPr="006A3887">
        <w:rPr>
          <w:sz w:val="28"/>
          <w:szCs w:val="28"/>
        </w:rPr>
        <w:t>з</w:t>
      </w:r>
      <w:r w:rsidRPr="006A3887">
        <w:rPr>
          <w:bCs/>
          <w:sz w:val="28"/>
          <w:szCs w:val="28"/>
        </w:rPr>
        <w:t>алучення громадськості до процесів формування т</w:t>
      </w:r>
      <w:r w:rsidRPr="006A3887">
        <w:rPr>
          <w:sz w:val="28"/>
          <w:szCs w:val="28"/>
        </w:rPr>
        <w:t>а реалізації державної політики у всіх напрямках;</w:t>
      </w:r>
    </w:p>
    <w:p w:rsidR="00A06EEC" w:rsidRPr="006A3887" w:rsidRDefault="00A06EEC" w:rsidP="004E5FFB">
      <w:pPr>
        <w:numPr>
          <w:ilvl w:val="1"/>
          <w:numId w:val="30"/>
        </w:numPr>
        <w:shd w:val="clear" w:color="auto" w:fill="FFFFFF"/>
        <w:tabs>
          <w:tab w:val="clear" w:pos="1440"/>
        </w:tabs>
        <w:overflowPunct w:val="0"/>
        <w:adjustRightInd w:val="0"/>
        <w:ind w:left="0" w:right="29" w:firstLine="709"/>
        <w:jc w:val="both"/>
        <w:textAlignment w:val="baseline"/>
        <w:rPr>
          <w:sz w:val="28"/>
          <w:szCs w:val="28"/>
        </w:rPr>
      </w:pPr>
      <w:r w:rsidRPr="006A3887">
        <w:rPr>
          <w:sz w:val="28"/>
          <w:szCs w:val="28"/>
        </w:rPr>
        <w:t>забезпечення доступу до інформаційних ресурсів, у тому числі до мережі Інтернет, органів місцевої влади та органів місцевого самоврядування;</w:t>
      </w:r>
    </w:p>
    <w:p w:rsidR="00A06EEC" w:rsidRPr="006A3887" w:rsidRDefault="00A06EEC" w:rsidP="004E5FFB">
      <w:pPr>
        <w:numPr>
          <w:ilvl w:val="1"/>
          <w:numId w:val="30"/>
        </w:numPr>
        <w:shd w:val="clear" w:color="auto" w:fill="FFFFFF"/>
        <w:tabs>
          <w:tab w:val="clear" w:pos="1440"/>
        </w:tabs>
        <w:overflowPunct w:val="0"/>
        <w:adjustRightInd w:val="0"/>
        <w:ind w:left="0" w:right="29" w:firstLine="709"/>
        <w:jc w:val="both"/>
        <w:textAlignment w:val="baseline"/>
        <w:rPr>
          <w:sz w:val="28"/>
          <w:szCs w:val="28"/>
        </w:rPr>
      </w:pPr>
      <w:r w:rsidRPr="006A3887">
        <w:rPr>
          <w:sz w:val="28"/>
          <w:szCs w:val="28"/>
        </w:rPr>
        <w:t>впровадження «Системи електронного документообігу» в органах місцевого самоврядування;</w:t>
      </w:r>
    </w:p>
    <w:p w:rsidR="00A06EEC" w:rsidRPr="006A3887" w:rsidRDefault="00A06EEC" w:rsidP="004E5FFB">
      <w:pPr>
        <w:numPr>
          <w:ilvl w:val="1"/>
          <w:numId w:val="30"/>
        </w:numPr>
        <w:shd w:val="clear" w:color="auto" w:fill="FFFFFF"/>
        <w:tabs>
          <w:tab w:val="clear" w:pos="1440"/>
        </w:tabs>
        <w:overflowPunct w:val="0"/>
        <w:adjustRightInd w:val="0"/>
        <w:ind w:left="0" w:right="29" w:firstLine="709"/>
        <w:jc w:val="both"/>
        <w:textAlignment w:val="baseline"/>
        <w:rPr>
          <w:sz w:val="28"/>
          <w:szCs w:val="28"/>
        </w:rPr>
      </w:pPr>
      <w:r w:rsidRPr="006A3887">
        <w:rPr>
          <w:sz w:val="28"/>
          <w:szCs w:val="28"/>
        </w:rPr>
        <w:t xml:space="preserve">упровадження технологій швидкісної передачі </w:t>
      </w:r>
      <w:r w:rsidR="00C20434" w:rsidRPr="006A3887">
        <w:rPr>
          <w:sz w:val="28"/>
          <w:szCs w:val="28"/>
        </w:rPr>
        <w:t>даних в органах</w:t>
      </w:r>
      <w:r w:rsidRPr="006A3887">
        <w:rPr>
          <w:sz w:val="28"/>
          <w:szCs w:val="28"/>
        </w:rPr>
        <w:t xml:space="preserve"> влади з метою економії на міжміському зв’язку;</w:t>
      </w:r>
    </w:p>
    <w:p w:rsidR="00A06EEC" w:rsidRPr="006A3887" w:rsidRDefault="00A06EEC" w:rsidP="004E5FFB">
      <w:pPr>
        <w:numPr>
          <w:ilvl w:val="1"/>
          <w:numId w:val="30"/>
        </w:numPr>
        <w:shd w:val="clear" w:color="auto" w:fill="FFFFFF"/>
        <w:tabs>
          <w:tab w:val="clear" w:pos="1440"/>
        </w:tabs>
        <w:overflowPunct w:val="0"/>
        <w:adjustRightInd w:val="0"/>
        <w:ind w:left="0" w:right="29" w:firstLine="709"/>
        <w:jc w:val="both"/>
        <w:textAlignment w:val="baseline"/>
        <w:rPr>
          <w:sz w:val="28"/>
          <w:szCs w:val="28"/>
        </w:rPr>
      </w:pPr>
      <w:r w:rsidRPr="006A3887">
        <w:rPr>
          <w:sz w:val="28"/>
          <w:szCs w:val="28"/>
        </w:rPr>
        <w:t>забезпечення доступу до інформаційних ресурсів, у тому числі до мережі Інтернет, органів місцевого самоврядування, представників громадськості, депутатського корпусу з метою поширення цієї технології.</w:t>
      </w:r>
    </w:p>
    <w:p w:rsidR="00A06EEC" w:rsidRPr="006A3887" w:rsidRDefault="00A06EEC" w:rsidP="0057588E">
      <w:pPr>
        <w:ind w:firstLine="567"/>
        <w:jc w:val="both"/>
        <w:rPr>
          <w:sz w:val="28"/>
          <w:szCs w:val="28"/>
        </w:rPr>
      </w:pPr>
      <w:r w:rsidRPr="006A3887">
        <w:rPr>
          <w:b/>
          <w:bCs/>
          <w:sz w:val="28"/>
          <w:szCs w:val="28"/>
        </w:rPr>
        <w:t xml:space="preserve">Джерела фінансування: </w:t>
      </w:r>
      <w:r w:rsidRPr="006A3887">
        <w:rPr>
          <w:sz w:val="28"/>
          <w:szCs w:val="28"/>
        </w:rPr>
        <w:t>кошти місцевих бюджетів, інші джерела не заборонені законодавством.</w:t>
      </w:r>
    </w:p>
    <w:p w:rsidR="00F34CF0" w:rsidRPr="00EC53B3" w:rsidRDefault="002C648D" w:rsidP="00DE4153">
      <w:pPr>
        <w:pStyle w:val="afb"/>
        <w:shd w:val="clear" w:color="auto" w:fill="FFFFFF"/>
        <w:spacing w:before="120" w:beforeAutospacing="0" w:after="120" w:afterAutospacing="0"/>
        <w:ind w:firstLine="720"/>
        <w:jc w:val="center"/>
        <w:rPr>
          <w:b/>
          <w:i/>
          <w:sz w:val="36"/>
        </w:rPr>
      </w:pPr>
      <w:r w:rsidRPr="00EC53B3">
        <w:rPr>
          <w:b/>
          <w:i/>
          <w:sz w:val="36"/>
        </w:rPr>
        <w:t>5.9.</w:t>
      </w:r>
      <w:r w:rsidR="00F34CF0" w:rsidRPr="00EC53B3">
        <w:rPr>
          <w:b/>
          <w:i/>
          <w:sz w:val="36"/>
        </w:rPr>
        <w:t>Розвиток громадянського суспільства</w:t>
      </w:r>
      <w:bookmarkEnd w:id="31"/>
    </w:p>
    <w:p w:rsidR="00713DDC" w:rsidRPr="00713DDC" w:rsidRDefault="00713DDC" w:rsidP="00713DDC">
      <w:pPr>
        <w:shd w:val="clear" w:color="auto" w:fill="FFFFFF"/>
        <w:tabs>
          <w:tab w:val="left" w:pos="1134"/>
        </w:tabs>
        <w:overflowPunct w:val="0"/>
        <w:adjustRightInd w:val="0"/>
        <w:spacing w:before="120" w:after="120"/>
        <w:ind w:right="29"/>
        <w:jc w:val="both"/>
        <w:textAlignment w:val="baseline"/>
        <w:rPr>
          <w:b/>
          <w:sz w:val="28"/>
          <w:szCs w:val="28"/>
          <w:u w:val="single"/>
        </w:rPr>
      </w:pPr>
      <w:r>
        <w:rPr>
          <w:b/>
          <w:bCs/>
          <w:color w:val="FF0000"/>
          <w:sz w:val="28"/>
          <w:szCs w:val="28"/>
          <w:lang w:val="ru-RU"/>
        </w:rPr>
        <w:t xml:space="preserve">          </w:t>
      </w:r>
      <w:r w:rsidRPr="00713DDC">
        <w:rPr>
          <w:b/>
          <w:bCs/>
          <w:sz w:val="28"/>
          <w:szCs w:val="28"/>
        </w:rPr>
        <w:t xml:space="preserve">Головна мета: </w:t>
      </w:r>
      <w:r w:rsidRPr="00713DDC">
        <w:rPr>
          <w:sz w:val="28"/>
          <w:szCs w:val="28"/>
        </w:rPr>
        <w:t>забезпечення взаємодії та співпраці між органами державної влади та інститутами громадянського суспільства району.</w:t>
      </w:r>
    </w:p>
    <w:p w:rsidR="00713DDC" w:rsidRPr="00713DDC" w:rsidRDefault="00713DDC" w:rsidP="00713DDC">
      <w:pPr>
        <w:tabs>
          <w:tab w:val="left" w:pos="1134"/>
        </w:tabs>
        <w:spacing w:before="120" w:after="120"/>
        <w:ind w:firstLine="709"/>
        <w:jc w:val="both"/>
        <w:rPr>
          <w:sz w:val="28"/>
          <w:szCs w:val="28"/>
        </w:rPr>
      </w:pPr>
      <w:r w:rsidRPr="00713DDC">
        <w:rPr>
          <w:b/>
          <w:bCs/>
          <w:sz w:val="28"/>
          <w:szCs w:val="28"/>
        </w:rPr>
        <w:lastRenderedPageBreak/>
        <w:t xml:space="preserve">Пріоритет 1. </w:t>
      </w:r>
      <w:r w:rsidRPr="00713DDC">
        <w:rPr>
          <w:sz w:val="28"/>
          <w:szCs w:val="28"/>
        </w:rPr>
        <w:t>Запровадження на рівні району ефективного механізму взаємодії органів виконавчої влади та органів місцевого самоврядування з громадськістю на засадах партнерства і взаємної відповідальності, забезпечення здійснення та захисту прав і свобод людини і громадянина, створення сприятливих умов для подальшого розвитку в районі інститутів громадянського суспільства.</w:t>
      </w:r>
    </w:p>
    <w:p w:rsidR="00713DDC" w:rsidRPr="00713DDC" w:rsidRDefault="00713DDC" w:rsidP="00713DDC">
      <w:pPr>
        <w:tabs>
          <w:tab w:val="left" w:pos="1134"/>
        </w:tabs>
        <w:spacing w:before="120" w:after="120"/>
        <w:ind w:firstLine="709"/>
        <w:rPr>
          <w:b/>
          <w:bCs/>
          <w:sz w:val="28"/>
          <w:szCs w:val="28"/>
        </w:rPr>
      </w:pPr>
      <w:r w:rsidRPr="00713DDC">
        <w:rPr>
          <w:b/>
          <w:bCs/>
          <w:sz w:val="28"/>
          <w:szCs w:val="28"/>
        </w:rPr>
        <w:t>Заходи з реалізації пріоритету:</w:t>
      </w:r>
    </w:p>
    <w:p w:rsidR="00713DDC" w:rsidRPr="00713DDC" w:rsidRDefault="00713DDC" w:rsidP="004E5FFB">
      <w:pPr>
        <w:numPr>
          <w:ilvl w:val="0"/>
          <w:numId w:val="39"/>
        </w:numPr>
        <w:tabs>
          <w:tab w:val="left" w:pos="1134"/>
        </w:tabs>
        <w:autoSpaceDE/>
        <w:autoSpaceDN/>
        <w:spacing w:before="120" w:after="120"/>
        <w:ind w:left="0" w:firstLine="709"/>
        <w:jc w:val="both"/>
        <w:rPr>
          <w:sz w:val="28"/>
          <w:szCs w:val="28"/>
        </w:rPr>
      </w:pPr>
      <w:r w:rsidRPr="00713DDC">
        <w:rPr>
          <w:sz w:val="28"/>
          <w:szCs w:val="28"/>
        </w:rPr>
        <w:t>створення сприятливих умов для ефективного функціонування громадських організацій, залучення інститутів громадянського суспільства до формування та реалізації державної і регіональної політики, а також більш повного використання їхнього потенціалу для розвитку району, вдосконалення механізму соціального партнерства влади і громадськості;</w:t>
      </w:r>
    </w:p>
    <w:p w:rsidR="00713DDC" w:rsidRPr="00713DDC" w:rsidRDefault="00713DDC" w:rsidP="004E5FFB">
      <w:pPr>
        <w:pStyle w:val="afe"/>
        <w:numPr>
          <w:ilvl w:val="0"/>
          <w:numId w:val="39"/>
        </w:numPr>
        <w:tabs>
          <w:tab w:val="left" w:pos="1134"/>
        </w:tabs>
        <w:spacing w:before="120" w:after="120"/>
        <w:ind w:left="0" w:firstLine="709"/>
        <w:jc w:val="both"/>
        <w:rPr>
          <w:b/>
          <w:bCs/>
          <w:sz w:val="28"/>
          <w:szCs w:val="28"/>
        </w:rPr>
      </w:pPr>
      <w:r w:rsidRPr="00713DDC">
        <w:rPr>
          <w:sz w:val="28"/>
          <w:szCs w:val="28"/>
        </w:rPr>
        <w:t>залучення до роботи комісій, оргкомітетів, інших дорадчих органів райдержадміністрації представників інститутів громадянського суспільства.</w:t>
      </w:r>
    </w:p>
    <w:p w:rsidR="00713DDC" w:rsidRPr="00713DDC" w:rsidRDefault="00713DDC" w:rsidP="00713DDC">
      <w:pPr>
        <w:overflowPunct w:val="0"/>
        <w:adjustRightInd w:val="0"/>
        <w:spacing w:before="120" w:after="120"/>
        <w:ind w:left="3544"/>
        <w:textAlignment w:val="baseline"/>
        <w:rPr>
          <w:i/>
          <w:sz w:val="28"/>
          <w:szCs w:val="28"/>
        </w:rPr>
      </w:pPr>
      <w:r w:rsidRPr="00713DDC">
        <w:rPr>
          <w:i/>
          <w:sz w:val="28"/>
          <w:szCs w:val="28"/>
        </w:rPr>
        <w:t xml:space="preserve">Відповідальні виконавці: структурні підрозділи райдержадміністрації </w:t>
      </w:r>
    </w:p>
    <w:p w:rsidR="00713DDC" w:rsidRPr="00713DDC" w:rsidRDefault="00713DDC" w:rsidP="004E5FFB">
      <w:pPr>
        <w:pStyle w:val="afe"/>
        <w:numPr>
          <w:ilvl w:val="0"/>
          <w:numId w:val="40"/>
        </w:numPr>
        <w:spacing w:before="120" w:after="120"/>
        <w:ind w:left="0" w:firstLine="360"/>
        <w:jc w:val="both"/>
        <w:rPr>
          <w:b/>
          <w:bCs/>
          <w:sz w:val="28"/>
          <w:szCs w:val="28"/>
        </w:rPr>
      </w:pPr>
      <w:r w:rsidRPr="00713DDC">
        <w:rPr>
          <w:sz w:val="28"/>
          <w:szCs w:val="28"/>
        </w:rPr>
        <w:t>забезпечення умов для проведення інститутами громадянського суспільства громадських експертиз діяльності органів виконавчої влади, громадських антикорупційних експертиз проектів нормативно-правових актів, а також розробку та виконання заходів для реалізації експертних пропозицій.</w:t>
      </w:r>
    </w:p>
    <w:p w:rsidR="00713DDC" w:rsidRPr="00713DDC" w:rsidRDefault="00713DDC" w:rsidP="00713DDC">
      <w:pPr>
        <w:overflowPunct w:val="0"/>
        <w:adjustRightInd w:val="0"/>
        <w:spacing w:before="120" w:after="120"/>
        <w:ind w:left="3544"/>
        <w:textAlignment w:val="baseline"/>
        <w:rPr>
          <w:i/>
          <w:sz w:val="28"/>
          <w:szCs w:val="28"/>
        </w:rPr>
      </w:pPr>
      <w:r w:rsidRPr="00713DDC">
        <w:rPr>
          <w:i/>
          <w:sz w:val="28"/>
          <w:szCs w:val="28"/>
        </w:rPr>
        <w:t>Відповідальні виконавці: сектор інформаційної діяльності та комунікацій з громадськістю  апарату райдержадміністрації</w:t>
      </w:r>
    </w:p>
    <w:p w:rsidR="00713DDC" w:rsidRPr="00713DDC" w:rsidRDefault="00713DDC" w:rsidP="004E5FFB">
      <w:pPr>
        <w:pStyle w:val="aff"/>
        <w:numPr>
          <w:ilvl w:val="0"/>
          <w:numId w:val="2"/>
        </w:numPr>
        <w:spacing w:before="120" w:beforeAutospacing="0" w:after="120" w:afterAutospacing="0"/>
        <w:ind w:left="0" w:firstLine="709"/>
        <w:jc w:val="both"/>
        <w:rPr>
          <w:sz w:val="28"/>
          <w:szCs w:val="28"/>
          <w:lang w:val="uk-UA"/>
        </w:rPr>
      </w:pPr>
      <w:r w:rsidRPr="00713DDC">
        <w:rPr>
          <w:sz w:val="28"/>
          <w:szCs w:val="28"/>
          <w:lang w:val="uk-UA"/>
        </w:rPr>
        <w:t>забезпечення  взаємодії з інститутами громадянського суспільства у питаннях поширення серед населення ідеї нетерпимості до проявів корупції, пропагування переваг правомірної поведінки в усіх сферах суспільного життя.</w:t>
      </w:r>
    </w:p>
    <w:p w:rsidR="00713DDC" w:rsidRPr="00713DDC" w:rsidRDefault="00713DDC" w:rsidP="00713DDC">
      <w:pPr>
        <w:overflowPunct w:val="0"/>
        <w:adjustRightInd w:val="0"/>
        <w:spacing w:before="120" w:after="120"/>
        <w:ind w:left="3544"/>
        <w:textAlignment w:val="baseline"/>
        <w:rPr>
          <w:i/>
          <w:sz w:val="28"/>
          <w:szCs w:val="28"/>
        </w:rPr>
      </w:pPr>
      <w:r w:rsidRPr="00713DDC">
        <w:rPr>
          <w:i/>
          <w:sz w:val="28"/>
          <w:szCs w:val="28"/>
        </w:rPr>
        <w:t>Відповідальні виконавці: сектор взаємодії з правоохоронними органами, оборонної та мобілізаційної роботи; сектор інформаційної діяльності та комунікацій з громадськістю  апарату райдержадміністрації</w:t>
      </w:r>
    </w:p>
    <w:p w:rsidR="00713DDC" w:rsidRPr="00713DDC" w:rsidRDefault="00713DDC" w:rsidP="00713DDC">
      <w:pPr>
        <w:shd w:val="clear" w:color="auto" w:fill="FFFFFF"/>
        <w:overflowPunct w:val="0"/>
        <w:adjustRightInd w:val="0"/>
        <w:spacing w:before="120" w:after="120"/>
        <w:ind w:right="29" w:firstLine="654"/>
        <w:textAlignment w:val="baseline"/>
        <w:rPr>
          <w:b/>
          <w:sz w:val="28"/>
          <w:szCs w:val="28"/>
        </w:rPr>
      </w:pPr>
      <w:r w:rsidRPr="00713DDC">
        <w:rPr>
          <w:b/>
          <w:sz w:val="28"/>
          <w:szCs w:val="28"/>
        </w:rPr>
        <w:t>Очікувані результати:</w:t>
      </w:r>
    </w:p>
    <w:p w:rsidR="00713DDC" w:rsidRPr="00713DDC" w:rsidRDefault="00713DDC" w:rsidP="004E5FFB">
      <w:pPr>
        <w:pStyle w:val="aff"/>
        <w:numPr>
          <w:ilvl w:val="0"/>
          <w:numId w:val="2"/>
        </w:numPr>
        <w:spacing w:before="120" w:beforeAutospacing="0" w:after="120" w:afterAutospacing="0"/>
        <w:ind w:left="0" w:firstLine="709"/>
        <w:jc w:val="both"/>
        <w:rPr>
          <w:sz w:val="28"/>
          <w:szCs w:val="28"/>
          <w:lang w:val="uk-UA"/>
        </w:rPr>
      </w:pPr>
      <w:r w:rsidRPr="00713DDC">
        <w:rPr>
          <w:sz w:val="28"/>
          <w:szCs w:val="28"/>
          <w:lang w:val="uk-UA"/>
        </w:rPr>
        <w:t>забезпечення  відкритості  та  прозорості  діяльності органів виконавчої влади та місцевого самоврядування району;</w:t>
      </w:r>
    </w:p>
    <w:p w:rsidR="00713DDC" w:rsidRPr="00713DDC" w:rsidRDefault="00713DDC" w:rsidP="004E5FFB">
      <w:pPr>
        <w:pStyle w:val="aff"/>
        <w:numPr>
          <w:ilvl w:val="0"/>
          <w:numId w:val="2"/>
        </w:numPr>
        <w:spacing w:before="120" w:beforeAutospacing="0" w:after="120" w:afterAutospacing="0"/>
        <w:ind w:left="0" w:firstLine="709"/>
        <w:jc w:val="both"/>
        <w:rPr>
          <w:sz w:val="28"/>
          <w:szCs w:val="28"/>
          <w:lang w:val="uk-UA"/>
        </w:rPr>
      </w:pPr>
      <w:r w:rsidRPr="00713DDC">
        <w:rPr>
          <w:sz w:val="28"/>
          <w:szCs w:val="28"/>
          <w:lang w:val="uk-UA"/>
        </w:rPr>
        <w:t>посилення впливу інститутів громадянського суспільства на прийняття управлінських рішень та їх реалізацію органами виконавчої влади, органами місцевого самоврядування;</w:t>
      </w:r>
    </w:p>
    <w:p w:rsidR="00713DDC" w:rsidRPr="00713DDC" w:rsidRDefault="00713DDC" w:rsidP="004E5FFB">
      <w:pPr>
        <w:pStyle w:val="aff"/>
        <w:numPr>
          <w:ilvl w:val="0"/>
          <w:numId w:val="2"/>
        </w:numPr>
        <w:spacing w:before="120" w:beforeAutospacing="0" w:after="120" w:afterAutospacing="0"/>
        <w:ind w:left="0" w:firstLine="709"/>
        <w:jc w:val="both"/>
        <w:rPr>
          <w:sz w:val="28"/>
          <w:szCs w:val="28"/>
          <w:lang w:val="uk-UA"/>
        </w:rPr>
      </w:pPr>
      <w:r w:rsidRPr="00713DDC">
        <w:rPr>
          <w:sz w:val="28"/>
          <w:szCs w:val="28"/>
          <w:lang w:val="uk-UA"/>
        </w:rPr>
        <w:t>подальший розвиток громадянського суспільства в районі та зміцнення його інститутів;</w:t>
      </w:r>
    </w:p>
    <w:p w:rsidR="00713DDC" w:rsidRPr="00713DDC" w:rsidRDefault="00713DDC" w:rsidP="004E5FFB">
      <w:pPr>
        <w:pStyle w:val="aff"/>
        <w:numPr>
          <w:ilvl w:val="0"/>
          <w:numId w:val="2"/>
        </w:numPr>
        <w:spacing w:before="120" w:beforeAutospacing="0" w:after="120" w:afterAutospacing="0"/>
        <w:ind w:left="0" w:firstLine="709"/>
        <w:jc w:val="both"/>
        <w:rPr>
          <w:sz w:val="28"/>
          <w:szCs w:val="28"/>
          <w:lang w:val="uk-UA"/>
        </w:rPr>
      </w:pPr>
      <w:r w:rsidRPr="00713DDC">
        <w:rPr>
          <w:sz w:val="28"/>
          <w:szCs w:val="28"/>
          <w:lang w:val="uk-UA"/>
        </w:rPr>
        <w:t>підвищення рівня довіри жителів району до органів виконавчої влади, органів місцевого самоврядування та інститутів громадянського суспільства;</w:t>
      </w:r>
    </w:p>
    <w:p w:rsidR="00713DDC" w:rsidRPr="00713DDC" w:rsidRDefault="00713DDC" w:rsidP="004E5FFB">
      <w:pPr>
        <w:pStyle w:val="aff"/>
        <w:numPr>
          <w:ilvl w:val="0"/>
          <w:numId w:val="2"/>
        </w:numPr>
        <w:spacing w:before="120" w:beforeAutospacing="0" w:after="120" w:afterAutospacing="0"/>
        <w:ind w:left="0" w:firstLine="709"/>
        <w:jc w:val="both"/>
        <w:rPr>
          <w:sz w:val="28"/>
          <w:szCs w:val="28"/>
          <w:lang w:val="uk-UA"/>
        </w:rPr>
      </w:pPr>
      <w:r w:rsidRPr="00713DDC">
        <w:rPr>
          <w:sz w:val="28"/>
          <w:szCs w:val="28"/>
          <w:lang w:val="uk-UA"/>
        </w:rPr>
        <w:lastRenderedPageBreak/>
        <w:t>забезпечення відкритості процесу прийняття управлінських рішень та врахування зауважень і доповнень до них з боку громадськості.</w:t>
      </w:r>
    </w:p>
    <w:p w:rsidR="00713DDC" w:rsidRPr="00713DDC" w:rsidRDefault="00713DDC" w:rsidP="00616FE8">
      <w:pPr>
        <w:spacing w:before="120" w:after="120"/>
        <w:ind w:firstLine="720"/>
        <w:jc w:val="both"/>
        <w:rPr>
          <w:b/>
          <w:sz w:val="28"/>
          <w:szCs w:val="28"/>
        </w:rPr>
      </w:pPr>
      <w:r w:rsidRPr="00713DDC">
        <w:rPr>
          <w:b/>
          <w:sz w:val="28"/>
          <w:szCs w:val="28"/>
        </w:rPr>
        <w:t xml:space="preserve">Джерела фінансування: </w:t>
      </w:r>
      <w:r w:rsidRPr="00713DDC">
        <w:rPr>
          <w:sz w:val="28"/>
          <w:szCs w:val="28"/>
        </w:rPr>
        <w:t>кошти районного та місцевих бюджетів, інші джерела, не заборонені законодавством.</w:t>
      </w:r>
    </w:p>
    <w:p w:rsidR="00C827DC" w:rsidRPr="008578D6" w:rsidRDefault="00F34CF0" w:rsidP="00713DDC">
      <w:pPr>
        <w:shd w:val="clear" w:color="auto" w:fill="FFFFFF"/>
        <w:tabs>
          <w:tab w:val="left" w:pos="567"/>
        </w:tabs>
        <w:overflowPunct w:val="0"/>
        <w:adjustRightInd w:val="0"/>
        <w:ind w:right="29"/>
        <w:textAlignment w:val="baseline"/>
        <w:rPr>
          <w:color w:val="FF0000"/>
        </w:rPr>
      </w:pPr>
      <w:bookmarkStart w:id="32" w:name="_Toc370669254"/>
      <w:r w:rsidRPr="008578D6">
        <w:rPr>
          <w:color w:val="FF0000"/>
        </w:rPr>
        <w:t xml:space="preserve"> </w:t>
      </w:r>
    </w:p>
    <w:p w:rsidR="00EC53B3" w:rsidRPr="00EC53B3" w:rsidRDefault="009235FD" w:rsidP="00EC53B3">
      <w:pPr>
        <w:pStyle w:val="10"/>
        <w:spacing w:after="0"/>
      </w:pPr>
      <w:r w:rsidRPr="00EC53B3">
        <w:t>6. Природокористування</w:t>
      </w:r>
      <w:bookmarkEnd w:id="32"/>
      <w:r w:rsidR="00EC53B3">
        <w:t>, ЕКОЛОГІЧНА БЕЗПЕКА</w:t>
      </w:r>
    </w:p>
    <w:p w:rsidR="00F34CF0" w:rsidRPr="00EC53B3" w:rsidRDefault="00F34CF0" w:rsidP="0015338C">
      <w:pPr>
        <w:pStyle w:val="10"/>
        <w:spacing w:after="0"/>
      </w:pPr>
    </w:p>
    <w:p w:rsidR="00F34CF0" w:rsidRPr="00A46B05" w:rsidRDefault="00C827DC" w:rsidP="0096654B">
      <w:pPr>
        <w:pStyle w:val="21"/>
        <w:spacing w:before="120" w:after="120"/>
        <w:ind w:left="720"/>
        <w:jc w:val="center"/>
        <w:rPr>
          <w:sz w:val="36"/>
        </w:rPr>
      </w:pPr>
      <w:bookmarkStart w:id="33" w:name="_Toc370669255"/>
      <w:r w:rsidRPr="00A46B05">
        <w:rPr>
          <w:sz w:val="36"/>
        </w:rPr>
        <w:t>6</w:t>
      </w:r>
      <w:r w:rsidR="00835BC2" w:rsidRPr="00A46B05">
        <w:rPr>
          <w:sz w:val="36"/>
        </w:rPr>
        <w:t>.1.</w:t>
      </w:r>
      <w:r w:rsidR="00F34CF0" w:rsidRPr="00A46B05">
        <w:rPr>
          <w:sz w:val="36"/>
        </w:rPr>
        <w:t>Використання природних ресурсів</w:t>
      </w:r>
      <w:bookmarkEnd w:id="33"/>
    </w:p>
    <w:p w:rsidR="00F34CF0" w:rsidRPr="00A46B05" w:rsidRDefault="00F34CF0" w:rsidP="00763961">
      <w:pPr>
        <w:ind w:firstLine="720"/>
        <w:jc w:val="both"/>
        <w:rPr>
          <w:spacing w:val="-4"/>
          <w:sz w:val="28"/>
          <w:szCs w:val="28"/>
        </w:rPr>
      </w:pPr>
      <w:r w:rsidRPr="00A46B05">
        <w:rPr>
          <w:b/>
          <w:spacing w:val="-4"/>
          <w:sz w:val="28"/>
          <w:szCs w:val="28"/>
        </w:rPr>
        <w:t>Головна мета:</w:t>
      </w:r>
      <w:r w:rsidRPr="00A46B05">
        <w:rPr>
          <w:spacing w:val="-4"/>
          <w:sz w:val="28"/>
          <w:szCs w:val="28"/>
        </w:rPr>
        <w:t xml:space="preserve"> раціональне та ефективне використання природних ресурсів. </w:t>
      </w:r>
    </w:p>
    <w:p w:rsidR="00F34CF0" w:rsidRPr="00A46B05" w:rsidRDefault="00F34CF0" w:rsidP="00763961">
      <w:pPr>
        <w:ind w:firstLine="720"/>
        <w:rPr>
          <w:sz w:val="28"/>
          <w:szCs w:val="28"/>
        </w:rPr>
      </w:pPr>
      <w:r w:rsidRPr="00A46B05">
        <w:rPr>
          <w:b/>
          <w:sz w:val="28"/>
          <w:szCs w:val="28"/>
        </w:rPr>
        <w:t xml:space="preserve">Пріоритет 1. </w:t>
      </w:r>
      <w:r w:rsidRPr="00A46B05">
        <w:rPr>
          <w:sz w:val="28"/>
          <w:szCs w:val="28"/>
        </w:rPr>
        <w:t>Підвищення ефективності використання водних ресурсів.</w:t>
      </w:r>
    </w:p>
    <w:p w:rsidR="00F34CF0" w:rsidRPr="00A46B05" w:rsidRDefault="00F34CF0" w:rsidP="00763961">
      <w:pPr>
        <w:ind w:firstLine="720"/>
        <w:rPr>
          <w:b/>
          <w:sz w:val="28"/>
          <w:szCs w:val="28"/>
        </w:rPr>
      </w:pPr>
      <w:r w:rsidRPr="00A46B05">
        <w:rPr>
          <w:b/>
          <w:sz w:val="28"/>
          <w:szCs w:val="28"/>
        </w:rPr>
        <w:t>Заходи з реалізації пріоритету:</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 xml:space="preserve">здійснення постійного контролю щодо дотримання порядку надання в оренду земельних ділянок </w:t>
      </w:r>
      <w:r w:rsidR="00867F41" w:rsidRPr="00A46B05">
        <w:rPr>
          <w:sz w:val="28"/>
          <w:szCs w:val="28"/>
        </w:rPr>
        <w:t>водного фонду (водних об’єктів).</w:t>
      </w:r>
    </w:p>
    <w:p w:rsidR="00F34CF0" w:rsidRPr="00A46B05" w:rsidRDefault="00F34CF0" w:rsidP="00763961">
      <w:pPr>
        <w:tabs>
          <w:tab w:val="left" w:pos="374"/>
          <w:tab w:val="left" w:pos="1080"/>
        </w:tabs>
        <w:ind w:left="3544"/>
        <w:jc w:val="both"/>
        <w:rPr>
          <w:i/>
          <w:sz w:val="28"/>
          <w:szCs w:val="28"/>
        </w:rPr>
      </w:pPr>
      <w:r w:rsidRPr="00A46B05">
        <w:rPr>
          <w:i/>
          <w:sz w:val="28"/>
          <w:szCs w:val="28"/>
        </w:rPr>
        <w:t xml:space="preserve">Відповідальні виконавці: </w:t>
      </w:r>
      <w:r w:rsidR="00C20434" w:rsidRPr="00A46B05">
        <w:rPr>
          <w:i/>
          <w:sz w:val="28"/>
          <w:szCs w:val="28"/>
        </w:rPr>
        <w:t>у</w:t>
      </w:r>
      <w:r w:rsidR="00DC0EFE" w:rsidRPr="00A46B05">
        <w:rPr>
          <w:i/>
          <w:sz w:val="28"/>
          <w:szCs w:val="28"/>
        </w:rPr>
        <w:t>правління агропромислового розвитку райдержадміністрації, управління Держгеокадастру в Чернігівському районі</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 xml:space="preserve">збільшення кількості наданих в </w:t>
      </w:r>
      <w:r w:rsidR="00574D81" w:rsidRPr="00A46B05">
        <w:rPr>
          <w:sz w:val="28"/>
          <w:szCs w:val="28"/>
        </w:rPr>
        <w:t>оренду водних об'єктів.</w:t>
      </w:r>
    </w:p>
    <w:p w:rsidR="00F34CF0" w:rsidRPr="00A46B05" w:rsidRDefault="00F34CF0" w:rsidP="00763961">
      <w:pPr>
        <w:tabs>
          <w:tab w:val="left" w:pos="374"/>
          <w:tab w:val="left" w:pos="1080"/>
        </w:tabs>
        <w:ind w:left="3544"/>
        <w:rPr>
          <w:i/>
          <w:sz w:val="28"/>
          <w:szCs w:val="28"/>
        </w:rPr>
      </w:pPr>
      <w:r w:rsidRPr="00A46B05">
        <w:rPr>
          <w:i/>
          <w:sz w:val="28"/>
          <w:szCs w:val="28"/>
        </w:rPr>
        <w:t xml:space="preserve">Відповідальні виконавці: </w:t>
      </w:r>
      <w:r w:rsidR="00C20434" w:rsidRPr="00A46B05">
        <w:rPr>
          <w:i/>
          <w:sz w:val="28"/>
          <w:szCs w:val="28"/>
        </w:rPr>
        <w:t>виконкоми сільських (селищних) рад, виконкоми сільських та селищних рад об’єднаних територіальних громад</w:t>
      </w:r>
    </w:p>
    <w:p w:rsidR="00F34CF0" w:rsidRPr="00A46B05" w:rsidRDefault="00F34CF0" w:rsidP="00763961">
      <w:pPr>
        <w:ind w:firstLine="720"/>
        <w:jc w:val="both"/>
        <w:rPr>
          <w:b/>
          <w:sz w:val="28"/>
          <w:szCs w:val="28"/>
        </w:rPr>
      </w:pPr>
      <w:r w:rsidRPr="00A46B05">
        <w:rPr>
          <w:b/>
          <w:sz w:val="28"/>
          <w:szCs w:val="28"/>
        </w:rPr>
        <w:t xml:space="preserve">Пріоритет 2. </w:t>
      </w:r>
      <w:r w:rsidRPr="00A46B05">
        <w:rPr>
          <w:sz w:val="28"/>
          <w:szCs w:val="28"/>
        </w:rPr>
        <w:t>Раціональне і ефективне використання лісових ресурсів, підвищення продуктивності та поліпшення якісного складу лісових насаджень, збільшення лісистості території району.</w:t>
      </w:r>
    </w:p>
    <w:p w:rsidR="00F34CF0" w:rsidRPr="00A46B05" w:rsidRDefault="00F34CF0" w:rsidP="00763961">
      <w:pPr>
        <w:ind w:firstLine="720"/>
        <w:rPr>
          <w:b/>
          <w:sz w:val="28"/>
          <w:szCs w:val="28"/>
        </w:rPr>
      </w:pPr>
      <w:r w:rsidRPr="00A46B05">
        <w:rPr>
          <w:b/>
          <w:sz w:val="28"/>
          <w:szCs w:val="28"/>
        </w:rPr>
        <w:t>Заходи з реалізації пріоритету:</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поліпшення стану та якісного складу лісів (боротьба зі шкідниками лісу та рубки формування і оздоровлення лісів);</w:t>
      </w:r>
    </w:p>
    <w:p w:rsidR="0019117F" w:rsidRPr="00A46B05" w:rsidRDefault="0019117F" w:rsidP="004E5FFB">
      <w:pPr>
        <w:numPr>
          <w:ilvl w:val="0"/>
          <w:numId w:val="16"/>
        </w:numPr>
        <w:tabs>
          <w:tab w:val="left" w:pos="1080"/>
          <w:tab w:val="num" w:pos="1504"/>
        </w:tabs>
        <w:autoSpaceDE/>
        <w:autoSpaceDN/>
        <w:ind w:left="0" w:firstLine="720"/>
        <w:jc w:val="both"/>
        <w:rPr>
          <w:sz w:val="28"/>
          <w:szCs w:val="28"/>
        </w:rPr>
      </w:pPr>
      <w:r w:rsidRPr="00A46B05">
        <w:rPr>
          <w:sz w:val="28"/>
          <w:szCs w:val="28"/>
        </w:rPr>
        <w:t>впровадження заходів щодо збереження, відновлення та сталого використання лісів;</w:t>
      </w:r>
    </w:p>
    <w:p w:rsidR="00F34CF0" w:rsidRPr="00A46B05" w:rsidRDefault="0019117F" w:rsidP="004E5FFB">
      <w:pPr>
        <w:numPr>
          <w:ilvl w:val="0"/>
          <w:numId w:val="16"/>
        </w:numPr>
        <w:tabs>
          <w:tab w:val="left" w:pos="1080"/>
          <w:tab w:val="num" w:pos="1504"/>
        </w:tabs>
        <w:autoSpaceDE/>
        <w:autoSpaceDN/>
        <w:ind w:left="0" w:firstLine="720"/>
        <w:jc w:val="both"/>
        <w:rPr>
          <w:sz w:val="28"/>
          <w:szCs w:val="28"/>
        </w:rPr>
      </w:pPr>
      <w:r w:rsidRPr="00A46B05">
        <w:rPr>
          <w:sz w:val="28"/>
          <w:szCs w:val="28"/>
        </w:rPr>
        <w:t>відновлення деградованого лісового фонду, збільшення заліснення та відновлення лісового фонду</w:t>
      </w:r>
      <w:r w:rsidR="00867F41" w:rsidRPr="00A46B05">
        <w:rPr>
          <w:sz w:val="28"/>
          <w:szCs w:val="28"/>
        </w:rPr>
        <w:t>.</w:t>
      </w:r>
    </w:p>
    <w:p w:rsidR="00F34CF0" w:rsidRPr="00A46B05" w:rsidRDefault="00F34CF0" w:rsidP="00763961">
      <w:pPr>
        <w:tabs>
          <w:tab w:val="left" w:pos="374"/>
          <w:tab w:val="left" w:pos="1080"/>
        </w:tabs>
        <w:ind w:left="3544"/>
        <w:jc w:val="both"/>
        <w:rPr>
          <w:i/>
          <w:spacing w:val="-6"/>
          <w:sz w:val="28"/>
          <w:szCs w:val="28"/>
        </w:rPr>
      </w:pPr>
      <w:r w:rsidRPr="00A46B05">
        <w:rPr>
          <w:i/>
          <w:spacing w:val="-6"/>
          <w:sz w:val="28"/>
          <w:szCs w:val="28"/>
        </w:rPr>
        <w:t>Відповідальні виконавці: лісокористувачі району</w:t>
      </w:r>
    </w:p>
    <w:p w:rsidR="00F34CF0" w:rsidRPr="00A46B05" w:rsidRDefault="00F34CF0" w:rsidP="004E5FFB">
      <w:pPr>
        <w:numPr>
          <w:ilvl w:val="0"/>
          <w:numId w:val="16"/>
        </w:numPr>
        <w:tabs>
          <w:tab w:val="num" w:pos="0"/>
          <w:tab w:val="left" w:pos="1080"/>
          <w:tab w:val="num" w:pos="1504"/>
        </w:tabs>
        <w:autoSpaceDE/>
        <w:autoSpaceDN/>
        <w:ind w:left="0" w:firstLine="720"/>
        <w:jc w:val="both"/>
        <w:rPr>
          <w:sz w:val="28"/>
          <w:szCs w:val="28"/>
        </w:rPr>
      </w:pPr>
      <w:r w:rsidRPr="00A46B05">
        <w:rPr>
          <w:sz w:val="28"/>
          <w:szCs w:val="28"/>
        </w:rPr>
        <w:t>використання лісосічних відходів, відходів деревообробки та лісопиляння (в т.ч. тирси) для виробниц</w:t>
      </w:r>
      <w:r w:rsidR="00867F41" w:rsidRPr="00A46B05">
        <w:rPr>
          <w:sz w:val="28"/>
          <w:szCs w:val="28"/>
        </w:rPr>
        <w:t>тва альтернативних видів палива.</w:t>
      </w:r>
    </w:p>
    <w:p w:rsidR="00F34CF0" w:rsidRPr="00A46B05" w:rsidRDefault="00F34CF0" w:rsidP="00763961">
      <w:pPr>
        <w:tabs>
          <w:tab w:val="left" w:pos="374"/>
          <w:tab w:val="left" w:pos="1080"/>
        </w:tabs>
        <w:ind w:left="3544"/>
        <w:jc w:val="both"/>
        <w:rPr>
          <w:i/>
          <w:sz w:val="28"/>
          <w:szCs w:val="28"/>
        </w:rPr>
      </w:pPr>
      <w:r w:rsidRPr="00A46B05">
        <w:rPr>
          <w:i/>
          <w:sz w:val="28"/>
          <w:szCs w:val="28"/>
        </w:rPr>
        <w:t>Відповідальні виконавці: суб’єкти підприємництва району</w:t>
      </w:r>
    </w:p>
    <w:p w:rsidR="00F34CF0" w:rsidRPr="00A46B05" w:rsidRDefault="00F34CF0" w:rsidP="00763961">
      <w:pPr>
        <w:ind w:firstLine="720"/>
        <w:jc w:val="both"/>
        <w:rPr>
          <w:b/>
          <w:sz w:val="28"/>
          <w:szCs w:val="28"/>
        </w:rPr>
      </w:pPr>
      <w:r w:rsidRPr="00A46B05">
        <w:rPr>
          <w:b/>
          <w:sz w:val="28"/>
          <w:szCs w:val="28"/>
        </w:rPr>
        <w:t xml:space="preserve">Пріоритет 3. </w:t>
      </w:r>
      <w:r w:rsidRPr="00A46B05">
        <w:rPr>
          <w:sz w:val="28"/>
          <w:szCs w:val="28"/>
        </w:rPr>
        <w:t>Раціональне, ефективне використання та поглиблення переробки мінерально-сировинних ресурсів району.</w:t>
      </w:r>
    </w:p>
    <w:p w:rsidR="00F34CF0" w:rsidRPr="00A46B05" w:rsidRDefault="00F34CF0" w:rsidP="00763961">
      <w:pPr>
        <w:ind w:firstLine="720"/>
        <w:rPr>
          <w:b/>
          <w:sz w:val="28"/>
          <w:szCs w:val="28"/>
        </w:rPr>
      </w:pPr>
      <w:r w:rsidRPr="00A46B05">
        <w:rPr>
          <w:b/>
          <w:sz w:val="28"/>
          <w:szCs w:val="28"/>
        </w:rPr>
        <w:t>Заходи з реалізації пріоритету:</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моніторинг стану використання мінера</w:t>
      </w:r>
      <w:r w:rsidR="00867F41" w:rsidRPr="00A46B05">
        <w:rPr>
          <w:sz w:val="28"/>
          <w:szCs w:val="28"/>
        </w:rPr>
        <w:t>льно-сировинних ресурсів району.</w:t>
      </w:r>
    </w:p>
    <w:p w:rsidR="00F34CF0" w:rsidRPr="00A46B05" w:rsidRDefault="00F34CF0" w:rsidP="00763961">
      <w:pPr>
        <w:tabs>
          <w:tab w:val="left" w:pos="374"/>
          <w:tab w:val="left" w:pos="1080"/>
        </w:tabs>
        <w:ind w:left="3544"/>
        <w:rPr>
          <w:i/>
          <w:sz w:val="28"/>
          <w:szCs w:val="28"/>
        </w:rPr>
      </w:pPr>
      <w:r w:rsidRPr="00A46B05">
        <w:rPr>
          <w:i/>
          <w:spacing w:val="-6"/>
          <w:sz w:val="28"/>
          <w:szCs w:val="28"/>
        </w:rPr>
        <w:t xml:space="preserve">Відповідальний виконавець: </w:t>
      </w:r>
      <w:r w:rsidRPr="00A46B05">
        <w:rPr>
          <w:i/>
          <w:sz w:val="28"/>
          <w:szCs w:val="28"/>
        </w:rPr>
        <w:t xml:space="preserve">управління </w:t>
      </w:r>
      <w:r w:rsidR="00C20434" w:rsidRPr="00A46B05">
        <w:rPr>
          <w:i/>
          <w:sz w:val="28"/>
          <w:szCs w:val="28"/>
        </w:rPr>
        <w:t xml:space="preserve">райдержадміністрації:  </w:t>
      </w:r>
      <w:r w:rsidRPr="00A46B05">
        <w:rPr>
          <w:i/>
          <w:sz w:val="28"/>
          <w:szCs w:val="28"/>
        </w:rPr>
        <w:t xml:space="preserve">економічного розвитку </w:t>
      </w:r>
      <w:r w:rsidR="00C20434" w:rsidRPr="00A46B05">
        <w:rPr>
          <w:i/>
          <w:sz w:val="28"/>
          <w:szCs w:val="28"/>
        </w:rPr>
        <w:t>, агропромислового розвитку</w:t>
      </w:r>
      <w:r w:rsidRPr="00A46B05">
        <w:rPr>
          <w:i/>
          <w:sz w:val="28"/>
          <w:szCs w:val="28"/>
        </w:rPr>
        <w:t xml:space="preserve"> </w:t>
      </w:r>
    </w:p>
    <w:p w:rsidR="00F34CF0" w:rsidRPr="00A46B05" w:rsidRDefault="00F34CF0" w:rsidP="004E5FFB">
      <w:pPr>
        <w:pStyle w:val="afd"/>
        <w:numPr>
          <w:ilvl w:val="0"/>
          <w:numId w:val="6"/>
        </w:numPr>
        <w:ind w:left="0" w:firstLine="720"/>
        <w:jc w:val="both"/>
        <w:rPr>
          <w:rFonts w:ascii="Times New Roman" w:hAnsi="Times New Roman" w:cs="Times New Roman"/>
          <w:sz w:val="28"/>
          <w:szCs w:val="28"/>
          <w:lang w:val="uk-UA"/>
        </w:rPr>
      </w:pPr>
      <w:r w:rsidRPr="00A46B05">
        <w:rPr>
          <w:rFonts w:ascii="Times New Roman" w:hAnsi="Times New Roman" w:cs="Times New Roman"/>
          <w:sz w:val="28"/>
          <w:szCs w:val="28"/>
          <w:lang w:val="uk-UA"/>
        </w:rPr>
        <w:t>моніторинг потреби та стану забезпечення твердими видами палива</w:t>
      </w:r>
      <w:r w:rsidR="00867F41" w:rsidRPr="00A46B05">
        <w:rPr>
          <w:rFonts w:ascii="Times New Roman" w:hAnsi="Times New Roman" w:cs="Times New Roman"/>
          <w:sz w:val="28"/>
          <w:szCs w:val="28"/>
          <w:lang w:val="uk-UA"/>
        </w:rPr>
        <w:t xml:space="preserve"> населення та бюджетних установ.</w:t>
      </w:r>
    </w:p>
    <w:p w:rsidR="00F34CF0" w:rsidRPr="00A46B05" w:rsidRDefault="00F34CF0" w:rsidP="00763961">
      <w:pPr>
        <w:tabs>
          <w:tab w:val="left" w:pos="374"/>
          <w:tab w:val="left" w:pos="1080"/>
        </w:tabs>
        <w:ind w:left="3544"/>
        <w:rPr>
          <w:i/>
          <w:sz w:val="28"/>
          <w:szCs w:val="28"/>
        </w:rPr>
      </w:pPr>
      <w:r w:rsidRPr="00A46B05">
        <w:rPr>
          <w:i/>
          <w:spacing w:val="-6"/>
          <w:sz w:val="28"/>
          <w:szCs w:val="28"/>
        </w:rPr>
        <w:lastRenderedPageBreak/>
        <w:t xml:space="preserve">Відповідальний виконавець: </w:t>
      </w:r>
      <w:r w:rsidR="008C372B" w:rsidRPr="00A46B05">
        <w:rPr>
          <w:i/>
          <w:spacing w:val="-6"/>
          <w:sz w:val="28"/>
          <w:szCs w:val="28"/>
        </w:rPr>
        <w:t>відділ з питань містобудування, архітектури</w:t>
      </w:r>
      <w:r w:rsidR="00C20434" w:rsidRPr="00A46B05">
        <w:rPr>
          <w:i/>
          <w:spacing w:val="-6"/>
          <w:sz w:val="28"/>
          <w:szCs w:val="28"/>
        </w:rPr>
        <w:t xml:space="preserve">, екології </w:t>
      </w:r>
      <w:r w:rsidR="008C372B" w:rsidRPr="00A46B05">
        <w:rPr>
          <w:i/>
          <w:spacing w:val="-6"/>
          <w:sz w:val="28"/>
          <w:szCs w:val="28"/>
        </w:rPr>
        <w:t xml:space="preserve"> та житлово-комунального господарства райдержадміністрації, </w:t>
      </w:r>
      <w:r w:rsidRPr="00A46B05">
        <w:rPr>
          <w:i/>
          <w:sz w:val="28"/>
          <w:szCs w:val="28"/>
        </w:rPr>
        <w:t>управління економічного розвитку   райдержадміністрації</w:t>
      </w:r>
    </w:p>
    <w:p w:rsidR="00F34CF0" w:rsidRPr="00A46B05" w:rsidRDefault="00F34CF0" w:rsidP="00763961">
      <w:pPr>
        <w:ind w:firstLine="720"/>
        <w:rPr>
          <w:b/>
          <w:sz w:val="28"/>
          <w:szCs w:val="28"/>
        </w:rPr>
      </w:pPr>
      <w:r w:rsidRPr="00A46B05">
        <w:rPr>
          <w:b/>
          <w:sz w:val="28"/>
          <w:szCs w:val="28"/>
        </w:rPr>
        <w:t>Очікувані результати:</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збільшення надходжень до бюджетів всіх рівнів від використання природних ресурсів;</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відродження та поліп</w:t>
      </w:r>
      <w:r w:rsidR="00CE0845" w:rsidRPr="00A46B05">
        <w:rPr>
          <w:sz w:val="28"/>
          <w:szCs w:val="28"/>
        </w:rPr>
        <w:t xml:space="preserve">шення екологічного стану річок та </w:t>
      </w:r>
      <w:r w:rsidRPr="00A46B05">
        <w:rPr>
          <w:sz w:val="28"/>
          <w:szCs w:val="28"/>
        </w:rPr>
        <w:t xml:space="preserve"> їх водозбірних басейнів; </w:t>
      </w:r>
    </w:p>
    <w:p w:rsidR="00F34CF0" w:rsidRPr="00A46B05" w:rsidRDefault="00F34CF0" w:rsidP="004E5FFB">
      <w:pPr>
        <w:numPr>
          <w:ilvl w:val="0"/>
          <w:numId w:val="16"/>
        </w:numPr>
        <w:tabs>
          <w:tab w:val="left" w:pos="1080"/>
          <w:tab w:val="num" w:pos="1504"/>
        </w:tabs>
        <w:autoSpaceDE/>
        <w:autoSpaceDN/>
        <w:ind w:left="0" w:firstLine="720"/>
        <w:jc w:val="both"/>
        <w:rPr>
          <w:spacing w:val="-4"/>
          <w:sz w:val="28"/>
          <w:szCs w:val="28"/>
        </w:rPr>
      </w:pPr>
      <w:r w:rsidRPr="00A46B05">
        <w:rPr>
          <w:spacing w:val="-4"/>
          <w:sz w:val="28"/>
          <w:szCs w:val="28"/>
        </w:rPr>
        <w:t>забезпечення принципу безперервного, невиснажливого і раціонального використання лісових ресурсів та розширеного відтворення лісів;</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збереження відсотка показника лісистості території;</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удосконалення земельних відносин, встановлення нових платників податків, збільшення надходжень від сплати за землю.</w:t>
      </w:r>
    </w:p>
    <w:p w:rsidR="00F34CF0" w:rsidRPr="00A46B05" w:rsidRDefault="00F34CF0" w:rsidP="00763961">
      <w:pPr>
        <w:ind w:firstLine="720"/>
        <w:rPr>
          <w:sz w:val="28"/>
          <w:szCs w:val="28"/>
        </w:rPr>
      </w:pPr>
      <w:r w:rsidRPr="00A46B05">
        <w:rPr>
          <w:b/>
          <w:sz w:val="28"/>
          <w:szCs w:val="28"/>
        </w:rPr>
        <w:t>Джерела фінансування</w:t>
      </w:r>
      <w:r w:rsidRPr="00A46B05">
        <w:rPr>
          <w:sz w:val="28"/>
          <w:szCs w:val="28"/>
        </w:rPr>
        <w:t>:</w:t>
      </w:r>
      <w:r w:rsidR="009D01FF" w:rsidRPr="00A46B05">
        <w:rPr>
          <w:sz w:val="28"/>
          <w:szCs w:val="28"/>
        </w:rPr>
        <w:t xml:space="preserve"> </w:t>
      </w:r>
      <w:r w:rsidRPr="00A46B05">
        <w:rPr>
          <w:sz w:val="28"/>
          <w:szCs w:val="28"/>
        </w:rPr>
        <w:t>кошти державного та місцевих бюджетів, власні кошти підприємств</w:t>
      </w:r>
      <w:r w:rsidR="00CE0845" w:rsidRPr="00A46B05">
        <w:rPr>
          <w:sz w:val="28"/>
          <w:szCs w:val="28"/>
        </w:rPr>
        <w:t>, грантові кошти</w:t>
      </w:r>
      <w:r w:rsidRPr="00A46B05">
        <w:rPr>
          <w:sz w:val="28"/>
          <w:szCs w:val="28"/>
        </w:rPr>
        <w:t>.</w:t>
      </w:r>
    </w:p>
    <w:p w:rsidR="008C77B2" w:rsidRPr="008578D6" w:rsidRDefault="008C77B2" w:rsidP="009D01FF">
      <w:pPr>
        <w:ind w:firstLine="720"/>
        <w:rPr>
          <w:color w:val="FF0000"/>
          <w:sz w:val="18"/>
          <w:szCs w:val="28"/>
        </w:rPr>
      </w:pPr>
    </w:p>
    <w:p w:rsidR="000931FC" w:rsidRPr="00EC53B3" w:rsidRDefault="00C827DC" w:rsidP="000931FC">
      <w:pPr>
        <w:pStyle w:val="21"/>
        <w:spacing w:before="0"/>
        <w:jc w:val="center"/>
        <w:rPr>
          <w:sz w:val="36"/>
        </w:rPr>
      </w:pPr>
      <w:bookmarkStart w:id="34" w:name="_Toc370669256"/>
      <w:r w:rsidRPr="00EC53B3">
        <w:rPr>
          <w:sz w:val="36"/>
        </w:rPr>
        <w:t>6</w:t>
      </w:r>
      <w:r w:rsidR="00835BC2" w:rsidRPr="00EC53B3">
        <w:rPr>
          <w:sz w:val="36"/>
        </w:rPr>
        <w:t>.2.</w:t>
      </w:r>
      <w:r w:rsidR="00F34CF0" w:rsidRPr="00EC53B3">
        <w:rPr>
          <w:sz w:val="36"/>
        </w:rPr>
        <w:t>Охорона навколишнього природного</w:t>
      </w:r>
    </w:p>
    <w:p w:rsidR="00F34CF0" w:rsidRPr="008578D6" w:rsidRDefault="00F34CF0" w:rsidP="000931FC">
      <w:pPr>
        <w:pStyle w:val="21"/>
        <w:spacing w:before="0"/>
        <w:jc w:val="center"/>
        <w:rPr>
          <w:color w:val="FF0000"/>
        </w:rPr>
      </w:pPr>
      <w:r w:rsidRPr="00EC53B3">
        <w:rPr>
          <w:sz w:val="36"/>
        </w:rPr>
        <w:t xml:space="preserve"> середовища та техногенна безпека</w:t>
      </w:r>
      <w:bookmarkEnd w:id="34"/>
    </w:p>
    <w:p w:rsidR="001814D9" w:rsidRPr="00D07740" w:rsidRDefault="001814D9" w:rsidP="001814D9">
      <w:pPr>
        <w:pStyle w:val="af5"/>
        <w:widowControl w:val="0"/>
        <w:spacing w:after="0"/>
        <w:ind w:firstLine="709"/>
        <w:jc w:val="both"/>
        <w:rPr>
          <w:sz w:val="28"/>
          <w:szCs w:val="28"/>
        </w:rPr>
      </w:pPr>
      <w:r w:rsidRPr="00D07740">
        <w:rPr>
          <w:b/>
          <w:bCs/>
          <w:sz w:val="28"/>
          <w:szCs w:val="28"/>
          <w:lang w:val="uk-UA"/>
        </w:rPr>
        <w:t xml:space="preserve">Головна мета: </w:t>
      </w:r>
      <w:r w:rsidRPr="00D07740">
        <w:rPr>
          <w:sz w:val="28"/>
          <w:szCs w:val="28"/>
        </w:rPr>
        <w:t xml:space="preserve">забезпечення реалізації державної політики у сфері охорони </w:t>
      </w:r>
      <w:r w:rsidRPr="00D07740">
        <w:rPr>
          <w:spacing w:val="7"/>
          <w:sz w:val="28"/>
          <w:szCs w:val="28"/>
        </w:rPr>
        <w:t xml:space="preserve">довкілля, екологічної безпеки населення, раціонального використання, </w:t>
      </w:r>
      <w:r w:rsidRPr="00D07740">
        <w:rPr>
          <w:spacing w:val="2"/>
          <w:sz w:val="28"/>
          <w:szCs w:val="28"/>
        </w:rPr>
        <w:t xml:space="preserve">відтворення та охорони природних ресурсів, </w:t>
      </w:r>
      <w:r w:rsidRPr="00D07740">
        <w:rPr>
          <w:sz w:val="28"/>
          <w:szCs w:val="28"/>
        </w:rPr>
        <w:t>стабілізація техногенної безпеки у районі.</w:t>
      </w:r>
    </w:p>
    <w:p w:rsidR="001814D9" w:rsidRPr="00D07740" w:rsidRDefault="001814D9" w:rsidP="001814D9">
      <w:pPr>
        <w:pStyle w:val="26"/>
        <w:widowControl w:val="0"/>
        <w:spacing w:after="0" w:line="240" w:lineRule="auto"/>
        <w:rPr>
          <w:szCs w:val="28"/>
        </w:rPr>
      </w:pPr>
      <w:r w:rsidRPr="00D07740">
        <w:rPr>
          <w:b/>
          <w:bCs/>
          <w:szCs w:val="28"/>
        </w:rPr>
        <w:t xml:space="preserve">Пріоритет 1. </w:t>
      </w:r>
      <w:r w:rsidRPr="00D07740">
        <w:rPr>
          <w:szCs w:val="28"/>
        </w:rPr>
        <w:t>Забезпечення належного функціонування систем</w:t>
      </w:r>
      <w:r>
        <w:rPr>
          <w:szCs w:val="28"/>
        </w:rPr>
        <w:t xml:space="preserve"> </w:t>
      </w:r>
      <w:r w:rsidRPr="00D07740">
        <w:rPr>
          <w:szCs w:val="28"/>
        </w:rPr>
        <w:t>водовідведення.</w:t>
      </w:r>
    </w:p>
    <w:p w:rsidR="001814D9" w:rsidRPr="00D07740" w:rsidRDefault="001814D9" w:rsidP="001814D9">
      <w:pPr>
        <w:widowControl w:val="0"/>
        <w:tabs>
          <w:tab w:val="num" w:pos="1260"/>
        </w:tabs>
        <w:ind w:firstLine="709"/>
        <w:jc w:val="both"/>
        <w:rPr>
          <w:b/>
          <w:bCs/>
          <w:sz w:val="28"/>
          <w:szCs w:val="28"/>
        </w:rPr>
      </w:pPr>
      <w:r w:rsidRPr="00D07740">
        <w:rPr>
          <w:b/>
          <w:bCs/>
          <w:sz w:val="28"/>
          <w:szCs w:val="28"/>
        </w:rPr>
        <w:t>Заходи з реалізації пріоритету:</w:t>
      </w:r>
    </w:p>
    <w:p w:rsidR="001814D9" w:rsidRPr="0055583F" w:rsidRDefault="001814D9" w:rsidP="0055583F">
      <w:pPr>
        <w:pStyle w:val="afe"/>
        <w:widowControl w:val="0"/>
        <w:numPr>
          <w:ilvl w:val="0"/>
          <w:numId w:val="99"/>
        </w:numPr>
        <w:ind w:left="0" w:firstLine="709"/>
        <w:jc w:val="both"/>
        <w:rPr>
          <w:bCs/>
          <w:sz w:val="28"/>
          <w:szCs w:val="28"/>
        </w:rPr>
      </w:pPr>
      <w:r w:rsidRPr="0055583F">
        <w:rPr>
          <w:bCs/>
          <w:sz w:val="28"/>
          <w:szCs w:val="28"/>
        </w:rPr>
        <w:t>будівництво системи відведення дощових та талих вод з території Седнівського НВК «Впровадження заходів щодо запобігання руйнування правого берега р.Снов шляхом улаштування організованого водовідведення поверхневих вод з території Седнівського НВК в смт. Седнів по вул.Глібова,12»</w:t>
      </w:r>
      <w:r w:rsidR="005E64C2">
        <w:rPr>
          <w:bCs/>
          <w:sz w:val="28"/>
          <w:szCs w:val="28"/>
        </w:rPr>
        <w:t>;</w:t>
      </w:r>
    </w:p>
    <w:p w:rsidR="001814D9" w:rsidRPr="00D07740" w:rsidRDefault="001814D9" w:rsidP="001814D9">
      <w:pPr>
        <w:widowControl w:val="0"/>
        <w:autoSpaceDE/>
        <w:autoSpaceDN/>
        <w:ind w:left="3600"/>
        <w:jc w:val="both"/>
        <w:rPr>
          <w:bCs/>
          <w:sz w:val="28"/>
          <w:szCs w:val="28"/>
        </w:rPr>
      </w:pPr>
      <w:r w:rsidRPr="00D07740">
        <w:rPr>
          <w:i/>
          <w:iCs/>
          <w:sz w:val="28"/>
          <w:szCs w:val="28"/>
        </w:rPr>
        <w:t>Відповідальні виконавці: відділ освіти райдержадміністрації</w:t>
      </w:r>
      <w:r>
        <w:rPr>
          <w:i/>
          <w:iCs/>
          <w:sz w:val="28"/>
          <w:szCs w:val="28"/>
        </w:rPr>
        <w:t>,</w:t>
      </w:r>
      <w:r w:rsidRPr="00D07740">
        <w:rPr>
          <w:i/>
          <w:iCs/>
          <w:sz w:val="28"/>
          <w:szCs w:val="28"/>
        </w:rPr>
        <w:t xml:space="preserve"> Седнівська селищна рада</w:t>
      </w:r>
      <w:r>
        <w:rPr>
          <w:i/>
          <w:iCs/>
          <w:sz w:val="28"/>
          <w:szCs w:val="28"/>
        </w:rPr>
        <w:t xml:space="preserve">, </w:t>
      </w:r>
      <w:r w:rsidRPr="00D07740">
        <w:rPr>
          <w:i/>
          <w:iCs/>
          <w:sz w:val="28"/>
          <w:szCs w:val="28"/>
        </w:rPr>
        <w:t>відділ з питань містобудування, архітектури</w:t>
      </w:r>
      <w:r>
        <w:rPr>
          <w:i/>
          <w:iCs/>
          <w:sz w:val="28"/>
          <w:szCs w:val="28"/>
        </w:rPr>
        <w:t>, екології</w:t>
      </w:r>
      <w:r w:rsidRPr="00D07740">
        <w:rPr>
          <w:i/>
          <w:iCs/>
          <w:sz w:val="28"/>
          <w:szCs w:val="28"/>
        </w:rPr>
        <w:t xml:space="preserve"> та житлово – комунального</w:t>
      </w:r>
      <w:r>
        <w:rPr>
          <w:i/>
          <w:iCs/>
          <w:sz w:val="28"/>
          <w:szCs w:val="28"/>
        </w:rPr>
        <w:t xml:space="preserve"> </w:t>
      </w:r>
      <w:r w:rsidRPr="00D07740">
        <w:rPr>
          <w:i/>
          <w:iCs/>
          <w:sz w:val="28"/>
          <w:szCs w:val="28"/>
        </w:rPr>
        <w:t>го</w:t>
      </w:r>
      <w:r>
        <w:rPr>
          <w:i/>
          <w:iCs/>
          <w:sz w:val="28"/>
          <w:szCs w:val="28"/>
        </w:rPr>
        <w:t>сподарства  райдержадміністрації</w:t>
      </w:r>
      <w:r w:rsidRPr="00D07740">
        <w:rPr>
          <w:i/>
          <w:iCs/>
          <w:sz w:val="28"/>
          <w:szCs w:val="28"/>
        </w:rPr>
        <w:t xml:space="preserve">  </w:t>
      </w:r>
    </w:p>
    <w:p w:rsidR="001814D9" w:rsidRPr="00D07740" w:rsidRDefault="001814D9" w:rsidP="004E5FFB">
      <w:pPr>
        <w:widowControl w:val="0"/>
        <w:numPr>
          <w:ilvl w:val="0"/>
          <w:numId w:val="31"/>
        </w:numPr>
        <w:tabs>
          <w:tab w:val="left" w:pos="0"/>
        </w:tabs>
        <w:overflowPunct w:val="0"/>
        <w:adjustRightInd w:val="0"/>
        <w:ind w:firstLine="709"/>
        <w:jc w:val="both"/>
        <w:textAlignment w:val="baseline"/>
        <w:rPr>
          <w:sz w:val="28"/>
          <w:szCs w:val="28"/>
        </w:rPr>
      </w:pPr>
      <w:r w:rsidRPr="00D07740">
        <w:rPr>
          <w:sz w:val="28"/>
          <w:szCs w:val="28"/>
        </w:rPr>
        <w:t>продовження робіт по реконструкції:</w:t>
      </w:r>
    </w:p>
    <w:p w:rsidR="001814D9" w:rsidRPr="00D07740" w:rsidRDefault="001814D9" w:rsidP="004E5FFB">
      <w:pPr>
        <w:pStyle w:val="51"/>
        <w:widowControl w:val="0"/>
        <w:numPr>
          <w:ilvl w:val="0"/>
          <w:numId w:val="38"/>
        </w:numPr>
        <w:tabs>
          <w:tab w:val="clear" w:pos="720"/>
          <w:tab w:val="num" w:pos="0"/>
          <w:tab w:val="left" w:pos="567"/>
        </w:tabs>
        <w:overflowPunct w:val="0"/>
        <w:adjustRightInd w:val="0"/>
        <w:ind w:left="0" w:firstLine="709"/>
        <w:jc w:val="both"/>
        <w:textAlignment w:val="baseline"/>
        <w:rPr>
          <w:sz w:val="28"/>
          <w:szCs w:val="28"/>
          <w:lang w:eastAsia="uk-UA"/>
        </w:rPr>
      </w:pPr>
      <w:r w:rsidRPr="00D07740">
        <w:rPr>
          <w:rStyle w:val="FontStyle29"/>
          <w:b w:val="0"/>
          <w:bCs w:val="0"/>
          <w:sz w:val="28"/>
          <w:szCs w:val="28"/>
          <w:lang w:eastAsia="uk-UA"/>
        </w:rPr>
        <w:t>очисних споруд і КНС в с. Киселівка, Чернігівського району Чернігівської обл</w:t>
      </w:r>
      <w:r>
        <w:rPr>
          <w:rStyle w:val="FontStyle29"/>
          <w:b w:val="0"/>
          <w:bCs w:val="0"/>
          <w:sz w:val="28"/>
          <w:szCs w:val="28"/>
          <w:lang w:eastAsia="uk-UA"/>
        </w:rPr>
        <w:t>асті</w:t>
      </w:r>
      <w:r w:rsidRPr="00D07740">
        <w:rPr>
          <w:rStyle w:val="FontStyle29"/>
          <w:b w:val="0"/>
          <w:bCs w:val="0"/>
          <w:sz w:val="28"/>
          <w:szCs w:val="28"/>
          <w:lang w:eastAsia="uk-UA"/>
        </w:rPr>
        <w:t>.</w:t>
      </w:r>
    </w:p>
    <w:p w:rsidR="001814D9" w:rsidRPr="00D07740" w:rsidRDefault="001814D9" w:rsidP="001814D9">
      <w:pPr>
        <w:pStyle w:val="af5"/>
        <w:widowControl w:val="0"/>
        <w:ind w:left="3544"/>
        <w:rPr>
          <w:i/>
          <w:iCs/>
          <w:sz w:val="28"/>
          <w:szCs w:val="28"/>
          <w:lang w:val="uk-UA"/>
        </w:rPr>
      </w:pPr>
      <w:r w:rsidRPr="00D07740">
        <w:rPr>
          <w:i/>
          <w:iCs/>
          <w:sz w:val="28"/>
          <w:szCs w:val="28"/>
          <w:lang w:val="uk-UA"/>
        </w:rPr>
        <w:t>Відповідальні виконавці: Боромиківська та Киселівська сільські  ради</w:t>
      </w:r>
      <w:r>
        <w:rPr>
          <w:i/>
          <w:iCs/>
          <w:sz w:val="28"/>
          <w:szCs w:val="28"/>
          <w:lang w:val="uk-UA"/>
        </w:rPr>
        <w:t>,</w:t>
      </w:r>
      <w:r w:rsidRPr="00D07740">
        <w:rPr>
          <w:i/>
          <w:iCs/>
          <w:sz w:val="28"/>
          <w:szCs w:val="28"/>
          <w:lang w:val="uk-UA"/>
        </w:rPr>
        <w:t xml:space="preserve"> відділ з питань містобудування, архітектури</w:t>
      </w:r>
      <w:r>
        <w:rPr>
          <w:i/>
          <w:iCs/>
          <w:sz w:val="28"/>
          <w:szCs w:val="28"/>
          <w:lang w:val="uk-UA"/>
        </w:rPr>
        <w:t xml:space="preserve">, екології </w:t>
      </w:r>
      <w:r w:rsidRPr="00D07740">
        <w:rPr>
          <w:i/>
          <w:iCs/>
          <w:sz w:val="28"/>
          <w:szCs w:val="28"/>
          <w:lang w:val="uk-UA"/>
        </w:rPr>
        <w:t xml:space="preserve"> та житлово – комунального госп</w:t>
      </w:r>
      <w:r>
        <w:rPr>
          <w:i/>
          <w:iCs/>
          <w:sz w:val="28"/>
          <w:szCs w:val="28"/>
          <w:lang w:val="uk-UA"/>
        </w:rPr>
        <w:t>одарства  райдержадміністрації</w:t>
      </w:r>
    </w:p>
    <w:p w:rsidR="001814D9" w:rsidRPr="00D07740" w:rsidRDefault="001814D9" w:rsidP="004E5FFB">
      <w:pPr>
        <w:widowControl w:val="0"/>
        <w:numPr>
          <w:ilvl w:val="0"/>
          <w:numId w:val="32"/>
        </w:numPr>
        <w:tabs>
          <w:tab w:val="left" w:pos="0"/>
        </w:tabs>
        <w:overflowPunct w:val="0"/>
        <w:adjustRightInd w:val="0"/>
        <w:ind w:firstLine="709"/>
        <w:jc w:val="both"/>
        <w:textAlignment w:val="baseline"/>
        <w:rPr>
          <w:sz w:val="28"/>
          <w:szCs w:val="28"/>
        </w:rPr>
      </w:pPr>
      <w:r>
        <w:rPr>
          <w:sz w:val="28"/>
          <w:szCs w:val="28"/>
        </w:rPr>
        <w:t>сприяння забезпеченню</w:t>
      </w:r>
      <w:r w:rsidRPr="00D07740">
        <w:rPr>
          <w:sz w:val="28"/>
          <w:szCs w:val="28"/>
        </w:rPr>
        <w:t xml:space="preserve"> включення видатків на ремонтні роботи та на влаштування систем водовідведення в плани природоохоронних заходів сільських, селищних рад.</w:t>
      </w:r>
    </w:p>
    <w:p w:rsidR="001814D9" w:rsidRDefault="001814D9" w:rsidP="001814D9">
      <w:pPr>
        <w:pStyle w:val="af5"/>
        <w:widowControl w:val="0"/>
        <w:ind w:left="3544"/>
        <w:rPr>
          <w:i/>
          <w:iCs/>
          <w:sz w:val="28"/>
          <w:szCs w:val="28"/>
          <w:lang w:val="uk-UA"/>
        </w:rPr>
      </w:pPr>
      <w:r w:rsidRPr="00D07740">
        <w:rPr>
          <w:i/>
          <w:iCs/>
          <w:sz w:val="28"/>
          <w:szCs w:val="28"/>
          <w:lang w:val="uk-UA"/>
        </w:rPr>
        <w:lastRenderedPageBreak/>
        <w:t>Відповідальні виконавці: сільські, селищні ради</w:t>
      </w:r>
      <w:r>
        <w:rPr>
          <w:i/>
          <w:iCs/>
          <w:sz w:val="28"/>
          <w:szCs w:val="28"/>
          <w:lang w:val="uk-UA"/>
        </w:rPr>
        <w:t>, відділ з питань містобудування, архітектури, екології та жи</w:t>
      </w:r>
      <w:r w:rsidRPr="00D07740">
        <w:rPr>
          <w:i/>
          <w:iCs/>
          <w:sz w:val="28"/>
          <w:szCs w:val="28"/>
          <w:lang w:val="uk-UA"/>
        </w:rPr>
        <w:t xml:space="preserve">тлово-комунального господарства </w:t>
      </w:r>
      <w:r>
        <w:rPr>
          <w:i/>
          <w:iCs/>
          <w:sz w:val="28"/>
          <w:szCs w:val="28"/>
          <w:lang w:val="uk-UA"/>
        </w:rPr>
        <w:t>райдержадміністрації</w:t>
      </w:r>
    </w:p>
    <w:p w:rsidR="001814D9" w:rsidRDefault="001814D9" w:rsidP="001814D9">
      <w:pPr>
        <w:pStyle w:val="af5"/>
        <w:widowControl w:val="0"/>
        <w:rPr>
          <w:sz w:val="28"/>
          <w:szCs w:val="28"/>
          <w:lang w:val="uk-UA"/>
        </w:rPr>
      </w:pPr>
      <w:r>
        <w:rPr>
          <w:iCs/>
          <w:sz w:val="28"/>
          <w:szCs w:val="28"/>
          <w:lang w:val="uk-UA"/>
        </w:rPr>
        <w:tab/>
      </w:r>
      <w:r w:rsidRPr="00F765BB">
        <w:rPr>
          <w:iCs/>
          <w:lang w:val="uk-UA"/>
        </w:rPr>
        <w:t xml:space="preserve">● </w:t>
      </w:r>
      <w:r>
        <w:rPr>
          <w:sz w:val="28"/>
          <w:szCs w:val="28"/>
          <w:lang w:val="uk-UA"/>
        </w:rPr>
        <w:t>проведення уточнення паспортів на офіційні місця видалення відходів</w:t>
      </w:r>
      <w:r>
        <w:rPr>
          <w:iCs/>
          <w:sz w:val="28"/>
          <w:szCs w:val="28"/>
          <w:lang w:val="uk-UA"/>
        </w:rPr>
        <w:t xml:space="preserve"> </w:t>
      </w:r>
      <w:r>
        <w:rPr>
          <w:sz w:val="28"/>
          <w:szCs w:val="28"/>
          <w:lang w:val="uk-UA"/>
        </w:rPr>
        <w:t>згідно чинного законодавства.</w:t>
      </w:r>
    </w:p>
    <w:p w:rsidR="001814D9" w:rsidRDefault="001814D9" w:rsidP="001814D9">
      <w:pPr>
        <w:pStyle w:val="af5"/>
        <w:widowControl w:val="0"/>
        <w:ind w:left="3544"/>
        <w:rPr>
          <w:i/>
          <w:iCs/>
          <w:sz w:val="28"/>
          <w:szCs w:val="28"/>
          <w:lang w:val="uk-UA"/>
        </w:rPr>
      </w:pPr>
      <w:r w:rsidRPr="00D07740">
        <w:rPr>
          <w:i/>
          <w:iCs/>
          <w:sz w:val="28"/>
          <w:szCs w:val="28"/>
          <w:lang w:val="uk-UA"/>
        </w:rPr>
        <w:t>Відповідальні виконавці: сільські, селищні ради</w:t>
      </w:r>
      <w:r>
        <w:rPr>
          <w:i/>
          <w:iCs/>
          <w:sz w:val="28"/>
          <w:szCs w:val="28"/>
          <w:lang w:val="uk-UA"/>
        </w:rPr>
        <w:t>, відділ з питань містобудування, архітектури, екології та жи</w:t>
      </w:r>
      <w:r w:rsidRPr="00D07740">
        <w:rPr>
          <w:i/>
          <w:iCs/>
          <w:sz w:val="28"/>
          <w:szCs w:val="28"/>
          <w:lang w:val="uk-UA"/>
        </w:rPr>
        <w:t xml:space="preserve">тлово-комунального господарства </w:t>
      </w:r>
      <w:r>
        <w:rPr>
          <w:i/>
          <w:iCs/>
          <w:sz w:val="28"/>
          <w:szCs w:val="28"/>
          <w:lang w:val="uk-UA"/>
        </w:rPr>
        <w:t>райдержадміністрації</w:t>
      </w:r>
    </w:p>
    <w:p w:rsidR="001814D9" w:rsidRPr="00F765BB" w:rsidRDefault="001814D9" w:rsidP="002F7A6C">
      <w:pPr>
        <w:pStyle w:val="af5"/>
        <w:widowControl w:val="0"/>
        <w:ind w:firstLine="708"/>
        <w:jc w:val="both"/>
        <w:rPr>
          <w:iCs/>
          <w:sz w:val="28"/>
          <w:szCs w:val="28"/>
          <w:lang w:val="uk-UA"/>
        </w:rPr>
      </w:pPr>
      <w:r w:rsidRPr="00F765BB">
        <w:rPr>
          <w:iCs/>
          <w:lang w:val="uk-UA"/>
        </w:rPr>
        <w:t>●</w:t>
      </w:r>
      <w:r>
        <w:rPr>
          <w:iCs/>
          <w:lang w:val="uk-UA"/>
        </w:rPr>
        <w:t xml:space="preserve"> </w:t>
      </w:r>
      <w:r w:rsidRPr="00F765BB">
        <w:rPr>
          <w:iCs/>
          <w:sz w:val="28"/>
          <w:szCs w:val="28"/>
          <w:lang w:val="uk-UA"/>
        </w:rPr>
        <w:t xml:space="preserve">забезпечення </w:t>
      </w:r>
      <w:r w:rsidRPr="00F765BB">
        <w:rPr>
          <w:sz w:val="28"/>
          <w:szCs w:val="28"/>
          <w:lang w:val="uk-UA"/>
        </w:rPr>
        <w:t>ліквідації стихійних сміттєзвалищ</w:t>
      </w:r>
      <w:r>
        <w:rPr>
          <w:sz w:val="28"/>
          <w:szCs w:val="28"/>
          <w:lang w:val="uk-UA"/>
        </w:rPr>
        <w:t>,</w:t>
      </w:r>
      <w:r w:rsidRPr="00F765BB">
        <w:rPr>
          <w:sz w:val="28"/>
          <w:szCs w:val="28"/>
          <w:lang w:val="uk-UA"/>
        </w:rPr>
        <w:t xml:space="preserve"> санітарн</w:t>
      </w:r>
      <w:r>
        <w:rPr>
          <w:sz w:val="28"/>
          <w:szCs w:val="28"/>
          <w:lang w:val="uk-UA"/>
        </w:rPr>
        <w:t>ого</w:t>
      </w:r>
      <w:r w:rsidRPr="00F765BB">
        <w:rPr>
          <w:sz w:val="28"/>
          <w:szCs w:val="28"/>
          <w:lang w:val="uk-UA"/>
        </w:rPr>
        <w:t xml:space="preserve"> впорядкуванн</w:t>
      </w:r>
      <w:r>
        <w:rPr>
          <w:sz w:val="28"/>
          <w:szCs w:val="28"/>
          <w:lang w:val="uk-UA"/>
        </w:rPr>
        <w:t>я</w:t>
      </w:r>
      <w:r w:rsidRPr="00F765BB">
        <w:rPr>
          <w:sz w:val="28"/>
          <w:szCs w:val="28"/>
          <w:lang w:val="uk-UA"/>
        </w:rPr>
        <w:t xml:space="preserve"> санкціонованих сміттєзвалищ, приведенню в належний стан худобомогильників, водозабірних споруд, організаці</w:t>
      </w:r>
      <w:r>
        <w:rPr>
          <w:sz w:val="28"/>
          <w:szCs w:val="28"/>
          <w:lang w:val="uk-UA"/>
        </w:rPr>
        <w:t>ю</w:t>
      </w:r>
      <w:r w:rsidRPr="00F765BB">
        <w:rPr>
          <w:sz w:val="28"/>
          <w:szCs w:val="28"/>
          <w:lang w:val="uk-UA"/>
        </w:rPr>
        <w:t xml:space="preserve"> централізованого вивозу сміття на сміттєзвалищ</w:t>
      </w:r>
      <w:r>
        <w:rPr>
          <w:sz w:val="28"/>
          <w:szCs w:val="28"/>
          <w:lang w:val="uk-UA"/>
        </w:rPr>
        <w:t>а.</w:t>
      </w:r>
      <w:r w:rsidRPr="00F765BB">
        <w:rPr>
          <w:iCs/>
          <w:sz w:val="28"/>
          <w:szCs w:val="28"/>
          <w:lang w:val="uk-UA"/>
        </w:rPr>
        <w:t xml:space="preserve"> </w:t>
      </w:r>
    </w:p>
    <w:p w:rsidR="001814D9" w:rsidRDefault="001814D9" w:rsidP="001814D9">
      <w:pPr>
        <w:pStyle w:val="af5"/>
        <w:widowControl w:val="0"/>
        <w:ind w:left="3544"/>
        <w:rPr>
          <w:i/>
          <w:iCs/>
          <w:sz w:val="28"/>
          <w:szCs w:val="28"/>
          <w:lang w:val="uk-UA"/>
        </w:rPr>
      </w:pPr>
      <w:r w:rsidRPr="00D07740">
        <w:rPr>
          <w:i/>
          <w:iCs/>
          <w:sz w:val="28"/>
          <w:szCs w:val="28"/>
          <w:lang w:val="uk-UA"/>
        </w:rPr>
        <w:t>Відповідальні виконавці: сільські, селищні ради</w:t>
      </w:r>
      <w:r>
        <w:rPr>
          <w:i/>
          <w:iCs/>
          <w:sz w:val="28"/>
          <w:szCs w:val="28"/>
          <w:lang w:val="uk-UA"/>
        </w:rPr>
        <w:t>, відділ з питань містобудування, архітектури, екології та жи</w:t>
      </w:r>
      <w:r w:rsidRPr="00D07740">
        <w:rPr>
          <w:i/>
          <w:iCs/>
          <w:sz w:val="28"/>
          <w:szCs w:val="28"/>
          <w:lang w:val="uk-UA"/>
        </w:rPr>
        <w:t xml:space="preserve">тлово-комунального господарства </w:t>
      </w:r>
      <w:r>
        <w:rPr>
          <w:i/>
          <w:iCs/>
          <w:sz w:val="28"/>
          <w:szCs w:val="28"/>
          <w:lang w:val="uk-UA"/>
        </w:rPr>
        <w:t>райдержадміністрації</w:t>
      </w:r>
    </w:p>
    <w:p w:rsidR="001814D9" w:rsidRPr="00C42773" w:rsidRDefault="001814D9" w:rsidP="001814D9">
      <w:pPr>
        <w:pStyle w:val="26"/>
        <w:widowControl w:val="0"/>
        <w:spacing w:after="0" w:line="240" w:lineRule="auto"/>
        <w:rPr>
          <w:szCs w:val="28"/>
        </w:rPr>
      </w:pPr>
      <w:r w:rsidRPr="00C42773">
        <w:rPr>
          <w:b/>
          <w:bCs/>
          <w:szCs w:val="28"/>
        </w:rPr>
        <w:t xml:space="preserve">Пріоритет 2. </w:t>
      </w:r>
      <w:r w:rsidRPr="00C42773">
        <w:rPr>
          <w:szCs w:val="28"/>
        </w:rPr>
        <w:t>Створення достатніх матеріально-технічних ресурсів з метою запобігання та ліквідації надзвичайних ситуацій техногенного та природного характеру та їх наслідків.</w:t>
      </w:r>
    </w:p>
    <w:p w:rsidR="001814D9" w:rsidRPr="00C42773" w:rsidRDefault="00D25888" w:rsidP="001814D9">
      <w:pPr>
        <w:widowControl w:val="0"/>
        <w:tabs>
          <w:tab w:val="num" w:pos="1260"/>
        </w:tabs>
        <w:ind w:firstLine="709"/>
        <w:jc w:val="both"/>
        <w:rPr>
          <w:b/>
          <w:bCs/>
          <w:sz w:val="28"/>
          <w:szCs w:val="28"/>
        </w:rPr>
      </w:pPr>
      <w:r>
        <w:rPr>
          <w:b/>
          <w:bCs/>
          <w:sz w:val="28"/>
          <w:szCs w:val="28"/>
        </w:rPr>
        <w:t>Заходи</w:t>
      </w:r>
      <w:r w:rsidR="001814D9" w:rsidRPr="00C42773">
        <w:rPr>
          <w:b/>
          <w:bCs/>
          <w:sz w:val="28"/>
          <w:szCs w:val="28"/>
        </w:rPr>
        <w:t xml:space="preserve"> з реалізації пріоритету:</w:t>
      </w:r>
    </w:p>
    <w:p w:rsidR="001814D9" w:rsidRPr="002E3B9E" w:rsidRDefault="001814D9" w:rsidP="004E5FFB">
      <w:pPr>
        <w:widowControl w:val="0"/>
        <w:numPr>
          <w:ilvl w:val="0"/>
          <w:numId w:val="32"/>
        </w:numPr>
        <w:overflowPunct w:val="0"/>
        <w:adjustRightInd w:val="0"/>
        <w:jc w:val="both"/>
        <w:textAlignment w:val="baseline"/>
        <w:rPr>
          <w:snapToGrid w:val="0"/>
          <w:sz w:val="28"/>
          <w:szCs w:val="28"/>
        </w:rPr>
      </w:pPr>
      <w:r w:rsidRPr="00C42773">
        <w:rPr>
          <w:sz w:val="28"/>
          <w:szCs w:val="28"/>
        </w:rPr>
        <w:t>забезпечення виконання районної програми розвитку цивільного захисту Чернігівського району на 2016-2020 роки у 201</w:t>
      </w:r>
      <w:r w:rsidR="006B15F9">
        <w:rPr>
          <w:sz w:val="28"/>
          <w:szCs w:val="28"/>
        </w:rPr>
        <w:t>8</w:t>
      </w:r>
      <w:r>
        <w:rPr>
          <w:sz w:val="28"/>
          <w:szCs w:val="28"/>
        </w:rPr>
        <w:t xml:space="preserve"> році;</w:t>
      </w:r>
    </w:p>
    <w:p w:rsidR="001814D9" w:rsidRPr="001814D9" w:rsidRDefault="001814D9" w:rsidP="004E5FFB">
      <w:pPr>
        <w:widowControl w:val="0"/>
        <w:numPr>
          <w:ilvl w:val="0"/>
          <w:numId w:val="32"/>
        </w:numPr>
        <w:overflowPunct w:val="0"/>
        <w:adjustRightInd w:val="0"/>
        <w:jc w:val="both"/>
        <w:textAlignment w:val="baseline"/>
        <w:rPr>
          <w:snapToGrid w:val="0"/>
          <w:sz w:val="28"/>
          <w:szCs w:val="28"/>
        </w:rPr>
      </w:pPr>
      <w:r w:rsidRPr="00C42773">
        <w:rPr>
          <w:sz w:val="28"/>
          <w:szCs w:val="28"/>
        </w:rPr>
        <w:t>забезпечення виконання районної програми</w:t>
      </w:r>
      <w:r>
        <w:rPr>
          <w:sz w:val="28"/>
          <w:szCs w:val="28"/>
        </w:rPr>
        <w:t xml:space="preserve"> пожежної безпеки на території Чернігівського району на 2016-2020 роки</w:t>
      </w:r>
      <w:r w:rsidR="00D25888">
        <w:rPr>
          <w:sz w:val="28"/>
          <w:szCs w:val="28"/>
        </w:rPr>
        <w:t xml:space="preserve"> </w:t>
      </w:r>
      <w:r w:rsidR="00D25888" w:rsidRPr="00C42773">
        <w:rPr>
          <w:sz w:val="28"/>
          <w:szCs w:val="28"/>
        </w:rPr>
        <w:t>у 201</w:t>
      </w:r>
      <w:r w:rsidR="00D25888">
        <w:rPr>
          <w:sz w:val="28"/>
          <w:szCs w:val="28"/>
        </w:rPr>
        <w:t>8 році</w:t>
      </w:r>
      <w:r>
        <w:rPr>
          <w:sz w:val="28"/>
          <w:szCs w:val="28"/>
        </w:rPr>
        <w:t>.</w:t>
      </w:r>
    </w:p>
    <w:tbl>
      <w:tblPr>
        <w:tblStyle w:val="aff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1814D9" w:rsidTr="00B73913">
        <w:tc>
          <w:tcPr>
            <w:tcW w:w="5812" w:type="dxa"/>
          </w:tcPr>
          <w:p w:rsidR="001814D9" w:rsidRDefault="001814D9" w:rsidP="00340B4F">
            <w:pPr>
              <w:widowControl w:val="0"/>
              <w:overflowPunct w:val="0"/>
              <w:adjustRightInd w:val="0"/>
              <w:jc w:val="both"/>
              <w:textAlignment w:val="baseline"/>
              <w:rPr>
                <w:snapToGrid w:val="0"/>
                <w:sz w:val="28"/>
                <w:szCs w:val="28"/>
              </w:rPr>
            </w:pPr>
            <w:r w:rsidRPr="008C1EA3">
              <w:rPr>
                <w:i/>
                <w:sz w:val="28"/>
                <w:szCs w:val="28"/>
              </w:rPr>
              <w:t xml:space="preserve">Відповідальні виконавці: відділ взаємодії з правоохоронними органами, оборонної та мобілізаційної роботи апарату райдержадміністрації, виконкоми сільських (селищних) рад, </w:t>
            </w:r>
            <w:r w:rsidR="00340B4F">
              <w:rPr>
                <w:i/>
                <w:sz w:val="28"/>
                <w:szCs w:val="28"/>
              </w:rPr>
              <w:t>в тому числі</w:t>
            </w:r>
            <w:r w:rsidRPr="008C1EA3">
              <w:rPr>
                <w:i/>
                <w:sz w:val="28"/>
                <w:szCs w:val="28"/>
              </w:rPr>
              <w:t xml:space="preserve">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tc>
      </w:tr>
    </w:tbl>
    <w:p w:rsidR="001814D9" w:rsidRPr="00C42773" w:rsidRDefault="001814D9" w:rsidP="001814D9">
      <w:pPr>
        <w:pStyle w:val="26"/>
        <w:widowControl w:val="0"/>
        <w:spacing w:after="0" w:line="240" w:lineRule="auto"/>
        <w:rPr>
          <w:szCs w:val="28"/>
        </w:rPr>
      </w:pPr>
      <w:r>
        <w:rPr>
          <w:b/>
          <w:bCs/>
          <w:szCs w:val="28"/>
        </w:rPr>
        <w:t>П</w:t>
      </w:r>
      <w:r w:rsidRPr="00C42773">
        <w:rPr>
          <w:b/>
          <w:bCs/>
          <w:szCs w:val="28"/>
        </w:rPr>
        <w:t xml:space="preserve">ріоритет 3. </w:t>
      </w:r>
      <w:r w:rsidRPr="00C42773">
        <w:rPr>
          <w:szCs w:val="28"/>
        </w:rPr>
        <w:t>Проведення заходів, спрямованих</w:t>
      </w:r>
      <w:r w:rsidRPr="00C42773">
        <w:rPr>
          <w:b/>
          <w:bCs/>
          <w:szCs w:val="28"/>
        </w:rPr>
        <w:t xml:space="preserve"> </w:t>
      </w:r>
      <w:r w:rsidRPr="00C42773">
        <w:rPr>
          <w:szCs w:val="28"/>
        </w:rPr>
        <w:t>на забезпечення</w:t>
      </w:r>
      <w:r w:rsidRPr="00C42773">
        <w:rPr>
          <w:b/>
          <w:bCs/>
          <w:szCs w:val="28"/>
        </w:rPr>
        <w:t xml:space="preserve"> </w:t>
      </w:r>
      <w:r w:rsidRPr="00C42773">
        <w:rPr>
          <w:szCs w:val="28"/>
        </w:rPr>
        <w:t>захисту населення і територій від надзвичайних ситуацій.</w:t>
      </w:r>
    </w:p>
    <w:p w:rsidR="001814D9" w:rsidRPr="00C42773" w:rsidRDefault="001814D9" w:rsidP="001814D9">
      <w:pPr>
        <w:widowControl w:val="0"/>
        <w:tabs>
          <w:tab w:val="num" w:pos="1260"/>
        </w:tabs>
        <w:ind w:firstLine="709"/>
        <w:jc w:val="both"/>
        <w:rPr>
          <w:b/>
          <w:bCs/>
          <w:sz w:val="28"/>
          <w:szCs w:val="28"/>
        </w:rPr>
      </w:pPr>
      <w:r w:rsidRPr="00C42773">
        <w:rPr>
          <w:b/>
          <w:bCs/>
          <w:sz w:val="28"/>
          <w:szCs w:val="28"/>
        </w:rPr>
        <w:t>Заходи з реалізації пріоритету:</w:t>
      </w:r>
    </w:p>
    <w:p w:rsidR="001814D9" w:rsidRPr="00C42773" w:rsidRDefault="001814D9" w:rsidP="004E5FFB">
      <w:pPr>
        <w:pStyle w:val="afc"/>
        <w:widowControl w:val="0"/>
        <w:numPr>
          <w:ilvl w:val="0"/>
          <w:numId w:val="54"/>
        </w:numPr>
        <w:jc w:val="both"/>
        <w:rPr>
          <w:b w:val="0"/>
          <w:bCs/>
        </w:rPr>
      </w:pPr>
      <w:r w:rsidRPr="00C42773">
        <w:rPr>
          <w:b w:val="0"/>
          <w:bCs/>
        </w:rPr>
        <w:t>розробка та виконання плану першочергових (невідкладних) запобіжних заходів та робіт на об’єктах і територіях з ризиком виникнення надзвичайних ситуацій на території Чернігівського району;</w:t>
      </w:r>
    </w:p>
    <w:p w:rsidR="001814D9" w:rsidRPr="00C42773" w:rsidRDefault="001814D9" w:rsidP="004E5FFB">
      <w:pPr>
        <w:widowControl w:val="0"/>
        <w:numPr>
          <w:ilvl w:val="0"/>
          <w:numId w:val="54"/>
        </w:numPr>
        <w:overflowPunct w:val="0"/>
        <w:adjustRightInd w:val="0"/>
        <w:jc w:val="both"/>
        <w:textAlignment w:val="baseline"/>
        <w:rPr>
          <w:sz w:val="28"/>
          <w:szCs w:val="28"/>
        </w:rPr>
      </w:pPr>
      <w:r w:rsidRPr="00C42773">
        <w:rPr>
          <w:sz w:val="28"/>
          <w:szCs w:val="28"/>
        </w:rPr>
        <w:t>виконання заходів з підвищення готовності органів управління, сил і засобів райдержадміністрації до дій</w:t>
      </w:r>
      <w:r>
        <w:rPr>
          <w:sz w:val="28"/>
          <w:szCs w:val="28"/>
        </w:rPr>
        <w:t xml:space="preserve"> за призначенням</w:t>
      </w:r>
      <w:r w:rsidRPr="00C42773">
        <w:rPr>
          <w:sz w:val="28"/>
          <w:szCs w:val="28"/>
        </w:rPr>
        <w:t>, пов’язаних з попередженням, локалізацією та</w:t>
      </w:r>
      <w:r w:rsidRPr="008C1EA3">
        <w:rPr>
          <w:sz w:val="28"/>
          <w:szCs w:val="28"/>
        </w:rPr>
        <w:t xml:space="preserve"> </w:t>
      </w:r>
      <w:r>
        <w:rPr>
          <w:sz w:val="28"/>
          <w:szCs w:val="28"/>
        </w:rPr>
        <w:t xml:space="preserve">ліквідацією </w:t>
      </w:r>
      <w:r w:rsidRPr="00416FC9">
        <w:rPr>
          <w:sz w:val="28"/>
          <w:szCs w:val="28"/>
        </w:rPr>
        <w:t>надзвичайних ситуацій</w:t>
      </w:r>
      <w:r>
        <w:rPr>
          <w:sz w:val="28"/>
          <w:szCs w:val="28"/>
        </w:rPr>
        <w:t xml:space="preserve"> в районі</w:t>
      </w:r>
      <w:r w:rsidRPr="00C42773">
        <w:rPr>
          <w:sz w:val="28"/>
          <w:szCs w:val="28"/>
        </w:rPr>
        <w:t>;</w:t>
      </w:r>
    </w:p>
    <w:p w:rsidR="001814D9" w:rsidRPr="003B6354" w:rsidRDefault="001814D9" w:rsidP="004E5FFB">
      <w:pPr>
        <w:widowControl w:val="0"/>
        <w:numPr>
          <w:ilvl w:val="0"/>
          <w:numId w:val="54"/>
        </w:numPr>
        <w:overflowPunct w:val="0"/>
        <w:adjustRightInd w:val="0"/>
        <w:jc w:val="both"/>
        <w:textAlignment w:val="baseline"/>
        <w:rPr>
          <w:sz w:val="28"/>
          <w:szCs w:val="28"/>
        </w:rPr>
      </w:pPr>
      <w:r>
        <w:rPr>
          <w:spacing w:val="-4"/>
          <w:sz w:val="28"/>
          <w:szCs w:val="28"/>
        </w:rPr>
        <w:t>п</w:t>
      </w:r>
      <w:r w:rsidRPr="008C1EA3">
        <w:rPr>
          <w:spacing w:val="-4"/>
          <w:sz w:val="28"/>
          <w:szCs w:val="28"/>
        </w:rPr>
        <w:t>ланування і реалізація заходів щодо запобігання виникненню надзвичайних ситуацій</w:t>
      </w:r>
      <w:r>
        <w:rPr>
          <w:spacing w:val="-4"/>
          <w:sz w:val="28"/>
          <w:szCs w:val="28"/>
        </w:rPr>
        <w:t>;</w:t>
      </w:r>
    </w:p>
    <w:p w:rsidR="001814D9" w:rsidRPr="003B6354" w:rsidRDefault="001814D9" w:rsidP="004E5FFB">
      <w:pPr>
        <w:widowControl w:val="0"/>
        <w:numPr>
          <w:ilvl w:val="0"/>
          <w:numId w:val="54"/>
        </w:numPr>
        <w:overflowPunct w:val="0"/>
        <w:adjustRightInd w:val="0"/>
        <w:jc w:val="both"/>
        <w:textAlignment w:val="baseline"/>
        <w:rPr>
          <w:sz w:val="28"/>
          <w:szCs w:val="28"/>
        </w:rPr>
      </w:pPr>
      <w:r>
        <w:rPr>
          <w:spacing w:val="-4"/>
          <w:sz w:val="28"/>
          <w:szCs w:val="28"/>
        </w:rPr>
        <w:lastRenderedPageBreak/>
        <w:t>п</w:t>
      </w:r>
      <w:r w:rsidRPr="003B6354">
        <w:rPr>
          <w:spacing w:val="-4"/>
          <w:sz w:val="28"/>
          <w:szCs w:val="28"/>
        </w:rPr>
        <w:t>ідтримання в постійній готовності системи оповіщення</w:t>
      </w:r>
      <w:r>
        <w:rPr>
          <w:spacing w:val="-4"/>
          <w:sz w:val="28"/>
          <w:szCs w:val="28"/>
        </w:rPr>
        <w:t>;</w:t>
      </w:r>
    </w:p>
    <w:p w:rsidR="001814D9" w:rsidRPr="003B6354" w:rsidRDefault="001814D9" w:rsidP="004E5FFB">
      <w:pPr>
        <w:widowControl w:val="0"/>
        <w:numPr>
          <w:ilvl w:val="0"/>
          <w:numId w:val="54"/>
        </w:numPr>
        <w:overflowPunct w:val="0"/>
        <w:adjustRightInd w:val="0"/>
        <w:jc w:val="both"/>
        <w:textAlignment w:val="baseline"/>
        <w:rPr>
          <w:sz w:val="28"/>
          <w:szCs w:val="28"/>
        </w:rPr>
      </w:pPr>
      <w:r>
        <w:rPr>
          <w:spacing w:val="-4"/>
          <w:sz w:val="28"/>
          <w:szCs w:val="28"/>
        </w:rPr>
        <w:t>у</w:t>
      </w:r>
      <w:r w:rsidRPr="003B6354">
        <w:rPr>
          <w:spacing w:val="-4"/>
          <w:sz w:val="28"/>
          <w:szCs w:val="28"/>
        </w:rPr>
        <w:t>тримання в постійній готовності до використання за призначенням захисних споруд.</w:t>
      </w:r>
    </w:p>
    <w:tbl>
      <w:tblPr>
        <w:tblW w:w="0" w:type="auto"/>
        <w:tblInd w:w="4503" w:type="dxa"/>
        <w:tblLook w:val="00A0" w:firstRow="1" w:lastRow="0" w:firstColumn="1" w:lastColumn="0" w:noHBand="0" w:noVBand="0"/>
      </w:tblPr>
      <w:tblGrid>
        <w:gridCol w:w="5244"/>
      </w:tblGrid>
      <w:tr w:rsidR="001814D9" w:rsidRPr="00C42773" w:rsidTr="00B73913">
        <w:trPr>
          <w:trHeight w:val="848"/>
        </w:trPr>
        <w:tc>
          <w:tcPr>
            <w:tcW w:w="5244" w:type="dxa"/>
          </w:tcPr>
          <w:p w:rsidR="001814D9" w:rsidRPr="00C42773" w:rsidRDefault="001814D9" w:rsidP="00CB1BF9">
            <w:pPr>
              <w:pStyle w:val="24"/>
              <w:widowControl w:val="0"/>
              <w:tabs>
                <w:tab w:val="left" w:pos="5028"/>
              </w:tabs>
              <w:spacing w:after="0" w:line="240" w:lineRule="auto"/>
              <w:ind w:left="0" w:right="33" w:firstLine="0"/>
              <w:rPr>
                <w:b/>
                <w:bCs/>
                <w:szCs w:val="28"/>
              </w:rPr>
            </w:pPr>
            <w:r w:rsidRPr="00C42773">
              <w:rPr>
                <w:i/>
                <w:iCs/>
                <w:szCs w:val="28"/>
              </w:rPr>
              <w:t xml:space="preserve">Відповідальні виконавці:  відділ взаємодії з правоохоронними органами, оборонної та мобілізаційної роботи </w:t>
            </w:r>
            <w:r>
              <w:rPr>
                <w:i/>
                <w:iCs/>
                <w:szCs w:val="28"/>
              </w:rPr>
              <w:t xml:space="preserve">апарату </w:t>
            </w:r>
            <w:r w:rsidRPr="00C42773">
              <w:rPr>
                <w:i/>
                <w:iCs/>
                <w:szCs w:val="28"/>
              </w:rPr>
              <w:t>райдержадміністрації</w:t>
            </w:r>
            <w:r>
              <w:rPr>
                <w:i/>
                <w:iCs/>
                <w:szCs w:val="28"/>
              </w:rPr>
              <w:t>,</w:t>
            </w:r>
            <w:r w:rsidRPr="00C42773">
              <w:rPr>
                <w:i/>
                <w:iCs/>
                <w:szCs w:val="28"/>
              </w:rPr>
              <w:t xml:space="preserve"> </w:t>
            </w:r>
            <w:r>
              <w:rPr>
                <w:i/>
                <w:iCs/>
                <w:szCs w:val="28"/>
              </w:rPr>
              <w:t>Ч</w:t>
            </w:r>
            <w:r w:rsidRPr="00C42773">
              <w:rPr>
                <w:i/>
                <w:iCs/>
                <w:szCs w:val="28"/>
              </w:rPr>
              <w:t xml:space="preserve">РВ У ДСНС  України </w:t>
            </w:r>
            <w:r>
              <w:rPr>
                <w:i/>
                <w:iCs/>
                <w:szCs w:val="28"/>
              </w:rPr>
              <w:t>у</w:t>
            </w:r>
            <w:r w:rsidRPr="00C42773">
              <w:rPr>
                <w:i/>
                <w:iCs/>
                <w:szCs w:val="28"/>
              </w:rPr>
              <w:t xml:space="preserve"> Ч</w:t>
            </w:r>
            <w:r>
              <w:rPr>
                <w:i/>
                <w:iCs/>
                <w:szCs w:val="28"/>
              </w:rPr>
              <w:t xml:space="preserve">ернігівській  області, </w:t>
            </w:r>
            <w:r w:rsidRPr="00C42773">
              <w:rPr>
                <w:i/>
                <w:iCs/>
                <w:szCs w:val="28"/>
              </w:rPr>
              <w:t>керівники підприємств</w:t>
            </w:r>
            <w:r>
              <w:rPr>
                <w:i/>
                <w:iCs/>
                <w:szCs w:val="28"/>
              </w:rPr>
              <w:t>, установ, організацій,</w:t>
            </w:r>
            <w:r w:rsidRPr="00C42773">
              <w:rPr>
                <w:i/>
                <w:iCs/>
                <w:szCs w:val="28"/>
              </w:rPr>
              <w:t xml:space="preserve"> виконкоми сільських (селищних) рад, </w:t>
            </w:r>
            <w:r w:rsidR="00CB1BF9">
              <w:rPr>
                <w:i/>
                <w:iCs/>
                <w:szCs w:val="28"/>
              </w:rPr>
              <w:t xml:space="preserve">в тому числі </w:t>
            </w:r>
            <w:r w:rsidRPr="00C42773">
              <w:rPr>
                <w:i/>
                <w:iCs/>
                <w:szCs w:val="28"/>
              </w:rPr>
              <w:t xml:space="preserve"> об’єднаних територіальних громад</w:t>
            </w:r>
          </w:p>
        </w:tc>
      </w:tr>
    </w:tbl>
    <w:p w:rsidR="00E04A3A" w:rsidRPr="001814D9" w:rsidRDefault="00E04A3A" w:rsidP="00E04A3A">
      <w:pPr>
        <w:pStyle w:val="24"/>
        <w:widowControl w:val="0"/>
        <w:spacing w:after="0" w:line="240" w:lineRule="auto"/>
        <w:ind w:left="0"/>
        <w:rPr>
          <w:szCs w:val="28"/>
        </w:rPr>
      </w:pPr>
      <w:r w:rsidRPr="001814D9">
        <w:rPr>
          <w:b/>
          <w:szCs w:val="28"/>
        </w:rPr>
        <w:t>Очікувані результати:</w:t>
      </w:r>
    </w:p>
    <w:p w:rsidR="00E04A3A" w:rsidRPr="001814D9" w:rsidRDefault="00E04A3A" w:rsidP="004E5FFB">
      <w:pPr>
        <w:widowControl w:val="0"/>
        <w:numPr>
          <w:ilvl w:val="0"/>
          <w:numId w:val="55"/>
        </w:numPr>
        <w:overflowPunct w:val="0"/>
        <w:adjustRightInd w:val="0"/>
        <w:jc w:val="both"/>
        <w:textAlignment w:val="baseline"/>
        <w:rPr>
          <w:i/>
          <w:sz w:val="28"/>
          <w:szCs w:val="28"/>
        </w:rPr>
      </w:pPr>
      <w:r w:rsidRPr="001814D9">
        <w:rPr>
          <w:sz w:val="28"/>
          <w:szCs w:val="28"/>
        </w:rPr>
        <w:t>зменшення забруднення навколишнього природного середовища, в першу чергу</w:t>
      </w:r>
      <w:r w:rsidR="00B635EE" w:rsidRPr="001814D9">
        <w:rPr>
          <w:sz w:val="28"/>
          <w:szCs w:val="28"/>
        </w:rPr>
        <w:t>,</w:t>
      </w:r>
      <w:r w:rsidRPr="001814D9">
        <w:rPr>
          <w:sz w:val="28"/>
          <w:szCs w:val="28"/>
        </w:rPr>
        <w:t xml:space="preserve"> водних ресурсів</w:t>
      </w:r>
      <w:r w:rsidR="00B635EE" w:rsidRPr="001814D9">
        <w:rPr>
          <w:sz w:val="28"/>
          <w:szCs w:val="28"/>
        </w:rPr>
        <w:t>,</w:t>
      </w:r>
      <w:r w:rsidRPr="001814D9">
        <w:rPr>
          <w:sz w:val="28"/>
          <w:szCs w:val="28"/>
        </w:rPr>
        <w:t xml:space="preserve"> </w:t>
      </w:r>
      <w:r w:rsidR="00B635EE" w:rsidRPr="001814D9">
        <w:rPr>
          <w:sz w:val="28"/>
          <w:szCs w:val="28"/>
        </w:rPr>
        <w:t xml:space="preserve">ґрунтових вод </w:t>
      </w:r>
      <w:r w:rsidRPr="001814D9">
        <w:rPr>
          <w:sz w:val="28"/>
          <w:szCs w:val="28"/>
        </w:rPr>
        <w:t>району;</w:t>
      </w:r>
    </w:p>
    <w:p w:rsidR="005E25E3" w:rsidRPr="001814D9" w:rsidRDefault="005E25E3" w:rsidP="004E5FFB">
      <w:pPr>
        <w:widowControl w:val="0"/>
        <w:numPr>
          <w:ilvl w:val="0"/>
          <w:numId w:val="55"/>
        </w:numPr>
        <w:overflowPunct w:val="0"/>
        <w:adjustRightInd w:val="0"/>
        <w:jc w:val="both"/>
        <w:textAlignment w:val="baseline"/>
        <w:rPr>
          <w:i/>
          <w:sz w:val="28"/>
          <w:szCs w:val="28"/>
        </w:rPr>
      </w:pPr>
      <w:r w:rsidRPr="001814D9">
        <w:rPr>
          <w:sz w:val="28"/>
          <w:szCs w:val="28"/>
        </w:rPr>
        <w:t>покращення якості води шляхом зменшення забруднень, припинення забруднень та мінімізація викидів у воду небезпечних хімікатів та інших речовин;</w:t>
      </w:r>
    </w:p>
    <w:p w:rsidR="005E25E3" w:rsidRPr="001814D9" w:rsidRDefault="005E25E3" w:rsidP="004E5FFB">
      <w:pPr>
        <w:widowControl w:val="0"/>
        <w:numPr>
          <w:ilvl w:val="0"/>
          <w:numId w:val="55"/>
        </w:numPr>
        <w:overflowPunct w:val="0"/>
        <w:adjustRightInd w:val="0"/>
        <w:jc w:val="both"/>
        <w:textAlignment w:val="baseline"/>
        <w:rPr>
          <w:i/>
          <w:sz w:val="28"/>
          <w:szCs w:val="28"/>
        </w:rPr>
      </w:pPr>
      <w:r w:rsidRPr="001814D9">
        <w:rPr>
          <w:sz w:val="28"/>
          <w:szCs w:val="28"/>
        </w:rPr>
        <w:t>підвищення ефективності використання води;</w:t>
      </w:r>
    </w:p>
    <w:p w:rsidR="005E25E3" w:rsidRPr="001814D9" w:rsidRDefault="005E25E3" w:rsidP="004E5FFB">
      <w:pPr>
        <w:widowControl w:val="0"/>
        <w:numPr>
          <w:ilvl w:val="0"/>
          <w:numId w:val="55"/>
        </w:numPr>
        <w:overflowPunct w:val="0"/>
        <w:adjustRightInd w:val="0"/>
        <w:jc w:val="both"/>
        <w:textAlignment w:val="baseline"/>
        <w:rPr>
          <w:i/>
          <w:sz w:val="28"/>
          <w:szCs w:val="28"/>
        </w:rPr>
      </w:pPr>
      <w:r w:rsidRPr="001814D9">
        <w:rPr>
          <w:sz w:val="28"/>
          <w:szCs w:val="28"/>
        </w:rPr>
        <w:t>підвищення загальної ефективності споживання та виробництва ресурсів;</w:t>
      </w:r>
    </w:p>
    <w:p w:rsidR="001814D9" w:rsidRPr="003B6354" w:rsidRDefault="001814D9" w:rsidP="004E5FFB">
      <w:pPr>
        <w:widowControl w:val="0"/>
        <w:numPr>
          <w:ilvl w:val="0"/>
          <w:numId w:val="55"/>
        </w:numPr>
        <w:overflowPunct w:val="0"/>
        <w:adjustRightInd w:val="0"/>
        <w:jc w:val="both"/>
        <w:textAlignment w:val="baseline"/>
        <w:rPr>
          <w:sz w:val="28"/>
          <w:szCs w:val="28"/>
        </w:rPr>
      </w:pPr>
      <w:r>
        <w:rPr>
          <w:spacing w:val="-4"/>
          <w:sz w:val="28"/>
          <w:szCs w:val="28"/>
        </w:rPr>
        <w:t>з</w:t>
      </w:r>
      <w:r w:rsidRPr="003B6354">
        <w:rPr>
          <w:spacing w:val="-4"/>
          <w:sz w:val="28"/>
          <w:szCs w:val="28"/>
        </w:rPr>
        <w:t>ниження рівня ризику виникнення надзвичайних ситуацій, поліпшення ефективності оперативного реагування та зменшення матеріальних збитків і втрат у разі виникнення таких ситуацій</w:t>
      </w:r>
      <w:r w:rsidR="00AB740A">
        <w:rPr>
          <w:spacing w:val="-4"/>
          <w:sz w:val="28"/>
          <w:szCs w:val="28"/>
        </w:rPr>
        <w:t>;</w:t>
      </w:r>
    </w:p>
    <w:p w:rsidR="001814D9" w:rsidRPr="003B6354" w:rsidRDefault="001814D9" w:rsidP="004E5FFB">
      <w:pPr>
        <w:widowControl w:val="0"/>
        <w:numPr>
          <w:ilvl w:val="0"/>
          <w:numId w:val="55"/>
        </w:numPr>
        <w:overflowPunct w:val="0"/>
        <w:adjustRightInd w:val="0"/>
        <w:jc w:val="both"/>
        <w:textAlignment w:val="baseline"/>
        <w:rPr>
          <w:sz w:val="28"/>
          <w:szCs w:val="28"/>
        </w:rPr>
      </w:pPr>
      <w:r>
        <w:rPr>
          <w:spacing w:val="-4"/>
          <w:sz w:val="28"/>
          <w:szCs w:val="28"/>
        </w:rPr>
        <w:t>с</w:t>
      </w:r>
      <w:r w:rsidRPr="003B6354">
        <w:rPr>
          <w:spacing w:val="-4"/>
          <w:sz w:val="28"/>
          <w:szCs w:val="28"/>
        </w:rPr>
        <w:t>воєчасна ліквідація надзвичайних ситуацій та їх наслідків</w:t>
      </w:r>
      <w:r w:rsidR="00AB740A">
        <w:rPr>
          <w:spacing w:val="-4"/>
          <w:sz w:val="28"/>
          <w:szCs w:val="28"/>
        </w:rPr>
        <w:t>;</w:t>
      </w:r>
    </w:p>
    <w:p w:rsidR="001814D9" w:rsidRPr="003B6354" w:rsidRDefault="001814D9" w:rsidP="004E5FFB">
      <w:pPr>
        <w:widowControl w:val="0"/>
        <w:numPr>
          <w:ilvl w:val="0"/>
          <w:numId w:val="55"/>
        </w:numPr>
        <w:overflowPunct w:val="0"/>
        <w:adjustRightInd w:val="0"/>
        <w:jc w:val="both"/>
        <w:textAlignment w:val="baseline"/>
        <w:rPr>
          <w:sz w:val="28"/>
          <w:szCs w:val="28"/>
        </w:rPr>
      </w:pPr>
      <w:r>
        <w:rPr>
          <w:spacing w:val="-4"/>
          <w:sz w:val="28"/>
          <w:szCs w:val="28"/>
        </w:rPr>
        <w:t>і</w:t>
      </w:r>
      <w:r w:rsidRPr="003B6354">
        <w:rPr>
          <w:spacing w:val="-4"/>
          <w:sz w:val="28"/>
          <w:szCs w:val="28"/>
        </w:rPr>
        <w:t>нформування населення щодо дій при виникненні надзвичайних ситуацій</w:t>
      </w:r>
    </w:p>
    <w:p w:rsidR="001814D9" w:rsidRPr="003B6354" w:rsidRDefault="001814D9" w:rsidP="004E5FFB">
      <w:pPr>
        <w:widowControl w:val="0"/>
        <w:numPr>
          <w:ilvl w:val="0"/>
          <w:numId w:val="55"/>
        </w:numPr>
        <w:overflowPunct w:val="0"/>
        <w:adjustRightInd w:val="0"/>
        <w:jc w:val="both"/>
        <w:textAlignment w:val="baseline"/>
        <w:rPr>
          <w:sz w:val="28"/>
          <w:szCs w:val="28"/>
        </w:rPr>
      </w:pPr>
      <w:r>
        <w:rPr>
          <w:spacing w:val="-4"/>
          <w:sz w:val="28"/>
          <w:szCs w:val="28"/>
        </w:rPr>
        <w:t>у</w:t>
      </w:r>
      <w:r w:rsidRPr="003B6354">
        <w:rPr>
          <w:spacing w:val="-4"/>
          <w:sz w:val="28"/>
          <w:szCs w:val="28"/>
        </w:rPr>
        <w:t>криття населення від засобів масового ураження в особливий період та надзвичайних ситуацій у мирний час.</w:t>
      </w:r>
    </w:p>
    <w:p w:rsidR="00E04A3A" w:rsidRPr="001814D9" w:rsidRDefault="00E04A3A" w:rsidP="00E04A3A">
      <w:pPr>
        <w:pStyle w:val="24"/>
        <w:widowControl w:val="0"/>
        <w:spacing w:after="0" w:line="240" w:lineRule="auto"/>
        <w:ind w:left="0" w:firstLine="708"/>
        <w:rPr>
          <w:szCs w:val="28"/>
        </w:rPr>
      </w:pPr>
      <w:r w:rsidRPr="001814D9">
        <w:rPr>
          <w:b/>
          <w:szCs w:val="28"/>
        </w:rPr>
        <w:t>Джерела фінансування:</w:t>
      </w:r>
      <w:r w:rsidRPr="001814D9">
        <w:rPr>
          <w:szCs w:val="28"/>
        </w:rPr>
        <w:t xml:space="preserve"> кошти Державного б</w:t>
      </w:r>
      <w:r w:rsidR="00FF6C7D">
        <w:rPr>
          <w:szCs w:val="28"/>
        </w:rPr>
        <w:t>юджету, місцевих бюджетів</w:t>
      </w:r>
      <w:r w:rsidRPr="001814D9">
        <w:rPr>
          <w:szCs w:val="28"/>
        </w:rPr>
        <w:t>, власні кошти підприємств, грантові кошти.</w:t>
      </w:r>
    </w:p>
    <w:p w:rsidR="00D03501" w:rsidRPr="008578D6" w:rsidRDefault="00D03501" w:rsidP="00E04A3A">
      <w:pPr>
        <w:tabs>
          <w:tab w:val="left" w:pos="1260"/>
        </w:tabs>
        <w:rPr>
          <w:b/>
          <w:color w:val="FF0000"/>
          <w:sz w:val="27"/>
          <w:szCs w:val="27"/>
        </w:rPr>
      </w:pPr>
    </w:p>
    <w:p w:rsidR="00E04A3A" w:rsidRPr="0082170E" w:rsidRDefault="00D03501" w:rsidP="00D03501">
      <w:pPr>
        <w:tabs>
          <w:tab w:val="left" w:pos="1260"/>
        </w:tabs>
        <w:jc w:val="center"/>
        <w:rPr>
          <w:b/>
          <w:sz w:val="27"/>
          <w:szCs w:val="27"/>
        </w:rPr>
      </w:pPr>
      <w:r w:rsidRPr="0082170E">
        <w:rPr>
          <w:b/>
          <w:sz w:val="27"/>
          <w:szCs w:val="27"/>
        </w:rPr>
        <w:t>7. ДОБРОВІЛЬНЕ ОБ’ЄДНАННЯ ТЕРИТОРІАЛЬНИХ ГРОМАД</w:t>
      </w:r>
    </w:p>
    <w:p w:rsidR="00D03501" w:rsidRPr="008578D6" w:rsidRDefault="00D03501" w:rsidP="00D03501">
      <w:pPr>
        <w:tabs>
          <w:tab w:val="left" w:pos="1260"/>
        </w:tabs>
        <w:jc w:val="center"/>
        <w:rPr>
          <w:color w:val="FF0000"/>
          <w:sz w:val="28"/>
          <w:szCs w:val="28"/>
        </w:rPr>
      </w:pPr>
    </w:p>
    <w:p w:rsidR="00BC18AE" w:rsidRPr="007F00DF" w:rsidRDefault="00BC18AE" w:rsidP="00BC18AE">
      <w:pPr>
        <w:pStyle w:val="af5"/>
        <w:widowControl w:val="0"/>
        <w:spacing w:after="0"/>
        <w:ind w:firstLine="709"/>
        <w:jc w:val="both"/>
        <w:rPr>
          <w:sz w:val="28"/>
          <w:szCs w:val="26"/>
          <w:shd w:val="clear" w:color="auto" w:fill="FFFFFF"/>
          <w:lang w:val="uk-UA"/>
        </w:rPr>
      </w:pPr>
      <w:r w:rsidRPr="0082170E">
        <w:rPr>
          <w:b/>
          <w:bCs/>
          <w:sz w:val="28"/>
          <w:szCs w:val="28"/>
          <w:lang w:val="uk-UA"/>
        </w:rPr>
        <w:t xml:space="preserve">Головна мета: </w:t>
      </w:r>
      <w:r w:rsidR="006C4850" w:rsidRPr="0082170E">
        <w:rPr>
          <w:bCs/>
          <w:sz w:val="28"/>
          <w:szCs w:val="28"/>
          <w:lang w:val="uk-UA"/>
        </w:rPr>
        <w:t xml:space="preserve">реалізація </w:t>
      </w:r>
      <w:r w:rsidR="005457A2" w:rsidRPr="0082170E">
        <w:rPr>
          <w:bCs/>
          <w:sz w:val="28"/>
          <w:szCs w:val="28"/>
          <w:lang w:val="uk-UA"/>
        </w:rPr>
        <w:t xml:space="preserve">заходів та </w:t>
      </w:r>
      <w:r w:rsidR="006C4850" w:rsidRPr="0082170E">
        <w:rPr>
          <w:bCs/>
          <w:sz w:val="28"/>
          <w:szCs w:val="28"/>
          <w:lang w:val="uk-UA"/>
        </w:rPr>
        <w:t>завдань</w:t>
      </w:r>
      <w:r w:rsidR="008073E1" w:rsidRPr="0082170E">
        <w:rPr>
          <w:bCs/>
          <w:sz w:val="28"/>
          <w:szCs w:val="28"/>
          <w:lang w:val="uk-UA"/>
        </w:rPr>
        <w:t xml:space="preserve"> державної політики </w:t>
      </w:r>
      <w:r w:rsidR="006C4850" w:rsidRPr="0082170E">
        <w:rPr>
          <w:bCs/>
          <w:sz w:val="28"/>
          <w:szCs w:val="28"/>
          <w:lang w:val="uk-UA"/>
        </w:rPr>
        <w:t xml:space="preserve"> </w:t>
      </w:r>
      <w:r w:rsidR="005457A2" w:rsidRPr="0082170E">
        <w:rPr>
          <w:bCs/>
          <w:sz w:val="28"/>
          <w:szCs w:val="28"/>
          <w:lang w:val="uk-UA"/>
        </w:rPr>
        <w:t xml:space="preserve">щодо впровадження </w:t>
      </w:r>
      <w:r w:rsidR="006C4850" w:rsidRPr="005C5983">
        <w:rPr>
          <w:sz w:val="28"/>
          <w:szCs w:val="28"/>
          <w:shd w:val="clear" w:color="auto" w:fill="FFFFFF"/>
          <w:lang w:val="uk-UA"/>
        </w:rPr>
        <w:t>реформи децентралізації влади та місцевого самоврядування</w:t>
      </w:r>
      <w:r w:rsidR="005457A2" w:rsidRPr="0082170E">
        <w:rPr>
          <w:sz w:val="28"/>
          <w:szCs w:val="28"/>
          <w:shd w:val="clear" w:color="auto" w:fill="FFFFFF"/>
          <w:lang w:val="uk-UA"/>
        </w:rPr>
        <w:t xml:space="preserve">, </w:t>
      </w:r>
      <w:r w:rsidR="006C4850" w:rsidRPr="005C5983">
        <w:rPr>
          <w:sz w:val="28"/>
          <w:szCs w:val="28"/>
          <w:shd w:val="clear" w:color="auto" w:fill="FFFFFF"/>
          <w:lang w:val="uk-UA"/>
        </w:rPr>
        <w:t>к</w:t>
      </w:r>
      <w:r w:rsidR="006C4850" w:rsidRPr="005C5983">
        <w:rPr>
          <w:sz w:val="28"/>
          <w:szCs w:val="26"/>
          <w:shd w:val="clear" w:color="auto" w:fill="FFFFFF"/>
          <w:lang w:val="uk-UA"/>
        </w:rPr>
        <w:t>онцентр</w:t>
      </w:r>
      <w:r w:rsidR="006C4850" w:rsidRPr="007F00DF">
        <w:rPr>
          <w:sz w:val="28"/>
          <w:szCs w:val="26"/>
          <w:shd w:val="clear" w:color="auto" w:fill="FFFFFF"/>
          <w:lang w:val="uk-UA"/>
        </w:rPr>
        <w:t>ація</w:t>
      </w:r>
      <w:r w:rsidR="006C4850" w:rsidRPr="005C5983">
        <w:rPr>
          <w:sz w:val="28"/>
          <w:szCs w:val="26"/>
          <w:shd w:val="clear" w:color="auto" w:fill="FFFFFF"/>
          <w:lang w:val="uk-UA"/>
        </w:rPr>
        <w:t xml:space="preserve"> зусил</w:t>
      </w:r>
      <w:r w:rsidR="006C4850" w:rsidRPr="007F00DF">
        <w:rPr>
          <w:sz w:val="28"/>
          <w:szCs w:val="26"/>
          <w:shd w:val="clear" w:color="auto" w:fill="FFFFFF"/>
          <w:lang w:val="uk-UA"/>
        </w:rPr>
        <w:t>ь</w:t>
      </w:r>
      <w:r w:rsidR="006C4850" w:rsidRPr="005C5983">
        <w:rPr>
          <w:sz w:val="28"/>
          <w:szCs w:val="26"/>
          <w:shd w:val="clear" w:color="auto" w:fill="FFFFFF"/>
          <w:lang w:val="uk-UA"/>
        </w:rPr>
        <w:t xml:space="preserve"> на підтримці об'єднаних територіальних громад</w:t>
      </w:r>
      <w:r w:rsidR="005457A2" w:rsidRPr="007F00DF">
        <w:rPr>
          <w:sz w:val="28"/>
          <w:szCs w:val="26"/>
          <w:shd w:val="clear" w:color="auto" w:fill="FFFFFF"/>
          <w:lang w:val="uk-UA"/>
        </w:rPr>
        <w:t>.</w:t>
      </w:r>
    </w:p>
    <w:p w:rsidR="00BC18AE" w:rsidRPr="007F00DF" w:rsidRDefault="00121C3B" w:rsidP="00B73913">
      <w:pPr>
        <w:widowControl w:val="0"/>
        <w:tabs>
          <w:tab w:val="num" w:pos="1260"/>
        </w:tabs>
        <w:ind w:firstLine="709"/>
        <w:jc w:val="both"/>
        <w:rPr>
          <w:b/>
          <w:bCs/>
          <w:sz w:val="28"/>
          <w:szCs w:val="28"/>
        </w:rPr>
      </w:pPr>
      <w:r w:rsidRPr="007F00DF">
        <w:rPr>
          <w:b/>
          <w:bCs/>
          <w:sz w:val="28"/>
          <w:szCs w:val="28"/>
        </w:rPr>
        <w:t>Основні завдання</w:t>
      </w:r>
      <w:r w:rsidR="00BC18AE" w:rsidRPr="007F00DF">
        <w:rPr>
          <w:b/>
          <w:bCs/>
          <w:sz w:val="28"/>
          <w:szCs w:val="28"/>
        </w:rPr>
        <w:t>:</w:t>
      </w:r>
    </w:p>
    <w:p w:rsidR="007B7FDC" w:rsidRPr="007F00DF" w:rsidRDefault="00121C3B" w:rsidP="00B73913">
      <w:pPr>
        <w:pStyle w:val="33"/>
        <w:numPr>
          <w:ilvl w:val="0"/>
          <w:numId w:val="72"/>
        </w:numPr>
        <w:spacing w:after="0"/>
        <w:ind w:left="0" w:firstLine="1069"/>
        <w:jc w:val="both"/>
        <w:rPr>
          <w:sz w:val="28"/>
          <w:szCs w:val="28"/>
        </w:rPr>
      </w:pPr>
      <w:r w:rsidRPr="007F00DF">
        <w:rPr>
          <w:sz w:val="28"/>
          <w:szCs w:val="28"/>
          <w:shd w:val="clear" w:color="auto" w:fill="FFFFFF"/>
        </w:rPr>
        <w:t>сприяння територіальним громадам (насамперед об’єднаним територіальним громадам) у формуванні оптимальної мережі навчальних закладів;</w:t>
      </w:r>
    </w:p>
    <w:p w:rsidR="00121C3B" w:rsidRPr="007F00DF" w:rsidRDefault="00121C3B" w:rsidP="00B73913">
      <w:pPr>
        <w:pStyle w:val="33"/>
        <w:numPr>
          <w:ilvl w:val="0"/>
          <w:numId w:val="72"/>
        </w:numPr>
        <w:spacing w:after="0"/>
        <w:ind w:left="0" w:firstLine="1069"/>
        <w:jc w:val="both"/>
        <w:rPr>
          <w:sz w:val="28"/>
          <w:szCs w:val="28"/>
        </w:rPr>
      </w:pPr>
      <w:r w:rsidRPr="007F00DF">
        <w:rPr>
          <w:sz w:val="28"/>
          <w:szCs w:val="28"/>
          <w:shd w:val="clear" w:color="auto" w:fill="FFFFFF"/>
        </w:rPr>
        <w:t>надання організаційно-методичної допомоги місцевим органам виконавчої влади в реалізації отриманих повноважень у сфері архітектурно-будівельного контролю;</w:t>
      </w:r>
    </w:p>
    <w:p w:rsidR="00121C3B" w:rsidRPr="007F00DF" w:rsidRDefault="00121C3B" w:rsidP="00B73913">
      <w:pPr>
        <w:pStyle w:val="33"/>
        <w:numPr>
          <w:ilvl w:val="0"/>
          <w:numId w:val="72"/>
        </w:numPr>
        <w:spacing w:after="0"/>
        <w:ind w:left="0" w:firstLine="1069"/>
        <w:jc w:val="both"/>
        <w:rPr>
          <w:sz w:val="28"/>
          <w:szCs w:val="28"/>
        </w:rPr>
      </w:pPr>
      <w:r w:rsidRPr="007F00DF">
        <w:rPr>
          <w:sz w:val="28"/>
          <w:szCs w:val="28"/>
          <w:shd w:val="clear" w:color="auto" w:fill="FFFFFF"/>
        </w:rPr>
        <w:t>надання консультативно-методологічної допомоги органам місцевого самоврядування, в тому числі об’</w:t>
      </w:r>
      <w:r w:rsidRPr="007F00DF">
        <w:rPr>
          <w:rStyle w:val="spelle"/>
          <w:sz w:val="28"/>
          <w:szCs w:val="28"/>
          <w:shd w:val="clear" w:color="auto" w:fill="FFFFFF"/>
        </w:rPr>
        <w:t>єднаним</w:t>
      </w:r>
      <w:r w:rsidRPr="007F00DF">
        <w:rPr>
          <w:rStyle w:val="apple-converted-space"/>
          <w:sz w:val="28"/>
          <w:szCs w:val="28"/>
          <w:shd w:val="clear" w:color="auto" w:fill="FFFFFF"/>
        </w:rPr>
        <w:t> </w:t>
      </w:r>
      <w:r w:rsidRPr="007F00DF">
        <w:rPr>
          <w:sz w:val="28"/>
          <w:szCs w:val="28"/>
          <w:shd w:val="clear" w:color="auto" w:fill="FFFFFF"/>
        </w:rPr>
        <w:t>територіальним громадам, з питань створення та організації діяльності центрів надання адміністративних послуг;</w:t>
      </w:r>
    </w:p>
    <w:p w:rsidR="00121C3B" w:rsidRPr="007F00DF" w:rsidRDefault="00121C3B" w:rsidP="00B73913">
      <w:pPr>
        <w:pStyle w:val="33"/>
        <w:numPr>
          <w:ilvl w:val="0"/>
          <w:numId w:val="72"/>
        </w:numPr>
        <w:spacing w:after="0"/>
        <w:ind w:left="0" w:firstLine="1069"/>
        <w:jc w:val="both"/>
        <w:rPr>
          <w:sz w:val="28"/>
          <w:szCs w:val="28"/>
        </w:rPr>
      </w:pPr>
      <w:r w:rsidRPr="007F00DF">
        <w:rPr>
          <w:sz w:val="28"/>
          <w:szCs w:val="28"/>
          <w:shd w:val="clear" w:color="auto" w:fill="FFFFFF"/>
        </w:rPr>
        <w:lastRenderedPageBreak/>
        <w:t>надання консультативно-методологічної допомоги органам місцевого самоврядування, в тому числі об’</w:t>
      </w:r>
      <w:r w:rsidRPr="007F00DF">
        <w:rPr>
          <w:rStyle w:val="spelle"/>
          <w:sz w:val="28"/>
          <w:szCs w:val="28"/>
          <w:shd w:val="clear" w:color="auto" w:fill="FFFFFF"/>
        </w:rPr>
        <w:t>єднаним</w:t>
      </w:r>
      <w:r w:rsidRPr="007F00DF">
        <w:rPr>
          <w:rStyle w:val="apple-converted-space"/>
          <w:sz w:val="28"/>
          <w:szCs w:val="28"/>
          <w:shd w:val="clear" w:color="auto" w:fill="FFFFFF"/>
        </w:rPr>
        <w:t> </w:t>
      </w:r>
      <w:r w:rsidRPr="007F00DF">
        <w:rPr>
          <w:sz w:val="28"/>
          <w:szCs w:val="28"/>
          <w:shd w:val="clear" w:color="auto" w:fill="FFFFFF"/>
        </w:rPr>
        <w:t xml:space="preserve">територіальним громадам </w:t>
      </w:r>
      <w:r w:rsidR="008073E1" w:rsidRPr="007F00DF">
        <w:rPr>
          <w:sz w:val="28"/>
          <w:szCs w:val="28"/>
          <w:shd w:val="clear" w:color="auto" w:fill="FFFFFF"/>
        </w:rPr>
        <w:t xml:space="preserve">допомоги з питань </w:t>
      </w:r>
      <w:r w:rsidRPr="007F00DF">
        <w:rPr>
          <w:sz w:val="28"/>
          <w:szCs w:val="28"/>
          <w:shd w:val="clear" w:color="auto" w:fill="FFFFFF"/>
        </w:rPr>
        <w:t>зміцнення матеріальної та фінансової основи місцевого самоврядування.</w:t>
      </w:r>
    </w:p>
    <w:p w:rsidR="00BC18AE" w:rsidRPr="007F00DF" w:rsidRDefault="00BC18AE" w:rsidP="00BC18AE">
      <w:pPr>
        <w:pStyle w:val="24"/>
        <w:widowControl w:val="0"/>
        <w:spacing w:after="0" w:line="240" w:lineRule="auto"/>
        <w:ind w:left="0"/>
        <w:rPr>
          <w:b/>
          <w:szCs w:val="28"/>
        </w:rPr>
      </w:pPr>
      <w:r w:rsidRPr="007F00DF">
        <w:rPr>
          <w:b/>
          <w:szCs w:val="28"/>
        </w:rPr>
        <w:t>Очікувані результати:</w:t>
      </w:r>
    </w:p>
    <w:p w:rsidR="0096754E" w:rsidRPr="007F00DF" w:rsidRDefault="0096754E" w:rsidP="004E5FFB">
      <w:pPr>
        <w:pStyle w:val="24"/>
        <w:widowControl w:val="0"/>
        <w:numPr>
          <w:ilvl w:val="0"/>
          <w:numId w:val="71"/>
        </w:numPr>
        <w:spacing w:after="0" w:line="240" w:lineRule="auto"/>
        <w:rPr>
          <w:szCs w:val="28"/>
        </w:rPr>
      </w:pPr>
      <w:r w:rsidRPr="007F00DF">
        <w:rPr>
          <w:szCs w:val="28"/>
        </w:rPr>
        <w:t>наближення органів прийняття рішень та рівнів надання публічних послуг до людини;</w:t>
      </w:r>
    </w:p>
    <w:p w:rsidR="0096754E" w:rsidRPr="007F00DF" w:rsidRDefault="0096754E" w:rsidP="004E5FFB">
      <w:pPr>
        <w:pStyle w:val="24"/>
        <w:widowControl w:val="0"/>
        <w:numPr>
          <w:ilvl w:val="0"/>
          <w:numId w:val="71"/>
        </w:numPr>
        <w:spacing w:after="0" w:line="240" w:lineRule="auto"/>
        <w:rPr>
          <w:szCs w:val="28"/>
        </w:rPr>
      </w:pPr>
      <w:r w:rsidRPr="007F00DF">
        <w:rPr>
          <w:szCs w:val="28"/>
        </w:rPr>
        <w:t>підвищення спроможності громад до розвитку;</w:t>
      </w:r>
    </w:p>
    <w:p w:rsidR="0096754E" w:rsidRPr="007F00DF" w:rsidRDefault="0096754E" w:rsidP="004E5FFB">
      <w:pPr>
        <w:pStyle w:val="24"/>
        <w:widowControl w:val="0"/>
        <w:numPr>
          <w:ilvl w:val="0"/>
          <w:numId w:val="71"/>
        </w:numPr>
        <w:spacing w:after="0" w:line="240" w:lineRule="auto"/>
        <w:rPr>
          <w:szCs w:val="28"/>
        </w:rPr>
      </w:pPr>
      <w:r w:rsidRPr="007F00DF">
        <w:rPr>
          <w:szCs w:val="28"/>
        </w:rPr>
        <w:t>впровадження ефективних механізмів громадської участі у підготовці та прийнятті рішень органами місцевого самоврядування;</w:t>
      </w:r>
    </w:p>
    <w:p w:rsidR="0096754E" w:rsidRPr="007F00DF" w:rsidRDefault="0096754E" w:rsidP="004E5FFB">
      <w:pPr>
        <w:pStyle w:val="24"/>
        <w:widowControl w:val="0"/>
        <w:numPr>
          <w:ilvl w:val="0"/>
          <w:numId w:val="71"/>
        </w:numPr>
        <w:spacing w:after="0" w:line="240" w:lineRule="auto"/>
        <w:rPr>
          <w:szCs w:val="28"/>
        </w:rPr>
      </w:pPr>
      <w:r w:rsidRPr="007F00DF">
        <w:rPr>
          <w:szCs w:val="28"/>
        </w:rPr>
        <w:t>мотивування до нарощування власної податкової бази;</w:t>
      </w:r>
    </w:p>
    <w:p w:rsidR="0096754E" w:rsidRPr="007F00DF" w:rsidRDefault="0096754E" w:rsidP="004E5FFB">
      <w:pPr>
        <w:pStyle w:val="24"/>
        <w:widowControl w:val="0"/>
        <w:numPr>
          <w:ilvl w:val="0"/>
          <w:numId w:val="71"/>
        </w:numPr>
        <w:spacing w:after="0" w:line="240" w:lineRule="auto"/>
        <w:rPr>
          <w:szCs w:val="28"/>
        </w:rPr>
      </w:pPr>
      <w:r w:rsidRPr="007F00DF">
        <w:rPr>
          <w:szCs w:val="28"/>
        </w:rPr>
        <w:t>збільшення ефективності та відповідальності місцевої влади;</w:t>
      </w:r>
    </w:p>
    <w:p w:rsidR="0096754E" w:rsidRPr="007F00DF" w:rsidRDefault="0096754E" w:rsidP="004E5FFB">
      <w:pPr>
        <w:pStyle w:val="24"/>
        <w:widowControl w:val="0"/>
        <w:numPr>
          <w:ilvl w:val="0"/>
          <w:numId w:val="71"/>
        </w:numPr>
        <w:spacing w:after="0" w:line="240" w:lineRule="auto"/>
        <w:rPr>
          <w:szCs w:val="28"/>
        </w:rPr>
      </w:pPr>
      <w:r w:rsidRPr="007F00DF">
        <w:rPr>
          <w:szCs w:val="28"/>
        </w:rPr>
        <w:t>зменше</w:t>
      </w:r>
      <w:r w:rsidR="00121C3B" w:rsidRPr="007F00DF">
        <w:rPr>
          <w:szCs w:val="28"/>
        </w:rPr>
        <w:t>ння асиметрії в розвитку громад.</w:t>
      </w:r>
    </w:p>
    <w:p w:rsidR="007B7FDC" w:rsidRPr="007F00DF" w:rsidRDefault="00BC18AE" w:rsidP="00BC18AE">
      <w:pPr>
        <w:pStyle w:val="33"/>
        <w:rPr>
          <w:i/>
          <w:sz w:val="48"/>
          <w:szCs w:val="28"/>
        </w:rPr>
      </w:pPr>
      <w:r w:rsidRPr="007F00DF">
        <w:rPr>
          <w:b/>
          <w:sz w:val="28"/>
          <w:szCs w:val="28"/>
        </w:rPr>
        <w:t>Джерела фінансування:</w:t>
      </w:r>
      <w:r w:rsidR="00121C3B" w:rsidRPr="007F00DF">
        <w:rPr>
          <w:szCs w:val="28"/>
        </w:rPr>
        <w:t xml:space="preserve"> </w:t>
      </w:r>
      <w:r w:rsidR="00121C3B" w:rsidRPr="007F00DF">
        <w:rPr>
          <w:sz w:val="28"/>
          <w:szCs w:val="28"/>
        </w:rPr>
        <w:t>кошти державного та місцевих  бюджетів.</w:t>
      </w:r>
    </w:p>
    <w:p w:rsidR="00BC18AE" w:rsidRDefault="00BC18AE" w:rsidP="00C827DC">
      <w:pPr>
        <w:autoSpaceDE/>
        <w:autoSpaceDN/>
        <w:rPr>
          <w:b/>
          <w:bCs/>
          <w:sz w:val="28"/>
        </w:rPr>
      </w:pPr>
    </w:p>
    <w:p w:rsidR="00864CDC" w:rsidRDefault="00864CDC" w:rsidP="00C827DC">
      <w:pPr>
        <w:autoSpaceDE/>
        <w:autoSpaceDN/>
        <w:rPr>
          <w:b/>
          <w:bCs/>
          <w:sz w:val="28"/>
        </w:rPr>
      </w:pPr>
    </w:p>
    <w:p w:rsidR="00864CDC" w:rsidRDefault="00864CDC" w:rsidP="00C827DC">
      <w:pPr>
        <w:autoSpaceDE/>
        <w:autoSpaceDN/>
        <w:rPr>
          <w:b/>
          <w:bCs/>
          <w:sz w:val="28"/>
        </w:rPr>
      </w:pPr>
    </w:p>
    <w:p w:rsidR="000658BC" w:rsidRPr="003D6124" w:rsidRDefault="00BF0E4D" w:rsidP="00C827DC">
      <w:pPr>
        <w:autoSpaceDE/>
        <w:autoSpaceDN/>
        <w:rPr>
          <w:bCs/>
          <w:sz w:val="28"/>
        </w:rPr>
      </w:pPr>
      <w:r w:rsidRPr="003D6124">
        <w:rPr>
          <w:bCs/>
          <w:sz w:val="28"/>
        </w:rPr>
        <w:t>Начальник управління економічного</w:t>
      </w:r>
    </w:p>
    <w:p w:rsidR="00F34CF0" w:rsidRDefault="00BF0E4D" w:rsidP="00763961">
      <w:pPr>
        <w:pStyle w:val="a5"/>
        <w:numPr>
          <w:ilvl w:val="0"/>
          <w:numId w:val="0"/>
        </w:numPr>
        <w:spacing w:before="0" w:after="0"/>
        <w:jc w:val="both"/>
        <w:rPr>
          <w:b w:val="0"/>
          <w:bCs/>
          <w:i w:val="0"/>
        </w:rPr>
      </w:pPr>
      <w:r w:rsidRPr="003D6124">
        <w:rPr>
          <w:b w:val="0"/>
          <w:bCs/>
          <w:i w:val="0"/>
        </w:rPr>
        <w:t>розвитку райдержадміністрації</w:t>
      </w:r>
      <w:r w:rsidRPr="003D6124">
        <w:rPr>
          <w:b w:val="0"/>
          <w:bCs/>
          <w:i w:val="0"/>
        </w:rPr>
        <w:tab/>
      </w:r>
      <w:r w:rsidRPr="003D6124">
        <w:rPr>
          <w:b w:val="0"/>
          <w:bCs/>
          <w:i w:val="0"/>
        </w:rPr>
        <w:tab/>
      </w:r>
      <w:r w:rsidRPr="003D6124">
        <w:rPr>
          <w:b w:val="0"/>
          <w:bCs/>
          <w:i w:val="0"/>
        </w:rPr>
        <w:tab/>
      </w:r>
      <w:r w:rsidRPr="003D6124">
        <w:rPr>
          <w:b w:val="0"/>
          <w:bCs/>
          <w:i w:val="0"/>
        </w:rPr>
        <w:tab/>
      </w:r>
      <w:r w:rsidRPr="003D6124">
        <w:rPr>
          <w:b w:val="0"/>
          <w:bCs/>
          <w:i w:val="0"/>
        </w:rPr>
        <w:tab/>
      </w:r>
      <w:r w:rsidR="00AD15F8" w:rsidRPr="003D6124">
        <w:rPr>
          <w:b w:val="0"/>
          <w:bCs/>
          <w:i w:val="0"/>
        </w:rPr>
        <w:t>Л.А.Стецикевич</w:t>
      </w: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763961">
      <w:pPr>
        <w:pStyle w:val="a5"/>
        <w:numPr>
          <w:ilvl w:val="0"/>
          <w:numId w:val="0"/>
        </w:numPr>
        <w:spacing w:before="0" w:after="0"/>
        <w:jc w:val="both"/>
        <w:rPr>
          <w:b w:val="0"/>
          <w:bCs/>
          <w:i w:val="0"/>
        </w:rPr>
      </w:pPr>
    </w:p>
    <w:p w:rsidR="009208A1" w:rsidRDefault="009208A1" w:rsidP="009208A1">
      <w:pPr>
        <w:jc w:val="center"/>
        <w:rPr>
          <w:b/>
          <w:bCs/>
          <w:sz w:val="24"/>
          <w:szCs w:val="28"/>
        </w:rPr>
      </w:pPr>
    </w:p>
    <w:p w:rsidR="009208A1" w:rsidRPr="00214603" w:rsidRDefault="009208A1" w:rsidP="009208A1">
      <w:pPr>
        <w:pStyle w:val="aff0"/>
        <w:rPr>
          <w:b/>
          <w:bCs/>
          <w:i/>
          <w:iCs/>
          <w:lang w:val="uk-UA"/>
        </w:rPr>
      </w:pPr>
      <w:r w:rsidRPr="00214603">
        <w:rPr>
          <w:b/>
          <w:bCs/>
          <w:i/>
          <w:iCs/>
          <w:lang w:val="uk-UA"/>
        </w:rPr>
        <w:t xml:space="preserve">                                                                                                         Форма  ЕПО     </w:t>
      </w:r>
    </w:p>
    <w:p w:rsidR="009208A1" w:rsidRPr="00214603" w:rsidRDefault="009208A1" w:rsidP="009208A1">
      <w:pPr>
        <w:pStyle w:val="aff0"/>
        <w:jc w:val="center"/>
        <w:rPr>
          <w:b/>
          <w:bCs/>
          <w:lang w:val="uk-UA"/>
        </w:rPr>
      </w:pPr>
      <w:r w:rsidRPr="00214603">
        <w:rPr>
          <w:b/>
          <w:bCs/>
          <w:lang w:val="uk-UA"/>
        </w:rPr>
        <w:t>П О К А З Н И К И</w:t>
      </w:r>
    </w:p>
    <w:p w:rsidR="009208A1" w:rsidRPr="00214603" w:rsidRDefault="009208A1" w:rsidP="009208A1">
      <w:pPr>
        <w:pStyle w:val="aff0"/>
        <w:jc w:val="center"/>
        <w:rPr>
          <w:b/>
          <w:bCs/>
          <w:lang w:val="uk-UA"/>
        </w:rPr>
      </w:pPr>
      <w:r w:rsidRPr="00214603">
        <w:rPr>
          <w:b/>
          <w:bCs/>
          <w:lang w:val="uk-UA"/>
        </w:rPr>
        <w:t>економічного і соціального розвитку на 201</w:t>
      </w:r>
      <w:r w:rsidRPr="00E457DE">
        <w:rPr>
          <w:b/>
          <w:bCs/>
        </w:rPr>
        <w:t>8</w:t>
      </w:r>
      <w:r w:rsidRPr="00214603">
        <w:rPr>
          <w:b/>
          <w:bCs/>
          <w:lang w:val="uk-UA"/>
        </w:rPr>
        <w:t xml:space="preserve"> рік</w:t>
      </w:r>
    </w:p>
    <w:p w:rsidR="009208A1" w:rsidRPr="00214603" w:rsidRDefault="009208A1" w:rsidP="009208A1">
      <w:pPr>
        <w:pStyle w:val="aff0"/>
        <w:jc w:val="center"/>
        <w:rPr>
          <w:b/>
          <w:bCs/>
          <w:sz w:val="16"/>
          <w:szCs w:val="16"/>
          <w:u w:val="single"/>
          <w:lang w:val="uk-UA"/>
        </w:rPr>
      </w:pPr>
    </w:p>
    <w:p w:rsidR="009208A1" w:rsidRPr="00214603" w:rsidRDefault="009208A1" w:rsidP="009208A1">
      <w:pPr>
        <w:pStyle w:val="aff0"/>
        <w:jc w:val="center"/>
        <w:rPr>
          <w:b/>
          <w:bCs/>
          <w:sz w:val="32"/>
          <w:szCs w:val="32"/>
          <w:u w:val="single"/>
          <w:lang w:val="uk-UA"/>
        </w:rPr>
      </w:pPr>
      <w:r w:rsidRPr="00214603">
        <w:rPr>
          <w:b/>
          <w:bCs/>
          <w:sz w:val="32"/>
          <w:szCs w:val="32"/>
          <w:u w:val="single"/>
          <w:lang w:val="uk-UA"/>
        </w:rPr>
        <w:t>Загальноекономічні показники</w:t>
      </w:r>
    </w:p>
    <w:p w:rsidR="009208A1" w:rsidRPr="00214603" w:rsidRDefault="009208A1" w:rsidP="009208A1">
      <w:pPr>
        <w:pStyle w:val="aff0"/>
        <w:jc w:val="center"/>
        <w:rPr>
          <w:b/>
          <w:bCs/>
          <w:sz w:val="14"/>
          <w:szCs w:val="14"/>
          <w:u w:val="single"/>
          <w:lang w:val="uk-UA"/>
        </w:rPr>
      </w:pPr>
    </w:p>
    <w:p w:rsidR="009208A1" w:rsidRPr="00825F0F" w:rsidRDefault="009208A1" w:rsidP="009208A1">
      <w:pPr>
        <w:pStyle w:val="aff0"/>
        <w:jc w:val="center"/>
        <w:rPr>
          <w:i/>
          <w:iCs/>
          <w:lang w:val="uk-UA"/>
        </w:rPr>
      </w:pPr>
      <w:r w:rsidRPr="00214603">
        <w:rPr>
          <w:b/>
          <w:bCs/>
          <w:sz w:val="16"/>
          <w:szCs w:val="16"/>
          <w:lang w:val="uk-UA"/>
        </w:rPr>
        <w:t xml:space="preserve"> </w:t>
      </w:r>
      <w:r w:rsidRPr="00825F0F">
        <w:rPr>
          <w:b/>
          <w:bCs/>
          <w:i/>
          <w:sz w:val="32"/>
          <w:szCs w:val="16"/>
          <w:lang w:val="uk-UA"/>
        </w:rPr>
        <w:t>Чернігівський район</w:t>
      </w:r>
    </w:p>
    <w:p w:rsidR="009208A1" w:rsidRPr="00214603" w:rsidRDefault="009208A1" w:rsidP="009208A1">
      <w:pPr>
        <w:pStyle w:val="aff0"/>
        <w:jc w:val="center"/>
        <w:rPr>
          <w:i/>
          <w:iCs/>
          <w:lang w:val="uk-UA"/>
        </w:rPr>
      </w:pPr>
    </w:p>
    <w:p w:rsidR="009208A1" w:rsidRPr="00214603" w:rsidRDefault="009208A1" w:rsidP="009208A1">
      <w:pPr>
        <w:pStyle w:val="aff0"/>
        <w:jc w:val="center"/>
        <w:rPr>
          <w:i/>
          <w:iCs/>
          <w:sz w:val="16"/>
          <w:szCs w:val="16"/>
          <w:lang w:val="uk-UA"/>
        </w:rPr>
      </w:pPr>
    </w:p>
    <w:tbl>
      <w:tblPr>
        <w:tblW w:w="5364"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55"/>
        <w:gridCol w:w="1007"/>
        <w:gridCol w:w="1290"/>
        <w:gridCol w:w="1296"/>
        <w:gridCol w:w="1296"/>
      </w:tblGrid>
      <w:tr w:rsidR="009208A1" w:rsidRPr="00214603" w:rsidTr="009208A1">
        <w:tblPrEx>
          <w:tblCellMar>
            <w:top w:w="0" w:type="dxa"/>
            <w:bottom w:w="0" w:type="dxa"/>
          </w:tblCellMar>
        </w:tblPrEx>
        <w:trPr>
          <w:trHeight w:val="655"/>
          <w:tblHeader/>
        </w:trPr>
        <w:tc>
          <w:tcPr>
            <w:tcW w:w="2703" w:type="pct"/>
            <w:tcBorders>
              <w:top w:val="single" w:sz="6" w:space="0" w:color="auto"/>
              <w:left w:val="single" w:sz="6" w:space="0" w:color="auto"/>
              <w:right w:val="single" w:sz="6" w:space="0" w:color="auto"/>
            </w:tcBorders>
            <w:vAlign w:val="center"/>
          </w:tcPr>
          <w:p w:rsidR="009208A1" w:rsidRPr="00214603" w:rsidRDefault="009208A1" w:rsidP="009208A1">
            <w:pPr>
              <w:pStyle w:val="aff0"/>
              <w:jc w:val="center"/>
              <w:rPr>
                <w:b/>
                <w:bCs/>
                <w:sz w:val="24"/>
                <w:szCs w:val="24"/>
                <w:lang w:val="uk-UA"/>
              </w:rPr>
            </w:pPr>
            <w:r w:rsidRPr="00214603">
              <w:rPr>
                <w:b/>
                <w:bCs/>
                <w:sz w:val="24"/>
                <w:szCs w:val="24"/>
                <w:lang w:val="uk-UA"/>
              </w:rPr>
              <w:t>П о к а з н и к и</w:t>
            </w:r>
          </w:p>
        </w:tc>
        <w:tc>
          <w:tcPr>
            <w:tcW w:w="473" w:type="pct"/>
            <w:tcBorders>
              <w:top w:val="single" w:sz="6" w:space="0" w:color="auto"/>
              <w:left w:val="single" w:sz="6" w:space="0" w:color="auto"/>
              <w:right w:val="single" w:sz="6" w:space="0" w:color="auto"/>
            </w:tcBorders>
            <w:vAlign w:val="center"/>
          </w:tcPr>
          <w:p w:rsidR="009208A1" w:rsidRPr="00214603" w:rsidRDefault="009208A1" w:rsidP="009208A1">
            <w:pPr>
              <w:pStyle w:val="aff0"/>
              <w:ind w:left="-36" w:right="-110"/>
              <w:jc w:val="center"/>
              <w:rPr>
                <w:b/>
                <w:bCs/>
                <w:sz w:val="24"/>
                <w:szCs w:val="24"/>
                <w:lang w:val="uk-UA"/>
              </w:rPr>
            </w:pPr>
            <w:r w:rsidRPr="00214603">
              <w:rPr>
                <w:b/>
                <w:bCs/>
                <w:sz w:val="24"/>
                <w:szCs w:val="24"/>
                <w:lang w:val="uk-UA"/>
              </w:rPr>
              <w:t>Один. виміру</w:t>
            </w:r>
          </w:p>
        </w:tc>
        <w:tc>
          <w:tcPr>
            <w:tcW w:w="606" w:type="pct"/>
            <w:tcBorders>
              <w:top w:val="single" w:sz="6" w:space="0" w:color="auto"/>
              <w:left w:val="single" w:sz="6" w:space="0" w:color="auto"/>
              <w:right w:val="single" w:sz="6" w:space="0" w:color="auto"/>
            </w:tcBorders>
          </w:tcPr>
          <w:p w:rsidR="009208A1" w:rsidRPr="00214603" w:rsidRDefault="009208A1" w:rsidP="009208A1">
            <w:pPr>
              <w:pStyle w:val="aff0"/>
              <w:ind w:right="-67"/>
              <w:jc w:val="center"/>
              <w:rPr>
                <w:b/>
                <w:bCs/>
                <w:sz w:val="24"/>
                <w:szCs w:val="24"/>
                <w:lang w:val="uk-UA"/>
              </w:rPr>
            </w:pPr>
            <w:r w:rsidRPr="00214603">
              <w:rPr>
                <w:b/>
                <w:bCs/>
                <w:sz w:val="24"/>
                <w:szCs w:val="24"/>
                <w:lang w:val="uk-UA"/>
              </w:rPr>
              <w:t>20</w:t>
            </w:r>
            <w:r>
              <w:rPr>
                <w:b/>
                <w:bCs/>
                <w:sz w:val="24"/>
                <w:szCs w:val="24"/>
                <w:lang w:val="uk-UA"/>
              </w:rPr>
              <w:t>1</w:t>
            </w:r>
            <w:r>
              <w:rPr>
                <w:b/>
                <w:bCs/>
                <w:sz w:val="24"/>
                <w:szCs w:val="24"/>
                <w:lang w:val="en-US"/>
              </w:rPr>
              <w:t>6</w:t>
            </w:r>
            <w:r w:rsidRPr="00214603">
              <w:rPr>
                <w:b/>
                <w:bCs/>
                <w:sz w:val="24"/>
                <w:szCs w:val="24"/>
                <w:lang w:val="uk-UA"/>
              </w:rPr>
              <w:t>р. факт</w:t>
            </w:r>
          </w:p>
        </w:tc>
        <w:tc>
          <w:tcPr>
            <w:tcW w:w="609" w:type="pct"/>
            <w:tcBorders>
              <w:top w:val="single" w:sz="6" w:space="0" w:color="auto"/>
              <w:left w:val="single" w:sz="6" w:space="0" w:color="auto"/>
              <w:right w:val="single" w:sz="6" w:space="0" w:color="auto"/>
            </w:tcBorders>
          </w:tcPr>
          <w:p w:rsidR="009208A1" w:rsidRPr="00214603" w:rsidRDefault="009208A1" w:rsidP="009208A1">
            <w:pPr>
              <w:pStyle w:val="aff0"/>
              <w:ind w:right="-68"/>
              <w:jc w:val="center"/>
              <w:rPr>
                <w:b/>
                <w:bCs/>
                <w:sz w:val="24"/>
                <w:szCs w:val="24"/>
                <w:lang w:val="uk-UA"/>
              </w:rPr>
            </w:pPr>
            <w:r w:rsidRPr="00214603">
              <w:rPr>
                <w:b/>
                <w:bCs/>
                <w:sz w:val="24"/>
                <w:szCs w:val="24"/>
                <w:lang w:val="uk-UA"/>
              </w:rPr>
              <w:t>201</w:t>
            </w:r>
            <w:r>
              <w:rPr>
                <w:b/>
                <w:bCs/>
                <w:sz w:val="24"/>
                <w:szCs w:val="24"/>
                <w:lang w:val="en-US"/>
              </w:rPr>
              <w:t>7</w:t>
            </w:r>
            <w:r w:rsidRPr="00214603">
              <w:rPr>
                <w:b/>
                <w:bCs/>
                <w:sz w:val="24"/>
                <w:szCs w:val="24"/>
                <w:lang w:val="uk-UA"/>
              </w:rPr>
              <w:t>р. очікув.</w:t>
            </w:r>
          </w:p>
        </w:tc>
        <w:tc>
          <w:tcPr>
            <w:tcW w:w="609" w:type="pct"/>
            <w:tcBorders>
              <w:top w:val="single" w:sz="6" w:space="0" w:color="auto"/>
              <w:left w:val="single" w:sz="6" w:space="0" w:color="auto"/>
              <w:right w:val="single" w:sz="6" w:space="0" w:color="auto"/>
            </w:tcBorders>
          </w:tcPr>
          <w:p w:rsidR="009208A1" w:rsidRPr="00214603" w:rsidRDefault="009208A1" w:rsidP="009208A1">
            <w:pPr>
              <w:pStyle w:val="aff0"/>
              <w:jc w:val="center"/>
              <w:rPr>
                <w:b/>
                <w:bCs/>
                <w:sz w:val="24"/>
                <w:szCs w:val="24"/>
                <w:lang w:val="uk-UA"/>
              </w:rPr>
            </w:pPr>
            <w:r w:rsidRPr="00214603">
              <w:rPr>
                <w:b/>
                <w:bCs/>
                <w:sz w:val="24"/>
                <w:szCs w:val="24"/>
                <w:lang w:val="uk-UA"/>
              </w:rPr>
              <w:t>201</w:t>
            </w:r>
            <w:r>
              <w:rPr>
                <w:b/>
                <w:bCs/>
                <w:sz w:val="24"/>
                <w:szCs w:val="24"/>
                <w:lang w:val="en-US"/>
              </w:rPr>
              <w:t>8</w:t>
            </w:r>
            <w:r w:rsidRPr="00214603">
              <w:rPr>
                <w:b/>
                <w:bCs/>
                <w:sz w:val="24"/>
                <w:szCs w:val="24"/>
                <w:lang w:val="uk-UA"/>
              </w:rPr>
              <w:t>р. прогноз</w:t>
            </w:r>
          </w:p>
        </w:tc>
      </w:tr>
      <w:tr w:rsidR="009208A1" w:rsidRPr="00214603"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214603" w:rsidRDefault="009208A1" w:rsidP="009208A1">
            <w:pPr>
              <w:pStyle w:val="aff0"/>
              <w:jc w:val="both"/>
              <w:rPr>
                <w:sz w:val="24"/>
                <w:szCs w:val="24"/>
                <w:lang w:val="uk-UA"/>
              </w:rPr>
            </w:pPr>
            <w:r w:rsidRPr="00214603">
              <w:rPr>
                <w:sz w:val="24"/>
                <w:szCs w:val="24"/>
                <w:lang w:val="uk-UA"/>
              </w:rPr>
              <w:t>Середньорічна чисельність наявного населення - всього</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214603" w:rsidRDefault="009208A1" w:rsidP="009208A1">
            <w:pPr>
              <w:pStyle w:val="aff0"/>
              <w:ind w:left="-105" w:right="-110"/>
              <w:jc w:val="center"/>
              <w:rPr>
                <w:sz w:val="24"/>
                <w:szCs w:val="24"/>
                <w:lang w:val="uk-UA"/>
              </w:rPr>
            </w:pPr>
            <w:r w:rsidRPr="00214603">
              <w:rPr>
                <w:sz w:val="24"/>
                <w:szCs w:val="24"/>
                <w:lang w:val="uk-UA"/>
              </w:rPr>
              <w:t>тис. осіб</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214603" w:rsidRDefault="009208A1" w:rsidP="009208A1">
            <w:pPr>
              <w:pStyle w:val="aff0"/>
              <w:jc w:val="center"/>
              <w:rPr>
                <w:sz w:val="24"/>
                <w:szCs w:val="24"/>
                <w:lang w:val="uk-UA"/>
              </w:rPr>
            </w:pPr>
            <w:r>
              <w:rPr>
                <w:sz w:val="24"/>
                <w:szCs w:val="24"/>
                <w:lang w:val="uk-UA"/>
              </w:rPr>
              <w:t>52,24</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214603" w:rsidRDefault="009208A1" w:rsidP="009208A1">
            <w:pPr>
              <w:pStyle w:val="aff0"/>
              <w:jc w:val="center"/>
              <w:rPr>
                <w:sz w:val="24"/>
                <w:szCs w:val="24"/>
                <w:lang w:val="uk-UA"/>
              </w:rPr>
            </w:pPr>
            <w:r>
              <w:rPr>
                <w:sz w:val="24"/>
                <w:szCs w:val="24"/>
                <w:lang w:val="uk-UA"/>
              </w:rPr>
              <w:t>52,61</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214603" w:rsidRDefault="009208A1" w:rsidP="009208A1">
            <w:pPr>
              <w:pStyle w:val="aff0"/>
              <w:jc w:val="center"/>
              <w:rPr>
                <w:sz w:val="24"/>
                <w:szCs w:val="24"/>
                <w:lang w:val="uk-UA"/>
              </w:rPr>
            </w:pPr>
            <w:r>
              <w:rPr>
                <w:sz w:val="24"/>
                <w:szCs w:val="24"/>
                <w:lang w:val="uk-UA"/>
              </w:rPr>
              <w:t>52,98</w:t>
            </w:r>
          </w:p>
        </w:tc>
      </w:tr>
      <w:tr w:rsidR="009208A1" w:rsidRPr="00214603"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214603" w:rsidRDefault="009208A1" w:rsidP="009208A1">
            <w:pPr>
              <w:pStyle w:val="aff0"/>
              <w:ind w:left="567" w:hanging="141"/>
              <w:jc w:val="both"/>
              <w:rPr>
                <w:i/>
                <w:iCs/>
                <w:sz w:val="24"/>
                <w:szCs w:val="24"/>
                <w:lang w:val="uk-UA"/>
              </w:rPr>
            </w:pPr>
            <w:r w:rsidRPr="00214603">
              <w:rPr>
                <w:i/>
                <w:iCs/>
                <w:sz w:val="24"/>
                <w:szCs w:val="24"/>
                <w:lang w:val="uk-UA"/>
              </w:rPr>
              <w:t>у тому числі:</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214603" w:rsidRDefault="009208A1" w:rsidP="009208A1">
            <w:pPr>
              <w:pStyle w:val="aff0"/>
              <w:ind w:left="-105" w:right="-110"/>
              <w:jc w:val="center"/>
              <w:rPr>
                <w:sz w:val="24"/>
                <w:szCs w:val="24"/>
                <w:lang w:val="uk-UA"/>
              </w:rPr>
            </w:pP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214603" w:rsidRDefault="009208A1" w:rsidP="009208A1">
            <w:pPr>
              <w:pStyle w:val="aff0"/>
              <w:ind w:right="-101"/>
              <w:jc w:val="center"/>
              <w:rPr>
                <w:sz w:val="24"/>
                <w:szCs w:val="24"/>
                <w:lang w:val="uk-UA"/>
              </w:rPr>
            </w:pP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214603" w:rsidRDefault="009208A1" w:rsidP="009208A1">
            <w:pPr>
              <w:pStyle w:val="aff0"/>
              <w:jc w:val="center"/>
              <w:rPr>
                <w:sz w:val="24"/>
                <w:szCs w:val="24"/>
                <w:lang w:val="uk-UA"/>
              </w:rPr>
            </w:pP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214603" w:rsidRDefault="009208A1" w:rsidP="009208A1">
            <w:pPr>
              <w:pStyle w:val="aff0"/>
              <w:jc w:val="center"/>
              <w:rPr>
                <w:sz w:val="24"/>
                <w:szCs w:val="24"/>
                <w:lang w:val="uk-UA"/>
              </w:rPr>
            </w:pPr>
          </w:p>
        </w:tc>
      </w:tr>
      <w:tr w:rsidR="009208A1" w:rsidRPr="00214603"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214603" w:rsidRDefault="009208A1" w:rsidP="009208A1">
            <w:pPr>
              <w:pStyle w:val="aff0"/>
              <w:ind w:firstLine="398"/>
              <w:jc w:val="both"/>
              <w:rPr>
                <w:sz w:val="24"/>
                <w:szCs w:val="24"/>
                <w:lang w:val="uk-UA"/>
              </w:rPr>
            </w:pPr>
            <w:r w:rsidRPr="00214603">
              <w:rPr>
                <w:sz w:val="24"/>
                <w:szCs w:val="24"/>
                <w:lang w:val="uk-UA"/>
              </w:rPr>
              <w:t>міського</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214603" w:rsidRDefault="009208A1" w:rsidP="009208A1">
            <w:pPr>
              <w:pStyle w:val="aff0"/>
              <w:ind w:left="-105" w:right="-110"/>
              <w:jc w:val="center"/>
              <w:rPr>
                <w:sz w:val="24"/>
                <w:szCs w:val="24"/>
                <w:lang w:val="uk-UA"/>
              </w:rPr>
            </w:pPr>
            <w:r w:rsidRPr="00214603">
              <w:rPr>
                <w:sz w:val="24"/>
                <w:szCs w:val="24"/>
                <w:lang w:val="uk-UA"/>
              </w:rPr>
              <w:t>тис. осіб</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214603" w:rsidRDefault="009208A1" w:rsidP="009208A1">
            <w:pPr>
              <w:pStyle w:val="aff0"/>
              <w:jc w:val="center"/>
              <w:rPr>
                <w:sz w:val="24"/>
                <w:szCs w:val="24"/>
                <w:lang w:val="uk-UA"/>
              </w:rPr>
            </w:pPr>
            <w:r>
              <w:rPr>
                <w:sz w:val="24"/>
                <w:szCs w:val="24"/>
                <w:lang w:val="uk-UA"/>
              </w:rPr>
              <w:t>9,41</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214603" w:rsidRDefault="009208A1" w:rsidP="009208A1">
            <w:pPr>
              <w:pStyle w:val="aff0"/>
              <w:jc w:val="center"/>
              <w:rPr>
                <w:sz w:val="24"/>
                <w:szCs w:val="24"/>
                <w:lang w:val="uk-UA"/>
              </w:rPr>
            </w:pPr>
            <w:r>
              <w:rPr>
                <w:sz w:val="24"/>
                <w:szCs w:val="24"/>
                <w:lang w:val="uk-UA"/>
              </w:rPr>
              <w:t>9,48</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214603" w:rsidRDefault="009208A1" w:rsidP="009208A1">
            <w:pPr>
              <w:pStyle w:val="aff0"/>
              <w:jc w:val="center"/>
              <w:rPr>
                <w:sz w:val="24"/>
                <w:szCs w:val="24"/>
                <w:lang w:val="uk-UA"/>
              </w:rPr>
            </w:pPr>
            <w:r>
              <w:rPr>
                <w:sz w:val="24"/>
                <w:szCs w:val="24"/>
                <w:lang w:val="uk-UA"/>
              </w:rPr>
              <w:t>9,54</w:t>
            </w:r>
          </w:p>
        </w:tc>
      </w:tr>
      <w:tr w:rsidR="009208A1" w:rsidRPr="00214603"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214603" w:rsidRDefault="009208A1" w:rsidP="009208A1">
            <w:pPr>
              <w:pStyle w:val="aff0"/>
              <w:ind w:firstLine="398"/>
              <w:jc w:val="both"/>
              <w:rPr>
                <w:sz w:val="24"/>
                <w:szCs w:val="24"/>
                <w:lang w:val="uk-UA"/>
              </w:rPr>
            </w:pPr>
            <w:r w:rsidRPr="00214603">
              <w:rPr>
                <w:sz w:val="24"/>
                <w:szCs w:val="24"/>
                <w:lang w:val="uk-UA"/>
              </w:rPr>
              <w:t>сільського</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214603" w:rsidRDefault="009208A1" w:rsidP="009208A1">
            <w:pPr>
              <w:pStyle w:val="aff0"/>
              <w:ind w:left="-105" w:right="-110"/>
              <w:jc w:val="center"/>
              <w:rPr>
                <w:sz w:val="24"/>
                <w:szCs w:val="24"/>
                <w:lang w:val="uk-UA"/>
              </w:rPr>
            </w:pPr>
            <w:r w:rsidRPr="00214603">
              <w:rPr>
                <w:sz w:val="24"/>
                <w:szCs w:val="24"/>
                <w:lang w:val="uk-UA"/>
              </w:rPr>
              <w:t>тис. осіб</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214603" w:rsidRDefault="009208A1" w:rsidP="009208A1">
            <w:pPr>
              <w:pStyle w:val="aff0"/>
              <w:jc w:val="center"/>
              <w:rPr>
                <w:sz w:val="24"/>
                <w:szCs w:val="24"/>
                <w:lang w:val="uk-UA"/>
              </w:rPr>
            </w:pPr>
            <w:r>
              <w:rPr>
                <w:sz w:val="24"/>
                <w:szCs w:val="24"/>
                <w:lang w:val="uk-UA"/>
              </w:rPr>
              <w:t>42,82</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214603" w:rsidRDefault="009208A1" w:rsidP="009208A1">
            <w:pPr>
              <w:pStyle w:val="aff0"/>
              <w:jc w:val="center"/>
              <w:rPr>
                <w:sz w:val="24"/>
                <w:szCs w:val="24"/>
                <w:lang w:val="uk-UA"/>
              </w:rPr>
            </w:pPr>
            <w:r>
              <w:rPr>
                <w:sz w:val="24"/>
                <w:szCs w:val="24"/>
                <w:lang w:val="uk-UA"/>
              </w:rPr>
              <w:t>43,13</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214603" w:rsidRDefault="009208A1" w:rsidP="009208A1">
            <w:pPr>
              <w:pStyle w:val="aff0"/>
              <w:jc w:val="center"/>
              <w:rPr>
                <w:sz w:val="24"/>
                <w:szCs w:val="24"/>
                <w:lang w:val="uk-UA"/>
              </w:rPr>
            </w:pPr>
            <w:r>
              <w:rPr>
                <w:sz w:val="24"/>
                <w:szCs w:val="24"/>
                <w:lang w:val="uk-UA"/>
              </w:rPr>
              <w:t>43,43</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jc w:val="both"/>
              <w:rPr>
                <w:spacing w:val="-4"/>
                <w:sz w:val="24"/>
                <w:szCs w:val="24"/>
                <w:lang w:val="uk-UA"/>
              </w:rPr>
            </w:pPr>
            <w:r w:rsidRPr="00CF77C2">
              <w:rPr>
                <w:spacing w:val="-4"/>
                <w:sz w:val="24"/>
                <w:szCs w:val="24"/>
                <w:lang w:val="uk-UA"/>
              </w:rPr>
              <w:t>Обсяг реалізованої промислової продукції у відпускних цінах підприємств</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64" w:right="-110"/>
              <w:jc w:val="center"/>
              <w:rPr>
                <w:sz w:val="24"/>
                <w:szCs w:val="24"/>
                <w:lang w:val="uk-UA"/>
              </w:rPr>
            </w:pPr>
            <w:r w:rsidRPr="00CF77C2">
              <w:rPr>
                <w:sz w:val="24"/>
                <w:szCs w:val="24"/>
                <w:lang w:val="uk-UA"/>
              </w:rPr>
              <w:t>тис. грн</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98143,8</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132700</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184500</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jc w:val="both"/>
              <w:rPr>
                <w:spacing w:val="-4"/>
                <w:sz w:val="24"/>
                <w:szCs w:val="24"/>
                <w:lang w:val="uk-UA"/>
              </w:rPr>
            </w:pPr>
            <w:r w:rsidRPr="00CF77C2">
              <w:rPr>
                <w:bCs/>
                <w:sz w:val="24"/>
                <w:szCs w:val="24"/>
              </w:rPr>
              <w:t>Виробництво продукції сільського господарства</w:t>
            </w:r>
            <w:r w:rsidRPr="00CF77C2">
              <w:rPr>
                <w:sz w:val="24"/>
                <w:szCs w:val="24"/>
              </w:rPr>
              <w:t xml:space="preserve"> </w:t>
            </w:r>
            <w:r w:rsidRPr="00BC1D29">
              <w:rPr>
                <w:sz w:val="24"/>
                <w:szCs w:val="24"/>
              </w:rPr>
              <w:t xml:space="preserve"> </w:t>
            </w:r>
            <w:r>
              <w:rPr>
                <w:sz w:val="24"/>
                <w:szCs w:val="24"/>
                <w:lang w:val="uk-UA"/>
              </w:rPr>
              <w:t xml:space="preserve">по сільськогосподарських підприємствах </w:t>
            </w:r>
            <w:r w:rsidRPr="00CF77C2">
              <w:rPr>
                <w:sz w:val="24"/>
                <w:szCs w:val="24"/>
              </w:rPr>
              <w:t>(у цінах 20</w:t>
            </w:r>
            <w:r w:rsidRPr="00CF77C2">
              <w:rPr>
                <w:sz w:val="24"/>
                <w:szCs w:val="24"/>
                <w:lang w:val="uk-UA"/>
              </w:rPr>
              <w:t>10</w:t>
            </w:r>
            <w:r w:rsidRPr="00CF77C2">
              <w:rPr>
                <w:sz w:val="24"/>
                <w:szCs w:val="24"/>
              </w:rPr>
              <w:t xml:space="preserve"> р)</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64" w:right="-110"/>
              <w:jc w:val="center"/>
              <w:rPr>
                <w:sz w:val="24"/>
                <w:szCs w:val="24"/>
              </w:rPr>
            </w:pPr>
            <w:r w:rsidRPr="00CF77C2">
              <w:rPr>
                <w:sz w:val="24"/>
                <w:szCs w:val="24"/>
              </w:rPr>
              <w:t>млн грн</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431,5</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443,9</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474,2</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rPr>
                <w:bCs/>
                <w:sz w:val="24"/>
                <w:szCs w:val="24"/>
              </w:rPr>
            </w:pPr>
            <w:r w:rsidRPr="00CF77C2">
              <w:rPr>
                <w:bCs/>
                <w:sz w:val="24"/>
                <w:szCs w:val="24"/>
              </w:rPr>
              <w:t xml:space="preserve">Індекс обсягу сільськогосподарського виробництва    </w:t>
            </w:r>
            <w:r>
              <w:rPr>
                <w:sz w:val="24"/>
                <w:szCs w:val="24"/>
              </w:rPr>
              <w:t>по сільськогосподарських підприємствах (</w:t>
            </w:r>
            <w:r w:rsidRPr="00CF77C2">
              <w:rPr>
                <w:sz w:val="24"/>
                <w:szCs w:val="24"/>
              </w:rPr>
              <w:t>до попереднього року)</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64" w:right="-110"/>
              <w:jc w:val="center"/>
              <w:rPr>
                <w:sz w:val="24"/>
                <w:szCs w:val="24"/>
              </w:rPr>
            </w:pPr>
            <w:r w:rsidRPr="00CF77C2">
              <w:rPr>
                <w:sz w:val="24"/>
                <w:szCs w:val="24"/>
                <w:lang w:val="uk-UA"/>
              </w:rPr>
              <w:t>%</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134,0</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102,9</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106,8</w:t>
            </w:r>
          </w:p>
        </w:tc>
      </w:tr>
      <w:tr w:rsidR="009208A1" w:rsidRPr="00010AC1"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010AC1" w:rsidRDefault="009208A1" w:rsidP="009208A1">
            <w:pPr>
              <w:pStyle w:val="aff0"/>
              <w:jc w:val="both"/>
              <w:rPr>
                <w:spacing w:val="-4"/>
                <w:sz w:val="24"/>
                <w:szCs w:val="24"/>
                <w:lang w:val="uk-UA"/>
              </w:rPr>
            </w:pPr>
            <w:r w:rsidRPr="00010AC1">
              <w:rPr>
                <w:bCs/>
                <w:sz w:val="24"/>
                <w:szCs w:val="24"/>
              </w:rPr>
              <w:t>Доходи місцевих бюджетів (без трансфертів з держбюджету)</w:t>
            </w:r>
            <w:r w:rsidRPr="00010AC1">
              <w:rPr>
                <w:sz w:val="24"/>
                <w:szCs w:val="24"/>
              </w:rPr>
              <w:t xml:space="preserve"> </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010AC1" w:rsidRDefault="009208A1" w:rsidP="009208A1">
            <w:pPr>
              <w:pStyle w:val="aff0"/>
              <w:ind w:left="-64" w:right="-110"/>
              <w:jc w:val="center"/>
              <w:rPr>
                <w:sz w:val="24"/>
                <w:szCs w:val="24"/>
              </w:rPr>
            </w:pPr>
            <w:r w:rsidRPr="00010AC1">
              <w:rPr>
                <w:sz w:val="24"/>
                <w:szCs w:val="24"/>
              </w:rPr>
              <w:t>м</w:t>
            </w:r>
            <w:r w:rsidRPr="00010AC1">
              <w:rPr>
                <w:sz w:val="24"/>
                <w:szCs w:val="24"/>
                <w:lang w:val="en-US"/>
              </w:rPr>
              <w:t xml:space="preserve">лн </w:t>
            </w:r>
            <w:r w:rsidRPr="00010AC1">
              <w:rPr>
                <w:sz w:val="24"/>
                <w:szCs w:val="24"/>
              </w:rPr>
              <w:t>грн</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010AC1" w:rsidRDefault="009208A1" w:rsidP="009208A1">
            <w:pPr>
              <w:pStyle w:val="aff0"/>
              <w:jc w:val="center"/>
              <w:rPr>
                <w:sz w:val="24"/>
                <w:szCs w:val="24"/>
                <w:lang w:val="uk-UA"/>
              </w:rPr>
            </w:pPr>
            <w:r>
              <w:rPr>
                <w:sz w:val="24"/>
                <w:szCs w:val="24"/>
                <w:lang w:val="uk-UA"/>
              </w:rPr>
              <w:t>131,8</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010AC1" w:rsidRDefault="009208A1" w:rsidP="009208A1">
            <w:pPr>
              <w:pStyle w:val="aff0"/>
              <w:jc w:val="center"/>
              <w:rPr>
                <w:sz w:val="24"/>
                <w:szCs w:val="24"/>
                <w:lang w:val="uk-UA"/>
              </w:rPr>
            </w:pPr>
            <w:r>
              <w:rPr>
                <w:sz w:val="24"/>
                <w:szCs w:val="24"/>
                <w:lang w:val="uk-UA"/>
              </w:rPr>
              <w:t>92,2</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010AC1" w:rsidRDefault="009208A1" w:rsidP="009208A1">
            <w:pPr>
              <w:pStyle w:val="aff0"/>
              <w:jc w:val="center"/>
              <w:rPr>
                <w:sz w:val="24"/>
                <w:szCs w:val="24"/>
                <w:lang w:val="uk-UA"/>
              </w:rPr>
            </w:pPr>
            <w:r>
              <w:rPr>
                <w:sz w:val="24"/>
                <w:szCs w:val="24"/>
                <w:lang w:val="uk-UA"/>
              </w:rPr>
              <w:t>84,7</w:t>
            </w:r>
          </w:p>
        </w:tc>
      </w:tr>
      <w:tr w:rsidR="009208A1" w:rsidRPr="00010AC1"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010AC1" w:rsidRDefault="009208A1" w:rsidP="009208A1">
            <w:pPr>
              <w:pStyle w:val="aff0"/>
              <w:jc w:val="both"/>
              <w:rPr>
                <w:bCs/>
                <w:sz w:val="24"/>
                <w:szCs w:val="24"/>
                <w:lang w:val="uk-UA"/>
              </w:rPr>
            </w:pPr>
            <w:r w:rsidRPr="00010AC1">
              <w:rPr>
                <w:bCs/>
                <w:sz w:val="24"/>
                <w:szCs w:val="24"/>
                <w:lang w:val="uk-UA"/>
              </w:rPr>
              <w:t>Бюджет розвитку місцевих бюджетів</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010AC1" w:rsidRDefault="009208A1" w:rsidP="009208A1">
            <w:pPr>
              <w:pStyle w:val="aff0"/>
              <w:ind w:left="-64" w:right="-110"/>
              <w:jc w:val="center"/>
              <w:rPr>
                <w:sz w:val="24"/>
                <w:szCs w:val="24"/>
              </w:rPr>
            </w:pPr>
            <w:r w:rsidRPr="00010AC1">
              <w:rPr>
                <w:sz w:val="24"/>
                <w:szCs w:val="24"/>
              </w:rPr>
              <w:t>м</w:t>
            </w:r>
            <w:r w:rsidRPr="00010AC1">
              <w:rPr>
                <w:sz w:val="24"/>
                <w:szCs w:val="24"/>
                <w:lang w:val="en-US"/>
              </w:rPr>
              <w:t xml:space="preserve">лн </w:t>
            </w:r>
            <w:r w:rsidRPr="00010AC1">
              <w:rPr>
                <w:sz w:val="24"/>
                <w:szCs w:val="24"/>
              </w:rPr>
              <w:t>грн</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010AC1" w:rsidRDefault="009208A1" w:rsidP="009208A1">
            <w:pPr>
              <w:pStyle w:val="aff0"/>
              <w:jc w:val="center"/>
              <w:rPr>
                <w:sz w:val="24"/>
                <w:szCs w:val="24"/>
                <w:lang w:val="uk-UA"/>
              </w:rPr>
            </w:pPr>
            <w:r>
              <w:rPr>
                <w:sz w:val="24"/>
                <w:szCs w:val="24"/>
                <w:lang w:val="uk-UA"/>
              </w:rPr>
              <w:t>0,5</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010AC1" w:rsidRDefault="009208A1" w:rsidP="009208A1">
            <w:pPr>
              <w:pStyle w:val="aff0"/>
              <w:jc w:val="center"/>
              <w:rPr>
                <w:sz w:val="24"/>
                <w:szCs w:val="24"/>
                <w:lang w:val="uk-UA"/>
              </w:rPr>
            </w:pPr>
            <w:r>
              <w:rPr>
                <w:sz w:val="24"/>
                <w:szCs w:val="24"/>
                <w:lang w:val="uk-UA"/>
              </w:rPr>
              <w:t>0,1</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010AC1" w:rsidRDefault="009208A1" w:rsidP="009208A1">
            <w:pPr>
              <w:pStyle w:val="aff0"/>
              <w:jc w:val="center"/>
              <w:rPr>
                <w:sz w:val="24"/>
                <w:szCs w:val="24"/>
                <w:lang w:val="uk-UA"/>
              </w:rPr>
            </w:pPr>
            <w:r>
              <w:rPr>
                <w:sz w:val="24"/>
                <w:szCs w:val="24"/>
                <w:lang w:val="uk-UA"/>
              </w:rPr>
              <w:t>-</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010AC1" w:rsidRDefault="009208A1" w:rsidP="009208A1">
            <w:pPr>
              <w:pStyle w:val="aff0"/>
              <w:jc w:val="both"/>
              <w:rPr>
                <w:spacing w:val="-4"/>
                <w:sz w:val="24"/>
                <w:szCs w:val="24"/>
                <w:lang w:val="uk-UA"/>
              </w:rPr>
            </w:pPr>
            <w:r w:rsidRPr="00010AC1">
              <w:rPr>
                <w:bCs/>
                <w:sz w:val="24"/>
                <w:szCs w:val="24"/>
              </w:rPr>
              <w:t xml:space="preserve">Питома вага бюджету розвитку місцевих бюджетів </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64" w:right="-110"/>
              <w:jc w:val="center"/>
              <w:rPr>
                <w:sz w:val="24"/>
                <w:szCs w:val="24"/>
                <w:lang w:val="uk-UA"/>
              </w:rPr>
            </w:pPr>
            <w:r w:rsidRPr="00010AC1">
              <w:rPr>
                <w:sz w:val="24"/>
                <w:szCs w:val="24"/>
                <w:lang w:val="uk-UA"/>
              </w:rPr>
              <w:t>%</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0,4</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0,1</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w:t>
            </w:r>
          </w:p>
        </w:tc>
      </w:tr>
      <w:tr w:rsidR="009208A1" w:rsidRPr="00CF77C2" w:rsidTr="009208A1">
        <w:tblPrEx>
          <w:tblCellMar>
            <w:top w:w="0" w:type="dxa"/>
            <w:bottom w:w="0" w:type="dxa"/>
          </w:tblCellMar>
        </w:tblPrEx>
        <w:trPr>
          <w:trHeight w:val="65"/>
        </w:trPr>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jc w:val="both"/>
              <w:rPr>
                <w:sz w:val="24"/>
                <w:szCs w:val="24"/>
                <w:lang w:val="uk-UA"/>
              </w:rPr>
            </w:pPr>
            <w:r w:rsidRPr="00CF77C2">
              <w:rPr>
                <w:sz w:val="24"/>
                <w:szCs w:val="24"/>
                <w:lang w:val="uk-UA"/>
              </w:rPr>
              <w:t xml:space="preserve">Зовнішньоторговельний оборот товарами </w:t>
            </w:r>
          </w:p>
          <w:p w:rsidR="009208A1" w:rsidRPr="00CF77C2" w:rsidRDefault="009208A1" w:rsidP="009208A1">
            <w:pPr>
              <w:pStyle w:val="aff0"/>
              <w:jc w:val="both"/>
              <w:rPr>
                <w:sz w:val="24"/>
                <w:szCs w:val="24"/>
                <w:lang w:val="uk-UA"/>
              </w:rPr>
            </w:pPr>
            <w:r w:rsidRPr="00CF77C2">
              <w:rPr>
                <w:i/>
                <w:sz w:val="24"/>
                <w:szCs w:val="24"/>
                <w:lang w:val="uk-UA"/>
              </w:rPr>
              <w:t xml:space="preserve">     у т.ч.  </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36" w:right="-110"/>
              <w:jc w:val="center"/>
              <w:rPr>
                <w:spacing w:val="-10"/>
                <w:sz w:val="24"/>
                <w:szCs w:val="24"/>
                <w:lang w:val="uk-UA"/>
              </w:rPr>
            </w:pPr>
            <w:r w:rsidRPr="00CF77C2">
              <w:rPr>
                <w:spacing w:val="-10"/>
                <w:sz w:val="24"/>
                <w:szCs w:val="24"/>
                <w:lang w:val="uk-UA"/>
              </w:rPr>
              <w:t>тис. дол. США</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1978,78*</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988,66*</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1501,9*</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ind w:firstLine="426"/>
              <w:rPr>
                <w:sz w:val="24"/>
                <w:szCs w:val="24"/>
                <w:lang w:val="uk-UA"/>
              </w:rPr>
            </w:pPr>
            <w:r w:rsidRPr="00CF77C2">
              <w:rPr>
                <w:sz w:val="24"/>
                <w:szCs w:val="24"/>
                <w:lang w:val="uk-UA"/>
              </w:rPr>
              <w:t>експорт</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36" w:right="-110"/>
              <w:jc w:val="center"/>
              <w:rPr>
                <w:sz w:val="24"/>
                <w:szCs w:val="24"/>
                <w:lang w:val="uk-UA"/>
              </w:rPr>
            </w:pPr>
            <w:r w:rsidRPr="00CF77C2">
              <w:rPr>
                <w:sz w:val="24"/>
                <w:szCs w:val="24"/>
                <w:lang w:val="uk-UA"/>
              </w:rPr>
              <w:t>-//-</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914,02*</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109,207*</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455,0*</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ind w:firstLine="426"/>
              <w:rPr>
                <w:sz w:val="24"/>
                <w:szCs w:val="24"/>
                <w:lang w:val="uk-UA"/>
              </w:rPr>
            </w:pPr>
            <w:r w:rsidRPr="00CF77C2">
              <w:rPr>
                <w:sz w:val="24"/>
                <w:szCs w:val="24"/>
                <w:lang w:val="uk-UA"/>
              </w:rPr>
              <w:t>імпорт</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36" w:right="-110"/>
              <w:jc w:val="center"/>
              <w:rPr>
                <w:sz w:val="24"/>
                <w:szCs w:val="24"/>
                <w:lang w:val="uk-UA"/>
              </w:rPr>
            </w:pPr>
            <w:r w:rsidRPr="00CF77C2">
              <w:rPr>
                <w:sz w:val="24"/>
                <w:szCs w:val="24"/>
                <w:lang w:val="uk-UA"/>
              </w:rPr>
              <w:t>-//-</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1064,76*</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879,45*</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1046,9*</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F56443" w:rsidRDefault="009208A1" w:rsidP="009208A1">
            <w:pPr>
              <w:pStyle w:val="aff0"/>
              <w:ind w:right="-70"/>
              <w:rPr>
                <w:spacing w:val="-2"/>
                <w:sz w:val="24"/>
                <w:szCs w:val="24"/>
                <w:lang w:val="uk-UA"/>
              </w:rPr>
            </w:pPr>
            <w:r w:rsidRPr="00F56443">
              <w:rPr>
                <w:spacing w:val="-2"/>
                <w:sz w:val="24"/>
                <w:szCs w:val="24"/>
                <w:lang w:val="uk-UA"/>
              </w:rPr>
              <w:t xml:space="preserve">Загальний обсяг прямих іноземних інвестицій </w:t>
            </w:r>
            <w:r w:rsidRPr="00150B58">
              <w:rPr>
                <w:spacing w:val="-2"/>
                <w:sz w:val="24"/>
                <w:szCs w:val="24"/>
              </w:rPr>
              <w:t>(на кінець року)</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F56443" w:rsidRDefault="009208A1" w:rsidP="009208A1">
            <w:pPr>
              <w:pStyle w:val="aff0"/>
              <w:ind w:left="-36" w:right="-110"/>
              <w:jc w:val="center"/>
              <w:rPr>
                <w:spacing w:val="-2"/>
                <w:sz w:val="24"/>
                <w:szCs w:val="24"/>
                <w:lang w:val="uk-UA"/>
              </w:rPr>
            </w:pPr>
            <w:r w:rsidRPr="00F56443">
              <w:rPr>
                <w:spacing w:val="-2"/>
                <w:sz w:val="24"/>
                <w:szCs w:val="24"/>
                <w:lang w:val="uk-UA"/>
              </w:rPr>
              <w:t>-//-</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197,4</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200</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210</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rPr>
                <w:sz w:val="24"/>
                <w:szCs w:val="24"/>
                <w:lang w:val="uk-UA"/>
              </w:rPr>
            </w:pPr>
            <w:r w:rsidRPr="00CF77C2">
              <w:rPr>
                <w:bCs/>
                <w:sz w:val="24"/>
                <w:szCs w:val="24"/>
                <w:lang w:val="uk-UA"/>
              </w:rPr>
              <w:t>Кількість малих підприємств у розрахунку на 10 тис. осіб наявного населення</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36" w:right="-110"/>
              <w:jc w:val="center"/>
              <w:rPr>
                <w:sz w:val="24"/>
                <w:szCs w:val="24"/>
                <w:lang w:val="uk-UA"/>
              </w:rPr>
            </w:pPr>
            <w:r w:rsidRPr="00CF77C2">
              <w:rPr>
                <w:sz w:val="24"/>
                <w:szCs w:val="24"/>
                <w:lang w:val="uk-UA"/>
              </w:rPr>
              <w:t>одиниць</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44</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44</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44</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rPr>
                <w:bCs/>
                <w:sz w:val="24"/>
                <w:szCs w:val="24"/>
                <w:lang w:val="uk-UA"/>
              </w:rPr>
            </w:pPr>
            <w:r w:rsidRPr="009C72B6">
              <w:rPr>
                <w:sz w:val="24"/>
                <w:szCs w:val="24"/>
              </w:rPr>
              <w:t xml:space="preserve">Кількість </w:t>
            </w:r>
            <w:r w:rsidRPr="006C4E94">
              <w:rPr>
                <w:sz w:val="24"/>
                <w:szCs w:val="24"/>
                <w:lang w:val="uk-UA"/>
              </w:rPr>
              <w:t>середніх</w:t>
            </w:r>
            <w:r w:rsidRPr="009C72B6">
              <w:rPr>
                <w:sz w:val="24"/>
                <w:szCs w:val="24"/>
              </w:rPr>
              <w:t xml:space="preserve"> підприємств у розрахунку на </w:t>
            </w:r>
            <w:r>
              <w:rPr>
                <w:sz w:val="24"/>
                <w:szCs w:val="24"/>
                <w:lang w:val="uk-UA"/>
              </w:rPr>
              <w:t xml:space="preserve"> </w:t>
            </w:r>
            <w:r w:rsidRPr="009C72B6">
              <w:rPr>
                <w:sz w:val="24"/>
                <w:szCs w:val="24"/>
              </w:rPr>
              <w:t>10 тис. осіб наявного населення</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36" w:right="-110"/>
              <w:jc w:val="center"/>
              <w:rPr>
                <w:sz w:val="24"/>
                <w:szCs w:val="24"/>
                <w:lang w:val="uk-UA"/>
              </w:rPr>
            </w:pPr>
            <w:r w:rsidRPr="00CF77C2">
              <w:rPr>
                <w:sz w:val="24"/>
                <w:szCs w:val="24"/>
                <w:lang w:val="uk-UA"/>
              </w:rPr>
              <w:t>одиниць</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2</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2</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2</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rPr>
                <w:bCs/>
                <w:sz w:val="24"/>
                <w:szCs w:val="24"/>
              </w:rPr>
            </w:pPr>
            <w:r w:rsidRPr="00CF77C2">
              <w:rPr>
                <w:bCs/>
                <w:sz w:val="24"/>
                <w:szCs w:val="24"/>
                <w:lang w:val="uk-UA"/>
              </w:rPr>
              <w:t>Кількість фізичних осіб підприємців</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36" w:right="-110"/>
              <w:jc w:val="center"/>
              <w:rPr>
                <w:sz w:val="24"/>
                <w:szCs w:val="24"/>
                <w:lang w:val="uk-UA"/>
              </w:rPr>
            </w:pPr>
            <w:r>
              <w:rPr>
                <w:sz w:val="24"/>
                <w:szCs w:val="24"/>
                <w:lang w:val="uk-UA"/>
              </w:rPr>
              <w:t>о</w:t>
            </w:r>
            <w:r w:rsidRPr="00CF77C2">
              <w:rPr>
                <w:sz w:val="24"/>
                <w:szCs w:val="24"/>
                <w:lang w:val="uk-UA"/>
              </w:rPr>
              <w:t>сіб</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1449</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1450</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1470</w:t>
            </w:r>
          </w:p>
        </w:tc>
      </w:tr>
      <w:tr w:rsidR="009208A1" w:rsidRPr="00CF77C2" w:rsidTr="009208A1">
        <w:tblPrEx>
          <w:tblCellMar>
            <w:top w:w="0" w:type="dxa"/>
            <w:bottom w:w="0" w:type="dxa"/>
          </w:tblCellMar>
        </w:tblPrEx>
        <w:trPr>
          <w:trHeight w:val="182"/>
        </w:trPr>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rPr>
                <w:sz w:val="24"/>
                <w:szCs w:val="24"/>
                <w:lang w:val="uk-UA"/>
              </w:rPr>
            </w:pPr>
            <w:r w:rsidRPr="00CF77C2">
              <w:rPr>
                <w:sz w:val="24"/>
                <w:szCs w:val="24"/>
                <w:lang w:val="uk-UA"/>
              </w:rPr>
              <w:t>Обсяг перевезення вантажів автомобільним транспортом</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78" w:right="-110"/>
              <w:jc w:val="center"/>
              <w:rPr>
                <w:sz w:val="24"/>
                <w:szCs w:val="24"/>
                <w:lang w:val="uk-UA"/>
              </w:rPr>
            </w:pPr>
            <w:r w:rsidRPr="00CF77C2">
              <w:rPr>
                <w:sz w:val="24"/>
                <w:szCs w:val="24"/>
                <w:lang w:val="uk-UA"/>
              </w:rPr>
              <w:t>тис. тонн</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37,9</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29,0</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35,0</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rPr>
                <w:sz w:val="24"/>
                <w:szCs w:val="24"/>
                <w:lang w:val="uk-UA"/>
              </w:rPr>
            </w:pPr>
            <w:r w:rsidRPr="00CF77C2">
              <w:rPr>
                <w:sz w:val="24"/>
                <w:szCs w:val="24"/>
                <w:lang w:val="uk-UA"/>
              </w:rPr>
              <w:t>Обсяг перевезення пасажирів автомобільним транспортом</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78" w:right="-110"/>
              <w:jc w:val="center"/>
              <w:rPr>
                <w:sz w:val="24"/>
                <w:szCs w:val="24"/>
                <w:lang w:val="uk-UA"/>
              </w:rPr>
            </w:pPr>
            <w:r w:rsidRPr="00CF77C2">
              <w:rPr>
                <w:sz w:val="24"/>
                <w:szCs w:val="24"/>
                <w:lang w:val="uk-UA"/>
              </w:rPr>
              <w:t>тис. пас.</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1340,8</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1250,0</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1310,0</w:t>
            </w:r>
          </w:p>
        </w:tc>
      </w:tr>
      <w:tr w:rsidR="009208A1" w:rsidRPr="00CF77C2" w:rsidTr="009208A1">
        <w:tblPrEx>
          <w:tblCellMar>
            <w:top w:w="0" w:type="dxa"/>
            <w:bottom w:w="0" w:type="dxa"/>
          </w:tblCellMar>
        </w:tblPrEx>
        <w:trPr>
          <w:trHeight w:val="300"/>
        </w:trPr>
        <w:tc>
          <w:tcPr>
            <w:tcW w:w="2703" w:type="pct"/>
            <w:tcBorders>
              <w:top w:val="single" w:sz="6" w:space="0" w:color="auto"/>
              <w:left w:val="single" w:sz="6" w:space="0" w:color="auto"/>
              <w:bottom w:val="single" w:sz="6" w:space="0" w:color="auto"/>
              <w:right w:val="single" w:sz="6" w:space="0" w:color="auto"/>
            </w:tcBorders>
          </w:tcPr>
          <w:p w:rsidR="009208A1" w:rsidRPr="001B4DA7" w:rsidRDefault="009208A1" w:rsidP="009208A1">
            <w:pPr>
              <w:pStyle w:val="aff0"/>
              <w:rPr>
                <w:sz w:val="24"/>
                <w:szCs w:val="24"/>
                <w:lang w:val="uk-UA"/>
              </w:rPr>
            </w:pPr>
            <w:r>
              <w:rPr>
                <w:sz w:val="24"/>
                <w:szCs w:val="24"/>
                <w:lang w:val="uk-UA"/>
              </w:rPr>
              <w:t>Капітальні</w:t>
            </w:r>
            <w:r w:rsidRPr="00CF77C2">
              <w:rPr>
                <w:sz w:val="24"/>
                <w:szCs w:val="24"/>
                <w:lang w:val="uk-UA"/>
              </w:rPr>
              <w:t xml:space="preserve"> </w:t>
            </w:r>
            <w:r>
              <w:rPr>
                <w:sz w:val="24"/>
                <w:szCs w:val="24"/>
                <w:lang w:val="uk-UA"/>
              </w:rPr>
              <w:t>інвестиції</w:t>
            </w:r>
            <w:r w:rsidRPr="00CF77C2">
              <w:rPr>
                <w:sz w:val="24"/>
                <w:szCs w:val="24"/>
                <w:lang w:val="uk-UA"/>
              </w:rPr>
              <w:t xml:space="preserve"> за рахунок усіх джерел фінансування</w:t>
            </w:r>
          </w:p>
        </w:tc>
        <w:tc>
          <w:tcPr>
            <w:tcW w:w="47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ind w:left="-78" w:right="-110"/>
              <w:jc w:val="center"/>
              <w:rPr>
                <w:sz w:val="24"/>
                <w:szCs w:val="24"/>
                <w:lang w:val="uk-UA"/>
              </w:rPr>
            </w:pPr>
            <w:r w:rsidRPr="00CF77C2">
              <w:rPr>
                <w:sz w:val="24"/>
                <w:szCs w:val="24"/>
                <w:lang w:val="uk-UA"/>
              </w:rPr>
              <w:t>тис. грн</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206108</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230000</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255000</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ind w:right="-70"/>
              <w:rPr>
                <w:sz w:val="24"/>
                <w:szCs w:val="24"/>
                <w:lang w:val="uk-UA"/>
              </w:rPr>
            </w:pPr>
            <w:r>
              <w:rPr>
                <w:bCs/>
                <w:sz w:val="24"/>
                <w:szCs w:val="24"/>
                <w:lang w:val="uk-UA"/>
              </w:rPr>
              <w:t>К</w:t>
            </w:r>
            <w:r w:rsidRPr="00CF77C2">
              <w:rPr>
                <w:bCs/>
                <w:sz w:val="24"/>
                <w:szCs w:val="24"/>
                <w:lang w:val="uk-UA"/>
              </w:rPr>
              <w:t>апі</w:t>
            </w:r>
            <w:r>
              <w:rPr>
                <w:bCs/>
                <w:sz w:val="24"/>
                <w:szCs w:val="24"/>
                <w:lang w:val="uk-UA"/>
              </w:rPr>
              <w:t>тальні</w:t>
            </w:r>
            <w:r w:rsidRPr="00CF77C2">
              <w:rPr>
                <w:bCs/>
                <w:sz w:val="24"/>
                <w:szCs w:val="24"/>
                <w:lang w:val="uk-UA"/>
              </w:rPr>
              <w:t xml:space="preserve"> інв</w:t>
            </w:r>
            <w:r>
              <w:rPr>
                <w:bCs/>
                <w:sz w:val="24"/>
                <w:szCs w:val="24"/>
                <w:lang w:val="uk-UA"/>
              </w:rPr>
              <w:t>естиції</w:t>
            </w:r>
            <w:r w:rsidRPr="00CF77C2">
              <w:rPr>
                <w:bCs/>
                <w:sz w:val="24"/>
                <w:szCs w:val="24"/>
                <w:lang w:val="uk-UA"/>
              </w:rPr>
              <w:t xml:space="preserve"> </w:t>
            </w:r>
            <w:r w:rsidRPr="00CF77C2">
              <w:rPr>
                <w:sz w:val="24"/>
                <w:szCs w:val="24"/>
                <w:lang w:val="uk-UA"/>
              </w:rPr>
              <w:t>у % до попереднього року</w:t>
            </w:r>
            <w:r>
              <w:rPr>
                <w:sz w:val="24"/>
                <w:szCs w:val="24"/>
                <w:lang w:val="uk-UA"/>
              </w:rPr>
              <w:t xml:space="preserve"> (розрахунково) </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78" w:right="-110"/>
              <w:jc w:val="center"/>
              <w:rPr>
                <w:sz w:val="24"/>
                <w:szCs w:val="24"/>
                <w:lang w:val="uk-UA"/>
              </w:rPr>
            </w:pPr>
            <w:r w:rsidRPr="00CF77C2">
              <w:rPr>
                <w:sz w:val="24"/>
                <w:szCs w:val="24"/>
                <w:lang w:val="uk-UA"/>
              </w:rPr>
              <w:t>%</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122,1</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105,2</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103,6</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rPr>
                <w:bCs/>
                <w:sz w:val="24"/>
                <w:szCs w:val="24"/>
              </w:rPr>
            </w:pPr>
            <w:r w:rsidRPr="00CF77C2">
              <w:rPr>
                <w:bCs/>
                <w:sz w:val="24"/>
                <w:szCs w:val="24"/>
              </w:rPr>
              <w:t xml:space="preserve">Обсяг виконаних будівельних робіт </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f0"/>
              <w:ind w:left="-78" w:right="-110"/>
              <w:jc w:val="center"/>
              <w:rPr>
                <w:rFonts w:ascii="Times New Roman" w:hAnsi="Times New Roman" w:cs="Times New Roman"/>
                <w:sz w:val="24"/>
                <w:szCs w:val="24"/>
                <w:lang w:val="uk-UA"/>
              </w:rPr>
            </w:pPr>
            <w:r w:rsidRPr="00CF77C2">
              <w:rPr>
                <w:rFonts w:ascii="Times New Roman" w:hAnsi="Times New Roman" w:cs="Times New Roman"/>
                <w:sz w:val="24"/>
                <w:szCs w:val="24"/>
                <w:lang w:val="uk-UA"/>
              </w:rPr>
              <w:t>тис. грн</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836C08" w:rsidRDefault="009208A1" w:rsidP="009208A1">
            <w:pPr>
              <w:pStyle w:val="afff0"/>
              <w:jc w:val="center"/>
              <w:rPr>
                <w:rFonts w:ascii="Times New Roman" w:hAnsi="Times New Roman" w:cs="Times New Roman"/>
                <w:sz w:val="24"/>
                <w:szCs w:val="24"/>
                <w:lang w:val="uk-UA"/>
              </w:rPr>
            </w:pPr>
            <w:r w:rsidRPr="00836C08">
              <w:rPr>
                <w:rFonts w:ascii="Times New Roman" w:hAnsi="Times New Roman" w:cs="Times New Roman"/>
                <w:sz w:val="24"/>
                <w:szCs w:val="24"/>
                <w:lang w:val="uk-UA"/>
              </w:rPr>
              <w:t>31742</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836C08" w:rsidRDefault="009208A1" w:rsidP="009208A1">
            <w:pPr>
              <w:pStyle w:val="afff0"/>
              <w:jc w:val="center"/>
              <w:rPr>
                <w:rFonts w:ascii="Times New Roman" w:hAnsi="Times New Roman" w:cs="Times New Roman"/>
                <w:sz w:val="24"/>
                <w:szCs w:val="24"/>
                <w:lang w:val="uk-UA"/>
              </w:rPr>
            </w:pPr>
            <w:r>
              <w:rPr>
                <w:rFonts w:ascii="Times New Roman" w:hAnsi="Times New Roman" w:cs="Times New Roman"/>
                <w:sz w:val="24"/>
                <w:szCs w:val="24"/>
                <w:lang w:val="uk-UA"/>
              </w:rPr>
              <w:t>42000</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836C08" w:rsidRDefault="009208A1" w:rsidP="009208A1">
            <w:pPr>
              <w:pStyle w:val="afff0"/>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836C08">
              <w:rPr>
                <w:rFonts w:ascii="Times New Roman" w:hAnsi="Times New Roman" w:cs="Times New Roman"/>
                <w:sz w:val="24"/>
                <w:szCs w:val="24"/>
                <w:lang w:val="uk-UA"/>
              </w:rPr>
              <w:t>5000</w:t>
            </w:r>
          </w:p>
        </w:tc>
      </w:tr>
      <w:tr w:rsidR="009208A1" w:rsidRPr="00CF77C2" w:rsidTr="009208A1">
        <w:tblPrEx>
          <w:tblCellMar>
            <w:top w:w="0" w:type="dxa"/>
            <w:bottom w:w="0" w:type="dxa"/>
          </w:tblCellMar>
        </w:tblPrEx>
        <w:trPr>
          <w:trHeight w:val="169"/>
        </w:trPr>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rPr>
                <w:bCs/>
                <w:sz w:val="24"/>
                <w:szCs w:val="24"/>
              </w:rPr>
            </w:pPr>
            <w:r w:rsidRPr="00CF77C2">
              <w:rPr>
                <w:bCs/>
                <w:sz w:val="24"/>
                <w:szCs w:val="24"/>
              </w:rPr>
              <w:t xml:space="preserve">Введення в експлуатацію житла </w:t>
            </w:r>
          </w:p>
        </w:tc>
        <w:tc>
          <w:tcPr>
            <w:tcW w:w="47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ind w:left="-78" w:right="-110"/>
              <w:jc w:val="center"/>
              <w:rPr>
                <w:sz w:val="24"/>
                <w:szCs w:val="24"/>
                <w:lang w:val="uk-UA"/>
              </w:rPr>
            </w:pPr>
            <w:r w:rsidRPr="00CF77C2">
              <w:rPr>
                <w:sz w:val="24"/>
                <w:szCs w:val="24"/>
                <w:lang w:val="uk-UA"/>
              </w:rPr>
              <w:t>тис. кв. м</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12,684</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12,0</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F02C44" w:rsidRDefault="009208A1" w:rsidP="009208A1">
            <w:pPr>
              <w:pStyle w:val="aff0"/>
              <w:jc w:val="center"/>
              <w:rPr>
                <w:sz w:val="24"/>
                <w:szCs w:val="24"/>
                <w:lang w:val="uk-UA"/>
              </w:rPr>
            </w:pPr>
            <w:r>
              <w:rPr>
                <w:sz w:val="24"/>
                <w:szCs w:val="24"/>
                <w:lang w:val="uk-UA"/>
              </w:rPr>
              <w:t>12,0</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jc w:val="both"/>
              <w:rPr>
                <w:sz w:val="24"/>
                <w:szCs w:val="24"/>
                <w:lang w:val="uk-UA"/>
              </w:rPr>
            </w:pPr>
            <w:r w:rsidRPr="00CF77C2">
              <w:rPr>
                <w:sz w:val="24"/>
                <w:szCs w:val="24"/>
                <w:lang w:val="uk-UA"/>
              </w:rPr>
              <w:t>Середньооблікова кількість штатних працівників, зайнятих економічною діяльністю (</w:t>
            </w:r>
            <w:r w:rsidRPr="00CF77C2">
              <w:rPr>
                <w:i/>
                <w:iCs/>
                <w:sz w:val="24"/>
                <w:szCs w:val="24"/>
                <w:lang w:val="uk-UA"/>
              </w:rPr>
              <w:t>без малих підприємств</w:t>
            </w:r>
            <w:r w:rsidRPr="00CF77C2">
              <w:rPr>
                <w:sz w:val="24"/>
                <w:szCs w:val="24"/>
                <w:lang w:val="uk-UA"/>
              </w:rPr>
              <w:t xml:space="preserve">) </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105" w:right="-110"/>
              <w:jc w:val="center"/>
              <w:rPr>
                <w:sz w:val="24"/>
                <w:szCs w:val="24"/>
                <w:lang w:val="uk-UA"/>
              </w:rPr>
            </w:pPr>
            <w:r w:rsidRPr="00CF77C2">
              <w:rPr>
                <w:sz w:val="24"/>
                <w:szCs w:val="24"/>
                <w:lang w:val="uk-UA"/>
              </w:rPr>
              <w:t>тис. осіб</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F95994" w:rsidRDefault="009208A1" w:rsidP="009208A1">
            <w:pPr>
              <w:pStyle w:val="aff0"/>
              <w:jc w:val="center"/>
              <w:rPr>
                <w:iCs/>
                <w:sz w:val="24"/>
                <w:szCs w:val="24"/>
                <w:lang w:val="en-US"/>
              </w:rPr>
            </w:pPr>
            <w:r>
              <w:rPr>
                <w:iCs/>
                <w:sz w:val="24"/>
                <w:szCs w:val="24"/>
                <w:lang w:val="uk-UA"/>
              </w:rPr>
              <w:t>4,</w:t>
            </w:r>
            <w:r>
              <w:rPr>
                <w:iCs/>
                <w:sz w:val="24"/>
                <w:szCs w:val="24"/>
                <w:lang w:val="en-US"/>
              </w:rPr>
              <w:t>8</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F95994" w:rsidRDefault="009208A1" w:rsidP="009208A1">
            <w:pPr>
              <w:pStyle w:val="aff0"/>
              <w:jc w:val="center"/>
              <w:rPr>
                <w:iCs/>
                <w:sz w:val="24"/>
                <w:szCs w:val="24"/>
                <w:lang w:val="en-US"/>
              </w:rPr>
            </w:pPr>
            <w:r>
              <w:rPr>
                <w:iCs/>
                <w:sz w:val="24"/>
                <w:szCs w:val="24"/>
                <w:lang w:val="en-US"/>
              </w:rPr>
              <w:t>4</w:t>
            </w:r>
            <w:r>
              <w:rPr>
                <w:iCs/>
                <w:sz w:val="24"/>
                <w:szCs w:val="24"/>
                <w:lang w:val="uk-UA"/>
              </w:rPr>
              <w:t>,</w:t>
            </w:r>
            <w:r>
              <w:rPr>
                <w:iCs/>
                <w:sz w:val="24"/>
                <w:szCs w:val="24"/>
                <w:lang w:val="en-US"/>
              </w:rPr>
              <w:t>9</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5,0</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rPr>
                <w:sz w:val="24"/>
                <w:szCs w:val="24"/>
                <w:lang w:val="uk-UA"/>
              </w:rPr>
            </w:pPr>
            <w:r w:rsidRPr="00CF77C2">
              <w:rPr>
                <w:sz w:val="24"/>
                <w:szCs w:val="24"/>
                <w:lang w:val="uk-UA"/>
              </w:rPr>
              <w:t xml:space="preserve">Середньомісячна заробітна плата штатних працівників, зайнятих економічною діяльністю </w:t>
            </w:r>
            <w:r w:rsidRPr="00CF77C2">
              <w:rPr>
                <w:i/>
                <w:iCs/>
                <w:sz w:val="24"/>
                <w:szCs w:val="24"/>
                <w:lang w:val="uk-UA"/>
              </w:rPr>
              <w:t xml:space="preserve">(без </w:t>
            </w:r>
            <w:r w:rsidRPr="00CF77C2">
              <w:rPr>
                <w:i/>
                <w:iCs/>
                <w:sz w:val="24"/>
                <w:szCs w:val="24"/>
                <w:lang w:val="uk-UA"/>
              </w:rPr>
              <w:lastRenderedPageBreak/>
              <w:t>малих підприємств)</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36" w:right="-110"/>
              <w:jc w:val="center"/>
              <w:rPr>
                <w:sz w:val="24"/>
                <w:szCs w:val="24"/>
                <w:lang w:val="uk-UA"/>
              </w:rPr>
            </w:pPr>
            <w:r>
              <w:rPr>
                <w:sz w:val="24"/>
                <w:szCs w:val="24"/>
                <w:lang w:val="uk-UA"/>
              </w:rPr>
              <w:lastRenderedPageBreak/>
              <w:t>грн</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iCs/>
                <w:sz w:val="24"/>
                <w:szCs w:val="24"/>
                <w:lang w:val="uk-UA"/>
              </w:rPr>
            </w:pPr>
            <w:r>
              <w:rPr>
                <w:iCs/>
                <w:sz w:val="24"/>
                <w:szCs w:val="24"/>
                <w:lang w:val="uk-UA"/>
              </w:rPr>
              <w:t>4653</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iCs/>
                <w:sz w:val="24"/>
                <w:szCs w:val="24"/>
                <w:lang w:val="uk-UA"/>
              </w:rPr>
            </w:pPr>
            <w:r>
              <w:rPr>
                <w:iCs/>
                <w:sz w:val="24"/>
                <w:szCs w:val="24"/>
                <w:lang w:val="uk-UA"/>
              </w:rPr>
              <w:t>6100</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6900</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rPr>
                <w:sz w:val="24"/>
                <w:szCs w:val="24"/>
                <w:lang w:val="uk-UA"/>
              </w:rPr>
            </w:pPr>
            <w:r w:rsidRPr="00CF77C2">
              <w:rPr>
                <w:sz w:val="24"/>
                <w:szCs w:val="24"/>
                <w:lang w:val="uk-UA"/>
              </w:rPr>
              <w:lastRenderedPageBreak/>
              <w:t>Фонд оплати праці штатних працівників, зайня</w:t>
            </w:r>
            <w:r w:rsidRPr="00CF77C2">
              <w:rPr>
                <w:sz w:val="24"/>
                <w:szCs w:val="24"/>
                <w:lang w:val="uk-UA"/>
              </w:rPr>
              <w:softHyphen/>
              <w:t>тих економічною діяльністю (без малих підприємств)</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64" w:right="-110"/>
              <w:jc w:val="center"/>
              <w:rPr>
                <w:sz w:val="24"/>
                <w:szCs w:val="24"/>
                <w:lang w:val="uk-UA"/>
              </w:rPr>
            </w:pPr>
            <w:r w:rsidRPr="00CF77C2">
              <w:rPr>
                <w:sz w:val="24"/>
                <w:szCs w:val="24"/>
                <w:lang w:val="uk-UA"/>
              </w:rPr>
              <w:t>млн грн</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iCs/>
                <w:sz w:val="24"/>
                <w:szCs w:val="24"/>
                <w:lang w:val="uk-UA"/>
              </w:rPr>
            </w:pPr>
            <w:r>
              <w:rPr>
                <w:iCs/>
                <w:sz w:val="24"/>
                <w:szCs w:val="24"/>
                <w:lang w:val="uk-UA"/>
              </w:rPr>
              <w:t>269,0</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iCs/>
                <w:sz w:val="24"/>
                <w:szCs w:val="24"/>
                <w:lang w:val="uk-UA"/>
              </w:rPr>
            </w:pPr>
            <w:r>
              <w:rPr>
                <w:iCs/>
                <w:sz w:val="24"/>
                <w:szCs w:val="24"/>
                <w:lang w:val="uk-UA"/>
              </w:rPr>
              <w:t>358,7</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414,0</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rPr>
                <w:sz w:val="24"/>
                <w:szCs w:val="24"/>
                <w:lang w:val="uk-UA"/>
              </w:rPr>
            </w:pPr>
            <w:r w:rsidRPr="00CF77C2">
              <w:rPr>
                <w:iCs/>
                <w:sz w:val="24"/>
                <w:szCs w:val="24"/>
                <w:lang w:val="uk-UA"/>
              </w:rPr>
              <w:t>Забезпеченість населення соціальною інфраструктурою:</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78" w:right="-110"/>
              <w:jc w:val="center"/>
              <w:rPr>
                <w:sz w:val="24"/>
                <w:szCs w:val="24"/>
                <w:lang w:val="uk-UA"/>
              </w:rPr>
            </w:pP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iCs/>
                <w:sz w:val="24"/>
                <w:szCs w:val="24"/>
                <w:lang w:val="uk-UA"/>
              </w:rPr>
            </w:pP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iCs/>
                <w:sz w:val="24"/>
                <w:szCs w:val="24"/>
                <w:lang w:val="uk-UA"/>
              </w:rPr>
            </w:pP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ind w:firstLine="426"/>
              <w:rPr>
                <w:sz w:val="24"/>
                <w:szCs w:val="24"/>
                <w:lang w:val="uk-UA"/>
              </w:rPr>
            </w:pPr>
            <w:r w:rsidRPr="00CF77C2">
              <w:rPr>
                <w:sz w:val="24"/>
                <w:szCs w:val="24"/>
                <w:lang w:val="uk-UA"/>
              </w:rPr>
              <w:t>житлом на одного жителя</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78" w:right="-110"/>
              <w:jc w:val="center"/>
              <w:rPr>
                <w:sz w:val="24"/>
                <w:szCs w:val="24"/>
                <w:lang w:val="uk-UA"/>
              </w:rPr>
            </w:pPr>
            <w:r w:rsidRPr="00CF77C2">
              <w:rPr>
                <w:sz w:val="24"/>
                <w:szCs w:val="24"/>
                <w:lang w:val="uk-UA"/>
              </w:rPr>
              <w:t>кв. м</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36,45</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36,38</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36,33</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ind w:firstLine="426"/>
              <w:rPr>
                <w:sz w:val="24"/>
                <w:szCs w:val="24"/>
                <w:lang w:val="uk-UA"/>
              </w:rPr>
            </w:pPr>
            <w:r w:rsidRPr="00CF77C2">
              <w:rPr>
                <w:sz w:val="24"/>
                <w:szCs w:val="24"/>
                <w:lang w:val="uk-UA"/>
              </w:rPr>
              <w:t>лікарняними закладами на 10 тис. жителів</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78" w:right="-110"/>
              <w:jc w:val="center"/>
              <w:rPr>
                <w:sz w:val="24"/>
                <w:szCs w:val="24"/>
                <w:lang w:val="uk-UA"/>
              </w:rPr>
            </w:pPr>
            <w:r w:rsidRPr="00CF77C2">
              <w:rPr>
                <w:sz w:val="24"/>
                <w:szCs w:val="24"/>
                <w:lang w:val="uk-UA"/>
              </w:rPr>
              <w:t>ліжок</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68,9</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68,4</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68,0</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ind w:firstLine="426"/>
              <w:rPr>
                <w:sz w:val="24"/>
                <w:szCs w:val="24"/>
                <w:lang w:val="uk-UA"/>
              </w:rPr>
            </w:pPr>
            <w:r w:rsidRPr="00CF77C2">
              <w:rPr>
                <w:sz w:val="24"/>
                <w:szCs w:val="24"/>
                <w:lang w:val="uk-UA"/>
              </w:rPr>
              <w:t>амбулаторно-поліклінічними</w:t>
            </w:r>
            <w:r>
              <w:rPr>
                <w:sz w:val="24"/>
                <w:szCs w:val="24"/>
                <w:lang w:val="uk-UA"/>
              </w:rPr>
              <w:t xml:space="preserve"> </w:t>
            </w:r>
            <w:r w:rsidRPr="00CF77C2">
              <w:rPr>
                <w:sz w:val="24"/>
                <w:szCs w:val="24"/>
                <w:lang w:val="uk-UA"/>
              </w:rPr>
              <w:t xml:space="preserve">закладами на 1 мешканця </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4327D0" w:rsidRDefault="009208A1" w:rsidP="009208A1">
            <w:pPr>
              <w:pStyle w:val="aff0"/>
              <w:ind w:left="-78" w:right="-110"/>
              <w:jc w:val="center"/>
              <w:rPr>
                <w:sz w:val="22"/>
                <w:szCs w:val="22"/>
                <w:lang w:val="uk-UA"/>
              </w:rPr>
            </w:pPr>
            <w:r w:rsidRPr="004327D0">
              <w:rPr>
                <w:sz w:val="22"/>
                <w:szCs w:val="22"/>
                <w:lang w:val="uk-UA"/>
              </w:rPr>
              <w:t>відвід. за рік</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8,4</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8,5</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8,7</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ind w:firstLine="426"/>
              <w:rPr>
                <w:sz w:val="24"/>
                <w:szCs w:val="24"/>
                <w:lang w:val="uk-UA"/>
              </w:rPr>
            </w:pPr>
            <w:r w:rsidRPr="00CF77C2">
              <w:rPr>
                <w:sz w:val="24"/>
                <w:szCs w:val="24"/>
                <w:lang w:val="uk-UA"/>
              </w:rPr>
              <w:t>лікарями на 10 тис. мешканців</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78" w:right="-110"/>
              <w:jc w:val="center"/>
              <w:rPr>
                <w:sz w:val="24"/>
                <w:szCs w:val="24"/>
                <w:lang w:val="uk-UA"/>
              </w:rPr>
            </w:pPr>
            <w:r w:rsidRPr="00CF77C2">
              <w:rPr>
                <w:sz w:val="24"/>
                <w:szCs w:val="24"/>
                <w:lang w:val="uk-UA"/>
              </w:rPr>
              <w:t>осіб</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27,94</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27,75</w:t>
            </w:r>
          </w:p>
        </w:tc>
        <w:tc>
          <w:tcPr>
            <w:tcW w:w="609" w:type="pct"/>
            <w:tcBorders>
              <w:top w:val="single" w:sz="6" w:space="0" w:color="auto"/>
              <w:left w:val="single" w:sz="6" w:space="0" w:color="auto"/>
              <w:bottom w:val="nil"/>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27,56</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nil"/>
              <w:right w:val="single" w:sz="6" w:space="0" w:color="auto"/>
            </w:tcBorders>
          </w:tcPr>
          <w:p w:rsidR="009208A1" w:rsidRPr="00CF77C2" w:rsidRDefault="009208A1" w:rsidP="009208A1">
            <w:pPr>
              <w:pStyle w:val="aff0"/>
              <w:rPr>
                <w:sz w:val="24"/>
                <w:szCs w:val="24"/>
                <w:lang w:val="uk-UA"/>
              </w:rPr>
            </w:pPr>
            <w:r w:rsidRPr="00CF77C2">
              <w:rPr>
                <w:sz w:val="24"/>
                <w:szCs w:val="24"/>
                <w:lang w:val="uk-UA"/>
              </w:rPr>
              <w:t>Охо</w:t>
            </w:r>
            <w:r>
              <w:rPr>
                <w:sz w:val="24"/>
                <w:szCs w:val="24"/>
                <w:lang w:val="uk-UA"/>
              </w:rPr>
              <w:t xml:space="preserve">плення дітей дошкільного віку (від трьох до шести (семи) років) всіма формами дошкільної освіти, </w:t>
            </w:r>
            <w:r w:rsidRPr="00CF77C2">
              <w:rPr>
                <w:sz w:val="24"/>
                <w:szCs w:val="24"/>
                <w:lang w:val="uk-UA"/>
              </w:rPr>
              <w:t xml:space="preserve"> % </w:t>
            </w:r>
          </w:p>
        </w:tc>
        <w:tc>
          <w:tcPr>
            <w:tcW w:w="473" w:type="pct"/>
            <w:tcBorders>
              <w:top w:val="single" w:sz="6" w:space="0" w:color="auto"/>
              <w:left w:val="single" w:sz="6" w:space="0" w:color="auto"/>
              <w:bottom w:val="nil"/>
              <w:right w:val="single" w:sz="6" w:space="0" w:color="auto"/>
            </w:tcBorders>
            <w:vAlign w:val="center"/>
          </w:tcPr>
          <w:p w:rsidR="009208A1" w:rsidRPr="00CF77C2" w:rsidRDefault="009208A1" w:rsidP="009208A1">
            <w:pPr>
              <w:pStyle w:val="aff0"/>
              <w:ind w:left="-78" w:right="-110"/>
              <w:jc w:val="center"/>
              <w:rPr>
                <w:sz w:val="24"/>
                <w:szCs w:val="24"/>
                <w:lang w:val="uk-UA"/>
              </w:rPr>
            </w:pPr>
            <w:r w:rsidRPr="00CF77C2">
              <w:rPr>
                <w:sz w:val="24"/>
                <w:szCs w:val="24"/>
                <w:lang w:val="uk-UA"/>
              </w:rPr>
              <w:t>%</w:t>
            </w:r>
          </w:p>
        </w:tc>
        <w:tc>
          <w:tcPr>
            <w:tcW w:w="606" w:type="pct"/>
            <w:tcBorders>
              <w:top w:val="single" w:sz="6" w:space="0" w:color="auto"/>
              <w:left w:val="single" w:sz="6" w:space="0" w:color="auto"/>
              <w:bottom w:val="nil"/>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100</w:t>
            </w:r>
          </w:p>
        </w:tc>
        <w:tc>
          <w:tcPr>
            <w:tcW w:w="609" w:type="pct"/>
            <w:tcBorders>
              <w:top w:val="single" w:sz="6" w:space="0" w:color="auto"/>
              <w:left w:val="single" w:sz="6" w:space="0" w:color="auto"/>
              <w:bottom w:val="nil"/>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100</w:t>
            </w:r>
          </w:p>
        </w:tc>
        <w:tc>
          <w:tcPr>
            <w:tcW w:w="609" w:type="pct"/>
            <w:tcBorders>
              <w:top w:val="single" w:sz="6" w:space="0" w:color="auto"/>
              <w:left w:val="single" w:sz="6" w:space="0" w:color="auto"/>
              <w:bottom w:val="nil"/>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100</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nil"/>
              <w:right w:val="single" w:sz="6" w:space="0" w:color="auto"/>
            </w:tcBorders>
          </w:tcPr>
          <w:p w:rsidR="009208A1" w:rsidRPr="00CF77C2" w:rsidRDefault="009208A1" w:rsidP="009208A1">
            <w:pPr>
              <w:pStyle w:val="aff0"/>
              <w:rPr>
                <w:sz w:val="24"/>
                <w:szCs w:val="24"/>
                <w:lang w:val="uk-UA"/>
              </w:rPr>
            </w:pPr>
            <w:r w:rsidRPr="00CF77C2">
              <w:rPr>
                <w:sz w:val="24"/>
                <w:szCs w:val="24"/>
                <w:lang w:val="uk-UA"/>
              </w:rPr>
              <w:t>Охоплення дітей позашкільною освітою (у % до кількості дітей шкільного віку)</w:t>
            </w:r>
          </w:p>
        </w:tc>
        <w:tc>
          <w:tcPr>
            <w:tcW w:w="473" w:type="pct"/>
            <w:tcBorders>
              <w:top w:val="single" w:sz="6" w:space="0" w:color="auto"/>
              <w:left w:val="single" w:sz="6" w:space="0" w:color="auto"/>
              <w:bottom w:val="nil"/>
              <w:right w:val="single" w:sz="6" w:space="0" w:color="auto"/>
            </w:tcBorders>
            <w:vAlign w:val="center"/>
          </w:tcPr>
          <w:p w:rsidR="009208A1" w:rsidRPr="00CF77C2" w:rsidRDefault="009208A1" w:rsidP="009208A1">
            <w:pPr>
              <w:pStyle w:val="aff0"/>
              <w:ind w:left="-78" w:right="-110"/>
              <w:jc w:val="center"/>
              <w:rPr>
                <w:sz w:val="24"/>
                <w:szCs w:val="24"/>
                <w:lang w:val="uk-UA"/>
              </w:rPr>
            </w:pPr>
            <w:r w:rsidRPr="00CF77C2">
              <w:rPr>
                <w:sz w:val="24"/>
                <w:szCs w:val="24"/>
                <w:lang w:val="uk-UA"/>
              </w:rPr>
              <w:t>%</w:t>
            </w:r>
          </w:p>
        </w:tc>
        <w:tc>
          <w:tcPr>
            <w:tcW w:w="606" w:type="pct"/>
            <w:tcBorders>
              <w:top w:val="single" w:sz="6" w:space="0" w:color="auto"/>
              <w:left w:val="single" w:sz="6" w:space="0" w:color="auto"/>
              <w:bottom w:val="nil"/>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34,9</w:t>
            </w:r>
          </w:p>
        </w:tc>
        <w:tc>
          <w:tcPr>
            <w:tcW w:w="609" w:type="pct"/>
            <w:tcBorders>
              <w:top w:val="single" w:sz="6" w:space="0" w:color="auto"/>
              <w:left w:val="single" w:sz="6" w:space="0" w:color="auto"/>
              <w:bottom w:val="nil"/>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35</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35</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rPr>
                <w:sz w:val="24"/>
                <w:szCs w:val="24"/>
                <w:lang w:val="uk-UA"/>
              </w:rPr>
            </w:pPr>
            <w:r w:rsidRPr="00CF77C2">
              <w:rPr>
                <w:sz w:val="24"/>
                <w:szCs w:val="24"/>
                <w:lang w:val="uk-UA"/>
              </w:rPr>
              <w:t xml:space="preserve">Кількість загальноосвітніх навчальних закладів </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78" w:right="-110"/>
              <w:jc w:val="center"/>
              <w:rPr>
                <w:sz w:val="24"/>
                <w:szCs w:val="24"/>
                <w:lang w:val="uk-UA"/>
              </w:rPr>
            </w:pPr>
            <w:r w:rsidRPr="00CF77C2">
              <w:rPr>
                <w:sz w:val="24"/>
                <w:szCs w:val="24"/>
                <w:lang w:val="uk-UA"/>
              </w:rPr>
              <w:t>одиниць</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42</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41</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41</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rPr>
                <w:sz w:val="24"/>
                <w:szCs w:val="24"/>
                <w:lang w:val="uk-UA"/>
              </w:rPr>
            </w:pPr>
            <w:r w:rsidRPr="00CF77C2">
              <w:rPr>
                <w:sz w:val="24"/>
                <w:szCs w:val="24"/>
                <w:lang w:val="uk-UA"/>
              </w:rPr>
              <w:t xml:space="preserve">        з них</w:t>
            </w:r>
            <w:r>
              <w:rPr>
                <w:sz w:val="24"/>
                <w:szCs w:val="24"/>
                <w:lang w:val="uk-UA"/>
              </w:rPr>
              <w:t>:</w:t>
            </w:r>
            <w:r w:rsidRPr="00CF77C2">
              <w:rPr>
                <w:sz w:val="24"/>
                <w:szCs w:val="24"/>
                <w:lang w:val="uk-UA"/>
              </w:rPr>
              <w:t xml:space="preserve"> у сільській місцевості</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78" w:right="-110"/>
              <w:jc w:val="center"/>
              <w:rPr>
                <w:sz w:val="24"/>
                <w:szCs w:val="24"/>
                <w:lang w:val="uk-UA"/>
              </w:rPr>
            </w:pPr>
            <w:r w:rsidRPr="00CF77C2">
              <w:rPr>
                <w:sz w:val="24"/>
                <w:szCs w:val="24"/>
                <w:lang w:val="uk-UA"/>
              </w:rPr>
              <w:t>одиниць</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38</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37</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37</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rPr>
                <w:sz w:val="24"/>
                <w:szCs w:val="24"/>
                <w:lang w:val="uk-UA"/>
              </w:rPr>
            </w:pPr>
            <w:r>
              <w:rPr>
                <w:sz w:val="24"/>
                <w:szCs w:val="24"/>
                <w:lang w:val="uk-UA"/>
              </w:rPr>
              <w:t xml:space="preserve">        у т.ч. малокомплектних</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78" w:right="-110"/>
              <w:jc w:val="center"/>
              <w:rPr>
                <w:sz w:val="24"/>
                <w:szCs w:val="24"/>
                <w:lang w:val="uk-UA"/>
              </w:rPr>
            </w:pPr>
            <w:r w:rsidRPr="00CF77C2">
              <w:rPr>
                <w:sz w:val="24"/>
                <w:szCs w:val="24"/>
                <w:lang w:val="uk-UA"/>
              </w:rPr>
              <w:t>одиниць</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21</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20</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20</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rPr>
                <w:sz w:val="24"/>
                <w:szCs w:val="24"/>
                <w:lang w:val="uk-UA"/>
              </w:rPr>
            </w:pPr>
            <w:r w:rsidRPr="00CF77C2">
              <w:rPr>
                <w:sz w:val="24"/>
                <w:szCs w:val="24"/>
                <w:lang w:val="uk-UA"/>
              </w:rPr>
              <w:t xml:space="preserve">Кількість будинків культури різних форм підпорядкування </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78" w:right="-110"/>
              <w:jc w:val="center"/>
              <w:rPr>
                <w:sz w:val="24"/>
                <w:szCs w:val="24"/>
                <w:lang w:val="uk-UA"/>
              </w:rPr>
            </w:pPr>
            <w:r w:rsidRPr="00CF77C2">
              <w:rPr>
                <w:sz w:val="24"/>
                <w:szCs w:val="24"/>
                <w:lang w:val="uk-UA"/>
              </w:rPr>
              <w:t>одиниць</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62</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62</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62</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rPr>
                <w:sz w:val="24"/>
                <w:szCs w:val="24"/>
                <w:lang w:val="uk-UA"/>
              </w:rPr>
            </w:pPr>
            <w:r w:rsidRPr="00CF77C2">
              <w:rPr>
                <w:sz w:val="24"/>
                <w:szCs w:val="24"/>
                <w:lang w:val="uk-UA"/>
              </w:rPr>
              <w:t xml:space="preserve">        з них</w:t>
            </w:r>
            <w:r>
              <w:rPr>
                <w:sz w:val="24"/>
                <w:szCs w:val="24"/>
                <w:lang w:val="uk-UA"/>
              </w:rPr>
              <w:t>:</w:t>
            </w:r>
            <w:r w:rsidRPr="00CF77C2">
              <w:rPr>
                <w:sz w:val="24"/>
                <w:szCs w:val="24"/>
                <w:lang w:val="uk-UA"/>
              </w:rPr>
              <w:t xml:space="preserve"> у сільській місцевості</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78" w:right="-110"/>
              <w:jc w:val="center"/>
              <w:rPr>
                <w:sz w:val="24"/>
                <w:szCs w:val="24"/>
                <w:lang w:val="uk-UA"/>
              </w:rPr>
            </w:pPr>
            <w:r w:rsidRPr="00CF77C2">
              <w:rPr>
                <w:sz w:val="24"/>
                <w:szCs w:val="24"/>
                <w:lang w:val="uk-UA"/>
              </w:rPr>
              <w:t>одиниць</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59</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59</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59</w:t>
            </w:r>
          </w:p>
        </w:tc>
      </w:tr>
      <w:tr w:rsidR="009208A1" w:rsidRPr="00CF77C2" w:rsidTr="009208A1">
        <w:tblPrEx>
          <w:tblCellMar>
            <w:top w:w="0" w:type="dxa"/>
            <w:bottom w:w="0" w:type="dxa"/>
          </w:tblCellMar>
        </w:tblPrEx>
        <w:tc>
          <w:tcPr>
            <w:tcW w:w="2703" w:type="pct"/>
            <w:tcBorders>
              <w:top w:val="single" w:sz="6" w:space="0" w:color="auto"/>
              <w:left w:val="single" w:sz="6" w:space="0" w:color="auto"/>
              <w:bottom w:val="single" w:sz="6" w:space="0" w:color="auto"/>
              <w:right w:val="single" w:sz="6" w:space="0" w:color="auto"/>
            </w:tcBorders>
          </w:tcPr>
          <w:p w:rsidR="009208A1" w:rsidRPr="00CF77C2" w:rsidRDefault="009208A1" w:rsidP="009208A1">
            <w:pPr>
              <w:pStyle w:val="aff0"/>
              <w:rPr>
                <w:sz w:val="24"/>
                <w:szCs w:val="24"/>
                <w:lang w:val="uk-UA"/>
              </w:rPr>
            </w:pPr>
            <w:r w:rsidRPr="00CF77C2">
              <w:rPr>
                <w:sz w:val="24"/>
                <w:szCs w:val="24"/>
                <w:lang w:val="uk-UA"/>
              </w:rPr>
              <w:t xml:space="preserve">Кількість масових бібліотек різних форм підпорядкування </w:t>
            </w:r>
          </w:p>
        </w:tc>
        <w:tc>
          <w:tcPr>
            <w:tcW w:w="473"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ind w:left="-78" w:right="-110"/>
              <w:jc w:val="center"/>
              <w:rPr>
                <w:sz w:val="24"/>
                <w:szCs w:val="24"/>
                <w:lang w:val="uk-UA"/>
              </w:rPr>
            </w:pPr>
            <w:r w:rsidRPr="00CF77C2">
              <w:rPr>
                <w:sz w:val="24"/>
                <w:szCs w:val="24"/>
                <w:lang w:val="uk-UA"/>
              </w:rPr>
              <w:t>одиниць</w:t>
            </w:r>
          </w:p>
        </w:tc>
        <w:tc>
          <w:tcPr>
            <w:tcW w:w="606"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54</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54</w:t>
            </w:r>
          </w:p>
        </w:tc>
        <w:tc>
          <w:tcPr>
            <w:tcW w:w="609" w:type="pct"/>
            <w:tcBorders>
              <w:top w:val="single" w:sz="6" w:space="0" w:color="auto"/>
              <w:left w:val="single" w:sz="6" w:space="0" w:color="auto"/>
              <w:bottom w:val="single" w:sz="6" w:space="0" w:color="auto"/>
              <w:right w:val="single" w:sz="6" w:space="0" w:color="auto"/>
            </w:tcBorders>
            <w:vAlign w:val="center"/>
          </w:tcPr>
          <w:p w:rsidR="009208A1" w:rsidRPr="00CF77C2" w:rsidRDefault="009208A1" w:rsidP="009208A1">
            <w:pPr>
              <w:pStyle w:val="aff0"/>
              <w:jc w:val="center"/>
              <w:rPr>
                <w:sz w:val="24"/>
                <w:szCs w:val="24"/>
                <w:lang w:val="uk-UA"/>
              </w:rPr>
            </w:pPr>
            <w:r>
              <w:rPr>
                <w:sz w:val="24"/>
                <w:szCs w:val="24"/>
                <w:lang w:val="uk-UA"/>
              </w:rPr>
              <w:t>54</w:t>
            </w:r>
          </w:p>
        </w:tc>
      </w:tr>
    </w:tbl>
    <w:p w:rsidR="009208A1" w:rsidRPr="00CF77C2" w:rsidRDefault="009208A1" w:rsidP="009208A1">
      <w:pPr>
        <w:spacing w:before="120"/>
        <w:rPr>
          <w:b/>
          <w:bCs/>
          <w:sz w:val="28"/>
          <w:szCs w:val="28"/>
        </w:rPr>
      </w:pPr>
    </w:p>
    <w:p w:rsidR="009208A1" w:rsidRPr="00CF77C2" w:rsidRDefault="009208A1" w:rsidP="009208A1">
      <w:pPr>
        <w:spacing w:before="120"/>
        <w:ind w:left="720"/>
        <w:rPr>
          <w:b/>
          <w:bCs/>
          <w:sz w:val="28"/>
          <w:szCs w:val="28"/>
        </w:rPr>
      </w:pPr>
      <w:r>
        <w:rPr>
          <w:b/>
          <w:bCs/>
          <w:sz w:val="28"/>
          <w:szCs w:val="28"/>
        </w:rPr>
        <w:t xml:space="preserve">*- </w:t>
      </w:r>
      <w:r w:rsidRPr="00083773">
        <w:rPr>
          <w:bCs/>
          <w:i/>
          <w:sz w:val="24"/>
          <w:szCs w:val="28"/>
        </w:rPr>
        <w:t>за даними підприємств</w:t>
      </w:r>
    </w:p>
    <w:p w:rsidR="009208A1" w:rsidRPr="00CF77C2" w:rsidRDefault="009208A1" w:rsidP="009208A1">
      <w:pPr>
        <w:spacing w:before="120"/>
        <w:rPr>
          <w:b/>
          <w:bCs/>
          <w:sz w:val="28"/>
          <w:szCs w:val="28"/>
        </w:rPr>
      </w:pPr>
    </w:p>
    <w:p w:rsidR="009208A1" w:rsidRPr="00D024B5" w:rsidRDefault="009208A1" w:rsidP="009208A1">
      <w:pPr>
        <w:spacing w:before="120"/>
        <w:jc w:val="both"/>
        <w:rPr>
          <w:bCs/>
          <w:sz w:val="28"/>
          <w:szCs w:val="28"/>
          <w:u w:val="single"/>
        </w:rPr>
      </w:pPr>
      <w:r w:rsidRPr="003159B4">
        <w:rPr>
          <w:b/>
          <w:bCs/>
          <w:sz w:val="28"/>
          <w:szCs w:val="28"/>
        </w:rPr>
        <w:t xml:space="preserve">Посада виконавця </w:t>
      </w:r>
      <w:r>
        <w:rPr>
          <w:b/>
          <w:bCs/>
          <w:sz w:val="28"/>
          <w:szCs w:val="28"/>
        </w:rPr>
        <w:t xml:space="preserve"> </w:t>
      </w:r>
      <w:r w:rsidRPr="00D024B5">
        <w:rPr>
          <w:bCs/>
          <w:sz w:val="28"/>
          <w:szCs w:val="28"/>
          <w:u w:val="single"/>
        </w:rPr>
        <w:t>начальник управління економічного розвитку райдержадміністрації</w:t>
      </w:r>
      <w:r>
        <w:rPr>
          <w:b/>
          <w:bCs/>
          <w:sz w:val="28"/>
          <w:szCs w:val="28"/>
        </w:rPr>
        <w:t xml:space="preserve">  П.І.Б. </w:t>
      </w:r>
      <w:r w:rsidRPr="00D024B5">
        <w:rPr>
          <w:bCs/>
          <w:sz w:val="28"/>
          <w:szCs w:val="28"/>
          <w:u w:val="single"/>
        </w:rPr>
        <w:t>Стецикевич Л.А.</w:t>
      </w:r>
    </w:p>
    <w:p w:rsidR="009208A1" w:rsidRPr="003159B4" w:rsidRDefault="009208A1" w:rsidP="009208A1">
      <w:pPr>
        <w:spacing w:before="120"/>
        <w:rPr>
          <w:b/>
          <w:bCs/>
          <w:sz w:val="28"/>
          <w:szCs w:val="28"/>
        </w:rPr>
      </w:pPr>
    </w:p>
    <w:p w:rsidR="009208A1" w:rsidRPr="003159B4" w:rsidRDefault="009208A1" w:rsidP="009208A1">
      <w:pPr>
        <w:spacing w:before="200"/>
        <w:rPr>
          <w:b/>
          <w:bCs/>
          <w:sz w:val="28"/>
          <w:szCs w:val="28"/>
        </w:rPr>
      </w:pPr>
      <w:r w:rsidRPr="003159B4">
        <w:rPr>
          <w:b/>
          <w:bCs/>
          <w:sz w:val="28"/>
          <w:szCs w:val="28"/>
        </w:rPr>
        <w:t xml:space="preserve">                                                                  Підпис________ Телефон</w:t>
      </w:r>
      <w:r>
        <w:rPr>
          <w:b/>
          <w:bCs/>
          <w:sz w:val="28"/>
          <w:szCs w:val="28"/>
        </w:rPr>
        <w:t xml:space="preserve"> </w:t>
      </w:r>
      <w:r>
        <w:rPr>
          <w:bCs/>
          <w:sz w:val="28"/>
          <w:szCs w:val="28"/>
          <w:u w:val="single"/>
        </w:rPr>
        <w:t>676-606</w:t>
      </w:r>
    </w:p>
    <w:p w:rsidR="009208A1" w:rsidRPr="00CF77C2" w:rsidRDefault="009208A1" w:rsidP="009208A1">
      <w:pPr>
        <w:pStyle w:val="aff0"/>
        <w:rPr>
          <w:sz w:val="2"/>
          <w:szCs w:val="2"/>
          <w:lang w:val="uk-UA"/>
        </w:rPr>
      </w:pPr>
    </w:p>
    <w:p w:rsidR="009208A1" w:rsidRDefault="009208A1" w:rsidP="009208A1">
      <w:pPr>
        <w:pStyle w:val="aff0"/>
        <w:rPr>
          <w:sz w:val="16"/>
          <w:szCs w:val="16"/>
          <w:lang w:val="uk-UA"/>
        </w:rPr>
      </w:pPr>
    </w:p>
    <w:p w:rsidR="009208A1" w:rsidRPr="00CF77C2" w:rsidRDefault="009208A1" w:rsidP="009208A1">
      <w:pPr>
        <w:pStyle w:val="aff0"/>
        <w:rPr>
          <w:sz w:val="2"/>
          <w:szCs w:val="2"/>
          <w:lang w:val="uk-UA"/>
        </w:rPr>
      </w:pPr>
    </w:p>
    <w:p w:rsidR="009208A1" w:rsidRDefault="009208A1" w:rsidP="009208A1">
      <w:pPr>
        <w:jc w:val="center"/>
        <w:rPr>
          <w:b/>
          <w:bCs/>
          <w:sz w:val="24"/>
          <w:szCs w:val="28"/>
        </w:rPr>
      </w:pPr>
    </w:p>
    <w:p w:rsidR="009208A1" w:rsidRDefault="009208A1" w:rsidP="009208A1">
      <w:pPr>
        <w:jc w:val="center"/>
        <w:rPr>
          <w:b/>
          <w:bCs/>
          <w:sz w:val="24"/>
          <w:szCs w:val="28"/>
        </w:rPr>
      </w:pPr>
    </w:p>
    <w:p w:rsidR="009208A1" w:rsidRDefault="009208A1" w:rsidP="009208A1">
      <w:pPr>
        <w:jc w:val="center"/>
        <w:rPr>
          <w:b/>
          <w:bCs/>
          <w:sz w:val="24"/>
          <w:szCs w:val="28"/>
        </w:rPr>
      </w:pPr>
    </w:p>
    <w:p w:rsidR="009208A1" w:rsidRDefault="009208A1" w:rsidP="009208A1">
      <w:pPr>
        <w:jc w:val="center"/>
        <w:rPr>
          <w:b/>
          <w:bCs/>
          <w:sz w:val="24"/>
          <w:szCs w:val="28"/>
        </w:rPr>
      </w:pPr>
    </w:p>
    <w:p w:rsidR="009208A1" w:rsidRDefault="009208A1" w:rsidP="009208A1">
      <w:pPr>
        <w:jc w:val="center"/>
        <w:rPr>
          <w:b/>
          <w:bCs/>
          <w:sz w:val="24"/>
          <w:szCs w:val="28"/>
        </w:rPr>
      </w:pPr>
    </w:p>
    <w:p w:rsidR="009208A1" w:rsidRDefault="009208A1" w:rsidP="009208A1">
      <w:pPr>
        <w:jc w:val="center"/>
        <w:rPr>
          <w:b/>
          <w:bCs/>
          <w:sz w:val="24"/>
          <w:szCs w:val="28"/>
        </w:rPr>
      </w:pPr>
    </w:p>
    <w:p w:rsidR="009208A1" w:rsidRDefault="009208A1" w:rsidP="009208A1">
      <w:pPr>
        <w:jc w:val="center"/>
        <w:rPr>
          <w:b/>
          <w:bCs/>
          <w:sz w:val="24"/>
          <w:szCs w:val="28"/>
        </w:rPr>
      </w:pPr>
    </w:p>
    <w:p w:rsidR="009208A1" w:rsidRDefault="009208A1" w:rsidP="009208A1">
      <w:pPr>
        <w:jc w:val="center"/>
        <w:rPr>
          <w:b/>
          <w:bCs/>
          <w:sz w:val="24"/>
          <w:szCs w:val="28"/>
        </w:rPr>
      </w:pPr>
    </w:p>
    <w:p w:rsidR="009208A1" w:rsidRDefault="009208A1" w:rsidP="009208A1">
      <w:pPr>
        <w:jc w:val="center"/>
        <w:rPr>
          <w:b/>
          <w:bCs/>
          <w:sz w:val="24"/>
          <w:szCs w:val="28"/>
        </w:rPr>
      </w:pPr>
    </w:p>
    <w:p w:rsidR="009208A1" w:rsidRDefault="009208A1" w:rsidP="009208A1">
      <w:pPr>
        <w:jc w:val="center"/>
        <w:rPr>
          <w:b/>
          <w:bCs/>
          <w:sz w:val="24"/>
          <w:szCs w:val="28"/>
        </w:rPr>
      </w:pPr>
    </w:p>
    <w:p w:rsidR="009208A1" w:rsidRDefault="009208A1" w:rsidP="009208A1">
      <w:pPr>
        <w:jc w:val="center"/>
        <w:rPr>
          <w:b/>
          <w:bCs/>
          <w:sz w:val="24"/>
          <w:szCs w:val="28"/>
        </w:rPr>
      </w:pPr>
    </w:p>
    <w:p w:rsidR="009208A1" w:rsidRDefault="009208A1" w:rsidP="009208A1">
      <w:pPr>
        <w:jc w:val="center"/>
        <w:rPr>
          <w:b/>
          <w:bCs/>
          <w:sz w:val="24"/>
          <w:szCs w:val="28"/>
        </w:rPr>
      </w:pPr>
    </w:p>
    <w:p w:rsidR="009208A1" w:rsidRDefault="009208A1" w:rsidP="009208A1">
      <w:pPr>
        <w:jc w:val="center"/>
        <w:rPr>
          <w:b/>
          <w:bCs/>
          <w:sz w:val="24"/>
          <w:szCs w:val="28"/>
        </w:rPr>
      </w:pPr>
    </w:p>
    <w:p w:rsidR="009208A1" w:rsidRDefault="009208A1" w:rsidP="009208A1">
      <w:pPr>
        <w:jc w:val="center"/>
        <w:rPr>
          <w:b/>
          <w:bCs/>
          <w:sz w:val="24"/>
          <w:szCs w:val="28"/>
        </w:rPr>
      </w:pPr>
    </w:p>
    <w:p w:rsidR="009208A1" w:rsidRDefault="009208A1" w:rsidP="009208A1">
      <w:pPr>
        <w:jc w:val="center"/>
        <w:rPr>
          <w:b/>
          <w:bCs/>
          <w:sz w:val="24"/>
          <w:szCs w:val="28"/>
        </w:rPr>
      </w:pPr>
    </w:p>
    <w:p w:rsidR="009208A1" w:rsidRDefault="009208A1" w:rsidP="009208A1">
      <w:pPr>
        <w:jc w:val="center"/>
        <w:rPr>
          <w:b/>
          <w:bCs/>
          <w:sz w:val="24"/>
          <w:szCs w:val="28"/>
        </w:rPr>
      </w:pPr>
    </w:p>
    <w:p w:rsidR="009208A1" w:rsidRDefault="009208A1" w:rsidP="009208A1">
      <w:pPr>
        <w:jc w:val="center"/>
        <w:rPr>
          <w:b/>
          <w:bCs/>
          <w:sz w:val="24"/>
          <w:szCs w:val="28"/>
        </w:rPr>
      </w:pPr>
    </w:p>
    <w:p w:rsidR="00914BAE" w:rsidRDefault="00914BAE" w:rsidP="009208A1">
      <w:pPr>
        <w:jc w:val="center"/>
        <w:rPr>
          <w:b/>
          <w:bCs/>
          <w:sz w:val="24"/>
          <w:szCs w:val="28"/>
        </w:rPr>
        <w:sectPr w:rsidR="00914BAE" w:rsidSect="00A2475B">
          <w:footerReference w:type="default" r:id="rId8"/>
          <w:pgSz w:w="11906" w:h="16838" w:code="9"/>
          <w:pgMar w:top="426" w:right="707" w:bottom="567" w:left="1417" w:header="709" w:footer="453" w:gutter="0"/>
          <w:cols w:space="708"/>
          <w:titlePg/>
          <w:docGrid w:linePitch="381"/>
        </w:sectPr>
      </w:pPr>
    </w:p>
    <w:p w:rsidR="009208A1" w:rsidRDefault="009208A1" w:rsidP="009208A1">
      <w:pPr>
        <w:jc w:val="center"/>
        <w:rPr>
          <w:b/>
          <w:bCs/>
          <w:sz w:val="24"/>
          <w:szCs w:val="28"/>
        </w:rPr>
      </w:pPr>
      <w:bookmarkStart w:id="35" w:name="_GoBack"/>
      <w:bookmarkEnd w:id="35"/>
    </w:p>
    <w:p w:rsidR="009208A1" w:rsidRPr="005D2E61" w:rsidRDefault="009208A1" w:rsidP="009208A1">
      <w:pPr>
        <w:jc w:val="center"/>
        <w:rPr>
          <w:b/>
          <w:bCs/>
          <w:sz w:val="24"/>
          <w:szCs w:val="28"/>
        </w:rPr>
      </w:pPr>
      <w:r w:rsidRPr="005D2E61">
        <w:rPr>
          <w:b/>
          <w:bCs/>
          <w:sz w:val="24"/>
          <w:szCs w:val="28"/>
        </w:rPr>
        <w:t>П О К А З Н И К И</w:t>
      </w:r>
    </w:p>
    <w:p w:rsidR="009208A1" w:rsidRPr="001651D0" w:rsidRDefault="009208A1" w:rsidP="009208A1">
      <w:pPr>
        <w:jc w:val="center"/>
        <w:rPr>
          <w:b/>
          <w:bCs/>
          <w:sz w:val="28"/>
          <w:szCs w:val="28"/>
        </w:rPr>
      </w:pPr>
      <w:r w:rsidRPr="001651D0">
        <w:rPr>
          <w:b/>
          <w:bCs/>
          <w:sz w:val="28"/>
          <w:szCs w:val="28"/>
        </w:rPr>
        <w:t>економічного і соціального розвитку на 2018 рік</w:t>
      </w:r>
    </w:p>
    <w:p w:rsidR="009208A1" w:rsidRPr="005D2E61" w:rsidRDefault="009208A1" w:rsidP="009208A1">
      <w:pPr>
        <w:jc w:val="center"/>
        <w:rPr>
          <w:b/>
          <w:bCs/>
          <w:sz w:val="28"/>
          <w:szCs w:val="32"/>
          <w:u w:val="single"/>
        </w:rPr>
      </w:pPr>
      <w:r w:rsidRPr="005D2E61">
        <w:rPr>
          <w:b/>
          <w:bCs/>
          <w:sz w:val="28"/>
          <w:szCs w:val="32"/>
          <w:u w:val="single"/>
        </w:rPr>
        <w:t>Пріоритетні об’єкти, які доцільно фінансувати із залученням коштів державного, місцевих бюджетів, коштів інвесторів та благодійної допомоги</w:t>
      </w:r>
    </w:p>
    <w:p w:rsidR="009208A1" w:rsidRPr="00A14F80" w:rsidRDefault="009208A1" w:rsidP="009208A1">
      <w:pPr>
        <w:jc w:val="center"/>
        <w:rPr>
          <w:b/>
          <w:bCs/>
          <w:sz w:val="28"/>
          <w:szCs w:val="28"/>
          <w:u w:val="single"/>
        </w:rPr>
      </w:pPr>
      <w:r w:rsidRPr="005D2E61">
        <w:rPr>
          <w:b/>
          <w:bCs/>
          <w:sz w:val="24"/>
          <w:szCs w:val="28"/>
          <w:u w:val="single"/>
        </w:rPr>
        <w:t>Чернігівський</w:t>
      </w:r>
    </w:p>
    <w:tbl>
      <w:tblPr>
        <w:tblW w:w="1488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1559"/>
        <w:gridCol w:w="1275"/>
        <w:gridCol w:w="1275"/>
        <w:gridCol w:w="1418"/>
        <w:gridCol w:w="1418"/>
        <w:gridCol w:w="1701"/>
        <w:gridCol w:w="2126"/>
      </w:tblGrid>
      <w:tr w:rsidR="009208A1" w:rsidRPr="00E04DDD" w:rsidTr="00861615">
        <w:trPr>
          <w:trHeight w:val="663"/>
          <w:tblHeader/>
        </w:trPr>
        <w:tc>
          <w:tcPr>
            <w:tcW w:w="4111" w:type="dxa"/>
            <w:vMerge w:val="restart"/>
            <w:vAlign w:val="center"/>
          </w:tcPr>
          <w:p w:rsidR="009208A1" w:rsidRPr="00E04DDD" w:rsidRDefault="009208A1" w:rsidP="00861615">
            <w:pPr>
              <w:autoSpaceDE/>
              <w:autoSpaceDN/>
              <w:ind w:left="4"/>
              <w:jc w:val="center"/>
              <w:rPr>
                <w:b/>
                <w:bCs/>
                <w:sz w:val="24"/>
                <w:szCs w:val="24"/>
              </w:rPr>
            </w:pPr>
          </w:p>
          <w:p w:rsidR="009208A1" w:rsidRPr="00E04DDD" w:rsidRDefault="009208A1" w:rsidP="00861615">
            <w:pPr>
              <w:autoSpaceDE/>
              <w:autoSpaceDN/>
              <w:ind w:left="4"/>
              <w:jc w:val="center"/>
              <w:rPr>
                <w:b/>
                <w:bCs/>
                <w:sz w:val="24"/>
                <w:szCs w:val="24"/>
              </w:rPr>
            </w:pPr>
            <w:r w:rsidRPr="00E04DDD">
              <w:rPr>
                <w:b/>
                <w:bCs/>
                <w:sz w:val="24"/>
                <w:szCs w:val="24"/>
              </w:rPr>
              <w:t>Найменування об’єкта та його місцезнаходження</w:t>
            </w:r>
          </w:p>
        </w:tc>
        <w:tc>
          <w:tcPr>
            <w:tcW w:w="1559" w:type="dxa"/>
            <w:vMerge w:val="restart"/>
            <w:vAlign w:val="center"/>
          </w:tcPr>
          <w:p w:rsidR="009208A1" w:rsidRPr="00E04DDD" w:rsidRDefault="009208A1" w:rsidP="00861615">
            <w:pPr>
              <w:autoSpaceDE/>
              <w:autoSpaceDN/>
              <w:ind w:left="4"/>
              <w:jc w:val="center"/>
              <w:rPr>
                <w:b/>
                <w:bCs/>
                <w:sz w:val="24"/>
                <w:szCs w:val="24"/>
              </w:rPr>
            </w:pPr>
            <w:r w:rsidRPr="00E04DDD">
              <w:rPr>
                <w:b/>
                <w:bCs/>
                <w:sz w:val="24"/>
                <w:szCs w:val="24"/>
              </w:rPr>
              <w:t>Рік початку і закінчення будівництва</w:t>
            </w:r>
          </w:p>
        </w:tc>
        <w:tc>
          <w:tcPr>
            <w:tcW w:w="2550" w:type="dxa"/>
            <w:gridSpan w:val="2"/>
            <w:vAlign w:val="center"/>
          </w:tcPr>
          <w:p w:rsidR="009208A1" w:rsidRPr="00E04DDD" w:rsidRDefault="009208A1" w:rsidP="00861615">
            <w:pPr>
              <w:autoSpaceDE/>
              <w:autoSpaceDN/>
              <w:ind w:left="4"/>
              <w:jc w:val="center"/>
              <w:rPr>
                <w:b/>
                <w:bCs/>
                <w:sz w:val="24"/>
                <w:szCs w:val="24"/>
              </w:rPr>
            </w:pPr>
            <w:r w:rsidRPr="00E04DDD">
              <w:rPr>
                <w:b/>
                <w:bCs/>
                <w:sz w:val="24"/>
                <w:szCs w:val="24"/>
              </w:rPr>
              <w:t>Кошторисна вартість об'єкта, тис. грн</w:t>
            </w:r>
          </w:p>
        </w:tc>
        <w:tc>
          <w:tcPr>
            <w:tcW w:w="4537" w:type="dxa"/>
            <w:gridSpan w:val="3"/>
          </w:tcPr>
          <w:p w:rsidR="009208A1" w:rsidRDefault="009208A1" w:rsidP="00861615">
            <w:pPr>
              <w:autoSpaceDE/>
              <w:autoSpaceDN/>
              <w:ind w:left="4"/>
              <w:jc w:val="center"/>
              <w:rPr>
                <w:b/>
                <w:bCs/>
                <w:sz w:val="24"/>
                <w:szCs w:val="24"/>
              </w:rPr>
            </w:pPr>
            <w:r>
              <w:rPr>
                <w:b/>
                <w:bCs/>
                <w:sz w:val="24"/>
                <w:szCs w:val="24"/>
              </w:rPr>
              <w:t>Орієнтовний обсяг фінансування на 2018 рік</w:t>
            </w:r>
          </w:p>
        </w:tc>
        <w:tc>
          <w:tcPr>
            <w:tcW w:w="2126" w:type="dxa"/>
            <w:vMerge w:val="restart"/>
            <w:vAlign w:val="center"/>
          </w:tcPr>
          <w:p w:rsidR="009208A1" w:rsidRPr="004B0008" w:rsidRDefault="009208A1" w:rsidP="00861615">
            <w:pPr>
              <w:autoSpaceDE/>
              <w:autoSpaceDN/>
              <w:jc w:val="center"/>
              <w:rPr>
                <w:b/>
                <w:bCs/>
                <w:sz w:val="24"/>
                <w:szCs w:val="24"/>
              </w:rPr>
            </w:pPr>
            <w:r>
              <w:rPr>
                <w:b/>
                <w:bCs/>
                <w:sz w:val="24"/>
                <w:szCs w:val="24"/>
              </w:rPr>
              <w:t>Найменування експертної організації, дата, номер експертизи</w:t>
            </w:r>
          </w:p>
        </w:tc>
      </w:tr>
      <w:tr w:rsidR="009208A1" w:rsidRPr="00E04DDD" w:rsidTr="00861615">
        <w:trPr>
          <w:trHeight w:val="1059"/>
          <w:tblHeader/>
        </w:trPr>
        <w:tc>
          <w:tcPr>
            <w:tcW w:w="4111" w:type="dxa"/>
            <w:vMerge/>
            <w:vAlign w:val="center"/>
          </w:tcPr>
          <w:p w:rsidR="009208A1" w:rsidRPr="00E04DDD" w:rsidRDefault="009208A1" w:rsidP="00861615">
            <w:pPr>
              <w:autoSpaceDE/>
              <w:autoSpaceDN/>
              <w:ind w:left="4"/>
              <w:jc w:val="center"/>
              <w:rPr>
                <w:b/>
                <w:bCs/>
                <w:sz w:val="24"/>
                <w:szCs w:val="24"/>
              </w:rPr>
            </w:pPr>
          </w:p>
        </w:tc>
        <w:tc>
          <w:tcPr>
            <w:tcW w:w="1559" w:type="dxa"/>
            <w:vMerge/>
            <w:vAlign w:val="center"/>
          </w:tcPr>
          <w:p w:rsidR="009208A1" w:rsidRPr="00E04DDD" w:rsidRDefault="009208A1" w:rsidP="00861615">
            <w:pPr>
              <w:autoSpaceDE/>
              <w:autoSpaceDN/>
              <w:ind w:left="4"/>
              <w:jc w:val="center"/>
              <w:rPr>
                <w:b/>
                <w:bCs/>
                <w:sz w:val="24"/>
                <w:szCs w:val="24"/>
              </w:rPr>
            </w:pPr>
          </w:p>
        </w:tc>
        <w:tc>
          <w:tcPr>
            <w:tcW w:w="1275" w:type="dxa"/>
            <w:vAlign w:val="center"/>
          </w:tcPr>
          <w:p w:rsidR="009208A1" w:rsidRPr="00E04DDD" w:rsidRDefault="009208A1" w:rsidP="00861615">
            <w:pPr>
              <w:autoSpaceDE/>
              <w:autoSpaceDN/>
              <w:ind w:left="4"/>
              <w:jc w:val="center"/>
              <w:rPr>
                <w:b/>
                <w:bCs/>
                <w:sz w:val="24"/>
                <w:szCs w:val="24"/>
              </w:rPr>
            </w:pPr>
            <w:r w:rsidRPr="00E04DDD">
              <w:rPr>
                <w:b/>
                <w:bCs/>
                <w:sz w:val="24"/>
                <w:szCs w:val="24"/>
              </w:rPr>
              <w:t>усього</w:t>
            </w:r>
          </w:p>
        </w:tc>
        <w:tc>
          <w:tcPr>
            <w:tcW w:w="1275" w:type="dxa"/>
          </w:tcPr>
          <w:p w:rsidR="009208A1" w:rsidRPr="00E04DDD" w:rsidRDefault="009208A1" w:rsidP="00861615">
            <w:pPr>
              <w:autoSpaceDE/>
              <w:autoSpaceDN/>
              <w:ind w:left="4"/>
              <w:jc w:val="center"/>
              <w:rPr>
                <w:b/>
                <w:bCs/>
                <w:sz w:val="24"/>
                <w:szCs w:val="24"/>
              </w:rPr>
            </w:pPr>
            <w:r w:rsidRPr="00E04DDD">
              <w:rPr>
                <w:b/>
                <w:bCs/>
                <w:sz w:val="24"/>
                <w:szCs w:val="24"/>
              </w:rPr>
              <w:t xml:space="preserve">залишок на 1 </w:t>
            </w:r>
            <w:r>
              <w:rPr>
                <w:b/>
                <w:bCs/>
                <w:sz w:val="24"/>
                <w:szCs w:val="24"/>
              </w:rPr>
              <w:t xml:space="preserve">грудня </w:t>
            </w:r>
            <w:r w:rsidRPr="00E04DDD">
              <w:rPr>
                <w:b/>
                <w:bCs/>
                <w:sz w:val="24"/>
                <w:szCs w:val="24"/>
              </w:rPr>
              <w:t>20</w:t>
            </w:r>
            <w:r>
              <w:rPr>
                <w:b/>
                <w:bCs/>
                <w:sz w:val="24"/>
                <w:szCs w:val="24"/>
              </w:rPr>
              <w:t>17</w:t>
            </w:r>
            <w:r w:rsidRPr="00E04DDD">
              <w:rPr>
                <w:b/>
                <w:bCs/>
                <w:sz w:val="24"/>
                <w:szCs w:val="24"/>
              </w:rPr>
              <w:t>р.</w:t>
            </w:r>
          </w:p>
        </w:tc>
        <w:tc>
          <w:tcPr>
            <w:tcW w:w="1418" w:type="dxa"/>
            <w:vAlign w:val="center"/>
          </w:tcPr>
          <w:p w:rsidR="009208A1" w:rsidRPr="00E04DDD" w:rsidRDefault="009208A1" w:rsidP="00861615">
            <w:pPr>
              <w:autoSpaceDE/>
              <w:autoSpaceDN/>
              <w:ind w:left="4"/>
              <w:jc w:val="center"/>
              <w:rPr>
                <w:b/>
                <w:bCs/>
                <w:sz w:val="24"/>
                <w:szCs w:val="24"/>
              </w:rPr>
            </w:pPr>
            <w:r>
              <w:rPr>
                <w:b/>
                <w:bCs/>
                <w:sz w:val="24"/>
                <w:szCs w:val="24"/>
              </w:rPr>
              <w:t>державний бюджет</w:t>
            </w:r>
          </w:p>
        </w:tc>
        <w:tc>
          <w:tcPr>
            <w:tcW w:w="1418" w:type="dxa"/>
            <w:vAlign w:val="center"/>
          </w:tcPr>
          <w:p w:rsidR="009208A1" w:rsidRPr="00E04DDD" w:rsidRDefault="009208A1" w:rsidP="00861615">
            <w:pPr>
              <w:autoSpaceDE/>
              <w:autoSpaceDN/>
              <w:ind w:left="4"/>
              <w:jc w:val="center"/>
              <w:rPr>
                <w:b/>
                <w:bCs/>
                <w:sz w:val="24"/>
                <w:szCs w:val="24"/>
              </w:rPr>
            </w:pPr>
            <w:r>
              <w:rPr>
                <w:b/>
                <w:bCs/>
                <w:sz w:val="24"/>
                <w:szCs w:val="24"/>
              </w:rPr>
              <w:t>обласний та місцеві бюджети</w:t>
            </w:r>
          </w:p>
        </w:tc>
        <w:tc>
          <w:tcPr>
            <w:tcW w:w="1701" w:type="dxa"/>
            <w:vAlign w:val="center"/>
          </w:tcPr>
          <w:p w:rsidR="009208A1" w:rsidRPr="00E04DDD" w:rsidRDefault="009208A1" w:rsidP="00861615">
            <w:pPr>
              <w:autoSpaceDE/>
              <w:autoSpaceDN/>
              <w:ind w:left="4"/>
              <w:jc w:val="center"/>
              <w:rPr>
                <w:b/>
                <w:bCs/>
                <w:sz w:val="24"/>
                <w:szCs w:val="24"/>
              </w:rPr>
            </w:pPr>
            <w:r>
              <w:rPr>
                <w:b/>
                <w:bCs/>
                <w:sz w:val="24"/>
                <w:szCs w:val="24"/>
              </w:rPr>
              <w:t>інші джерела</w:t>
            </w:r>
          </w:p>
        </w:tc>
        <w:tc>
          <w:tcPr>
            <w:tcW w:w="2126" w:type="dxa"/>
            <w:vMerge/>
            <w:vAlign w:val="center"/>
          </w:tcPr>
          <w:p w:rsidR="009208A1" w:rsidRPr="00E04DDD" w:rsidRDefault="009208A1" w:rsidP="00861615">
            <w:pPr>
              <w:autoSpaceDE/>
              <w:autoSpaceDN/>
              <w:ind w:left="4"/>
              <w:jc w:val="center"/>
              <w:rPr>
                <w:b/>
                <w:bCs/>
                <w:sz w:val="24"/>
                <w:szCs w:val="24"/>
              </w:rPr>
            </w:pPr>
          </w:p>
        </w:tc>
      </w:tr>
      <w:tr w:rsidR="009208A1" w:rsidRPr="00E04DDD" w:rsidTr="00861615">
        <w:trPr>
          <w:trHeight w:val="528"/>
        </w:trPr>
        <w:tc>
          <w:tcPr>
            <w:tcW w:w="14883" w:type="dxa"/>
            <w:gridSpan w:val="8"/>
          </w:tcPr>
          <w:p w:rsidR="009208A1" w:rsidRPr="00E04DDD" w:rsidRDefault="009208A1" w:rsidP="00861615">
            <w:pPr>
              <w:autoSpaceDE/>
              <w:autoSpaceDN/>
              <w:ind w:left="4"/>
              <w:jc w:val="center"/>
              <w:rPr>
                <w:sz w:val="24"/>
                <w:szCs w:val="24"/>
              </w:rPr>
            </w:pPr>
            <w:r w:rsidRPr="004170C8">
              <w:rPr>
                <w:b/>
                <w:bCs/>
                <w:i/>
                <w:iCs/>
                <w:sz w:val="28"/>
                <w:szCs w:val="28"/>
              </w:rPr>
              <w:t>Об’єкти соціальної сфери</w:t>
            </w:r>
            <w:r>
              <w:rPr>
                <w:b/>
                <w:bCs/>
                <w:i/>
                <w:iCs/>
                <w:sz w:val="28"/>
                <w:szCs w:val="28"/>
              </w:rPr>
              <w:t>,</w:t>
            </w:r>
            <w:r w:rsidRPr="004170C8">
              <w:rPr>
                <w:b/>
                <w:bCs/>
                <w:i/>
                <w:iCs/>
                <w:sz w:val="28"/>
                <w:szCs w:val="28"/>
              </w:rPr>
              <w:t xml:space="preserve"> </w:t>
            </w:r>
            <w:r>
              <w:rPr>
                <w:b/>
                <w:bCs/>
                <w:i/>
                <w:iCs/>
                <w:sz w:val="28"/>
                <w:szCs w:val="28"/>
              </w:rPr>
              <w:t>освіти, охорони здоров’я</w:t>
            </w:r>
          </w:p>
        </w:tc>
      </w:tr>
      <w:tr w:rsidR="009208A1" w:rsidRPr="00E04DDD" w:rsidTr="00861615">
        <w:trPr>
          <w:trHeight w:val="528"/>
        </w:trPr>
        <w:tc>
          <w:tcPr>
            <w:tcW w:w="4111" w:type="dxa"/>
            <w:vAlign w:val="center"/>
          </w:tcPr>
          <w:p w:rsidR="009208A1" w:rsidRPr="006F18A2" w:rsidRDefault="009208A1" w:rsidP="00861615">
            <w:pPr>
              <w:jc w:val="both"/>
              <w:rPr>
                <w:b/>
                <w:bCs/>
              </w:rPr>
            </w:pPr>
            <w:r>
              <w:t>«</w:t>
            </w:r>
            <w:r w:rsidRPr="005214C1">
              <w:t>Реконструкція системи тепло забезпечення Комунального лікувально-профілактичного закладу «Чернігівська центральна районна лікарня» Чернігівської районної ради Чернігівської області по вул.</w:t>
            </w:r>
            <w:r w:rsidRPr="00146AA0">
              <w:t xml:space="preserve"> </w:t>
            </w:r>
            <w:r w:rsidRPr="005214C1">
              <w:t>Шевченко, 114 в м.</w:t>
            </w:r>
            <w:r w:rsidRPr="00146AA0">
              <w:t xml:space="preserve"> </w:t>
            </w:r>
            <w:r w:rsidRPr="005214C1">
              <w:t>Чернігові. Теплові мережі. Безканальна прокладка</w:t>
            </w:r>
            <w:r>
              <w:t>»</w:t>
            </w:r>
          </w:p>
        </w:tc>
        <w:tc>
          <w:tcPr>
            <w:tcW w:w="1559" w:type="dxa"/>
            <w:vAlign w:val="center"/>
          </w:tcPr>
          <w:p w:rsidR="009208A1" w:rsidRDefault="009208A1" w:rsidP="00861615">
            <w:pPr>
              <w:jc w:val="center"/>
            </w:pPr>
            <w:r>
              <w:t>201</w:t>
            </w:r>
            <w:r>
              <w:rPr>
                <w:lang w:val="en-US"/>
              </w:rPr>
              <w:t>8</w:t>
            </w:r>
          </w:p>
        </w:tc>
        <w:tc>
          <w:tcPr>
            <w:tcW w:w="1275" w:type="dxa"/>
            <w:vAlign w:val="center"/>
          </w:tcPr>
          <w:p w:rsidR="009208A1" w:rsidRDefault="009208A1" w:rsidP="00861615">
            <w:pPr>
              <w:jc w:val="center"/>
            </w:pPr>
            <w:r>
              <w:t>7104,026</w:t>
            </w:r>
          </w:p>
        </w:tc>
        <w:tc>
          <w:tcPr>
            <w:tcW w:w="1275" w:type="dxa"/>
            <w:vAlign w:val="center"/>
          </w:tcPr>
          <w:p w:rsidR="009208A1" w:rsidRDefault="009208A1" w:rsidP="00861615">
            <w:pPr>
              <w:jc w:val="center"/>
            </w:pPr>
            <w:r>
              <w:t>7104,026</w:t>
            </w:r>
          </w:p>
        </w:tc>
        <w:tc>
          <w:tcPr>
            <w:tcW w:w="1418" w:type="dxa"/>
            <w:vAlign w:val="center"/>
          </w:tcPr>
          <w:p w:rsidR="009208A1" w:rsidRDefault="009208A1" w:rsidP="00861615">
            <w:pPr>
              <w:ind w:left="4"/>
              <w:jc w:val="center"/>
            </w:pPr>
            <w:r>
              <w:t>6251,543</w:t>
            </w:r>
          </w:p>
        </w:tc>
        <w:tc>
          <w:tcPr>
            <w:tcW w:w="1418" w:type="dxa"/>
            <w:vAlign w:val="center"/>
          </w:tcPr>
          <w:p w:rsidR="009208A1" w:rsidRPr="002927AC" w:rsidRDefault="009208A1" w:rsidP="00861615">
            <w:pPr>
              <w:autoSpaceDE/>
              <w:autoSpaceDN/>
              <w:ind w:left="4"/>
              <w:jc w:val="center"/>
            </w:pPr>
            <w:r>
              <w:t>852,483</w:t>
            </w:r>
          </w:p>
        </w:tc>
        <w:tc>
          <w:tcPr>
            <w:tcW w:w="1701" w:type="dxa"/>
            <w:vAlign w:val="center"/>
          </w:tcPr>
          <w:p w:rsidR="009208A1" w:rsidRPr="00E04DDD" w:rsidRDefault="009208A1" w:rsidP="00861615">
            <w:pPr>
              <w:autoSpaceDE/>
              <w:autoSpaceDN/>
              <w:ind w:left="4"/>
              <w:jc w:val="center"/>
              <w:rPr>
                <w:sz w:val="24"/>
                <w:szCs w:val="24"/>
              </w:rPr>
            </w:pPr>
          </w:p>
        </w:tc>
        <w:tc>
          <w:tcPr>
            <w:tcW w:w="2126" w:type="dxa"/>
            <w:noWrap/>
            <w:vAlign w:val="center"/>
          </w:tcPr>
          <w:p w:rsidR="009208A1" w:rsidRDefault="009208A1" w:rsidP="00861615">
            <w:pPr>
              <w:autoSpaceDE/>
              <w:autoSpaceDN/>
              <w:ind w:left="4"/>
              <w:jc w:val="center"/>
              <w:rPr>
                <w:sz w:val="24"/>
                <w:szCs w:val="24"/>
              </w:rPr>
            </w:pPr>
            <w:r>
              <w:t>Філія ДП «У</w:t>
            </w:r>
            <w:r w:rsidRPr="005214C1">
              <w:t xml:space="preserve">крдержбудекспертиза» від </w:t>
            </w:r>
            <w:r>
              <w:t>10</w:t>
            </w:r>
            <w:r w:rsidRPr="005214C1">
              <w:t>.</w:t>
            </w:r>
            <w:r>
              <w:t>10</w:t>
            </w:r>
            <w:r w:rsidRPr="005214C1">
              <w:t>.1</w:t>
            </w:r>
            <w:r>
              <w:t>7</w:t>
            </w:r>
            <w:r w:rsidRPr="005214C1">
              <w:t xml:space="preserve"> №25</w:t>
            </w:r>
            <w:r>
              <w:t>-0279-17</w:t>
            </w:r>
          </w:p>
        </w:tc>
      </w:tr>
      <w:tr w:rsidR="009208A1" w:rsidRPr="00E04DDD" w:rsidTr="00861615">
        <w:trPr>
          <w:trHeight w:val="528"/>
        </w:trPr>
        <w:tc>
          <w:tcPr>
            <w:tcW w:w="4111" w:type="dxa"/>
            <w:vAlign w:val="center"/>
          </w:tcPr>
          <w:p w:rsidR="009208A1" w:rsidRPr="00B24FB9" w:rsidRDefault="009208A1" w:rsidP="00861615">
            <w:pPr>
              <w:jc w:val="both"/>
              <w:rPr>
                <w:b/>
                <w:bCs/>
                <w:highlight w:val="yellow"/>
              </w:rPr>
            </w:pPr>
            <w:r w:rsidRPr="005214C1">
              <w:t>«Капітальний ремонт частини</w:t>
            </w:r>
            <w:r>
              <w:t xml:space="preserve"> </w:t>
            </w:r>
            <w:r w:rsidRPr="005214C1">
              <w:t>приміщень другого поверху триповерхової</w:t>
            </w:r>
            <w:r>
              <w:t xml:space="preserve"> </w:t>
            </w:r>
            <w:r w:rsidRPr="005214C1">
              <w:t xml:space="preserve">будівлі головного корпусу з підвалом КЛПЗ «Чернігівська центральна </w:t>
            </w:r>
            <w:r>
              <w:t>района лікарня» по вул</w:t>
            </w:r>
            <w:r w:rsidRPr="005214C1">
              <w:t>.</w:t>
            </w:r>
            <w:r>
              <w:t xml:space="preserve"> </w:t>
            </w:r>
            <w:r w:rsidRPr="005214C1">
              <w:t>Шевченка, 114в м.Чернігів»</w:t>
            </w:r>
          </w:p>
        </w:tc>
        <w:tc>
          <w:tcPr>
            <w:tcW w:w="1559" w:type="dxa"/>
            <w:vAlign w:val="center"/>
          </w:tcPr>
          <w:p w:rsidR="009208A1" w:rsidRPr="00B24FB9" w:rsidRDefault="009208A1" w:rsidP="00861615">
            <w:pPr>
              <w:jc w:val="center"/>
              <w:rPr>
                <w:highlight w:val="yellow"/>
              </w:rPr>
            </w:pPr>
            <w:r w:rsidRPr="00B24FB9">
              <w:t>2018</w:t>
            </w:r>
          </w:p>
        </w:tc>
        <w:tc>
          <w:tcPr>
            <w:tcW w:w="1275" w:type="dxa"/>
            <w:vAlign w:val="center"/>
          </w:tcPr>
          <w:p w:rsidR="009208A1" w:rsidRPr="00C83428" w:rsidRDefault="009208A1" w:rsidP="00861615">
            <w:pPr>
              <w:jc w:val="center"/>
            </w:pPr>
            <w:r w:rsidRPr="00C83428">
              <w:t>970,170</w:t>
            </w:r>
          </w:p>
        </w:tc>
        <w:tc>
          <w:tcPr>
            <w:tcW w:w="1275" w:type="dxa"/>
            <w:vAlign w:val="center"/>
          </w:tcPr>
          <w:p w:rsidR="009208A1" w:rsidRPr="00C83428" w:rsidRDefault="009208A1" w:rsidP="00861615">
            <w:pPr>
              <w:jc w:val="center"/>
            </w:pPr>
            <w:r w:rsidRPr="00C83428">
              <w:t>970,170</w:t>
            </w:r>
          </w:p>
        </w:tc>
        <w:tc>
          <w:tcPr>
            <w:tcW w:w="1418" w:type="dxa"/>
            <w:vAlign w:val="center"/>
          </w:tcPr>
          <w:p w:rsidR="009208A1" w:rsidRPr="00C83428" w:rsidRDefault="009208A1" w:rsidP="00861615">
            <w:pPr>
              <w:ind w:left="4"/>
              <w:jc w:val="center"/>
            </w:pPr>
            <w:r w:rsidRPr="00C83428">
              <w:t>853,75</w:t>
            </w:r>
          </w:p>
        </w:tc>
        <w:tc>
          <w:tcPr>
            <w:tcW w:w="1418" w:type="dxa"/>
            <w:vAlign w:val="center"/>
          </w:tcPr>
          <w:p w:rsidR="009208A1" w:rsidRPr="00C83428" w:rsidRDefault="009208A1" w:rsidP="00861615">
            <w:pPr>
              <w:autoSpaceDE/>
              <w:autoSpaceDN/>
              <w:ind w:left="4"/>
              <w:jc w:val="center"/>
            </w:pPr>
            <w:r w:rsidRPr="00C83428">
              <w:t>116,42</w:t>
            </w:r>
          </w:p>
        </w:tc>
        <w:tc>
          <w:tcPr>
            <w:tcW w:w="1701" w:type="dxa"/>
            <w:vAlign w:val="center"/>
          </w:tcPr>
          <w:p w:rsidR="009208A1" w:rsidRPr="00B24FB9" w:rsidRDefault="009208A1" w:rsidP="00861615">
            <w:pPr>
              <w:autoSpaceDE/>
              <w:autoSpaceDN/>
              <w:ind w:left="4"/>
              <w:jc w:val="center"/>
              <w:rPr>
                <w:sz w:val="24"/>
                <w:szCs w:val="24"/>
                <w:highlight w:val="yellow"/>
              </w:rPr>
            </w:pPr>
          </w:p>
        </w:tc>
        <w:tc>
          <w:tcPr>
            <w:tcW w:w="2126" w:type="dxa"/>
            <w:noWrap/>
            <w:vAlign w:val="center"/>
          </w:tcPr>
          <w:p w:rsidR="009208A1" w:rsidRPr="00B24FB9" w:rsidRDefault="009208A1" w:rsidP="00861615">
            <w:pPr>
              <w:autoSpaceDE/>
              <w:autoSpaceDN/>
              <w:ind w:left="4"/>
              <w:jc w:val="center"/>
              <w:rPr>
                <w:sz w:val="24"/>
                <w:szCs w:val="24"/>
                <w:highlight w:val="yellow"/>
              </w:rPr>
            </w:pPr>
            <w:r>
              <w:t>Філія ДП «У</w:t>
            </w:r>
            <w:r w:rsidRPr="005214C1">
              <w:t xml:space="preserve">крдержбудекспертиза» від </w:t>
            </w:r>
            <w:r>
              <w:t>06</w:t>
            </w:r>
            <w:r w:rsidRPr="005214C1">
              <w:t>.</w:t>
            </w:r>
            <w:r>
              <w:t>12</w:t>
            </w:r>
            <w:r w:rsidRPr="005214C1">
              <w:t>.1</w:t>
            </w:r>
            <w:r>
              <w:t>7</w:t>
            </w:r>
            <w:r w:rsidRPr="005214C1">
              <w:t xml:space="preserve"> №25</w:t>
            </w:r>
            <w:r>
              <w:t>-0351-17</w:t>
            </w:r>
          </w:p>
        </w:tc>
      </w:tr>
      <w:tr w:rsidR="009208A1" w:rsidRPr="00E04DDD" w:rsidTr="00861615">
        <w:trPr>
          <w:trHeight w:val="528"/>
        </w:trPr>
        <w:tc>
          <w:tcPr>
            <w:tcW w:w="4111" w:type="dxa"/>
            <w:vAlign w:val="center"/>
          </w:tcPr>
          <w:p w:rsidR="009208A1" w:rsidRPr="00B24FB9" w:rsidRDefault="009208A1" w:rsidP="00861615">
            <w:pPr>
              <w:jc w:val="both"/>
              <w:rPr>
                <w:sz w:val="18"/>
                <w:szCs w:val="18"/>
                <w:highlight w:val="yellow"/>
              </w:rPr>
            </w:pPr>
            <w:r w:rsidRPr="005214C1">
              <w:t>«</w:t>
            </w:r>
            <w:r w:rsidRPr="00B24FB9">
              <w:rPr>
                <w:sz w:val="18"/>
                <w:szCs w:val="18"/>
              </w:rPr>
              <w:t>Капітальний ремонт частини приміщень першого поверху триповерхової будівлі головного корпусу з підвалом КЛПЗ «Чернігівська центральна районна лікарня» по вул..Шевченка, 114в м.Чернігів»</w:t>
            </w:r>
          </w:p>
        </w:tc>
        <w:tc>
          <w:tcPr>
            <w:tcW w:w="1559" w:type="dxa"/>
            <w:vAlign w:val="center"/>
          </w:tcPr>
          <w:p w:rsidR="009208A1" w:rsidRPr="00B24FB9" w:rsidRDefault="009208A1" w:rsidP="00861615">
            <w:pPr>
              <w:jc w:val="center"/>
              <w:rPr>
                <w:highlight w:val="yellow"/>
              </w:rPr>
            </w:pPr>
            <w:r w:rsidRPr="00B24FB9">
              <w:t>2018</w:t>
            </w:r>
          </w:p>
        </w:tc>
        <w:tc>
          <w:tcPr>
            <w:tcW w:w="1275" w:type="dxa"/>
          </w:tcPr>
          <w:p w:rsidR="009208A1" w:rsidRPr="005214C1" w:rsidRDefault="009208A1" w:rsidP="00861615">
            <w:pPr>
              <w:jc w:val="center"/>
            </w:pPr>
            <w:r>
              <w:t>1061,325</w:t>
            </w:r>
          </w:p>
        </w:tc>
        <w:tc>
          <w:tcPr>
            <w:tcW w:w="1275" w:type="dxa"/>
          </w:tcPr>
          <w:p w:rsidR="009208A1" w:rsidRPr="005214C1" w:rsidRDefault="009208A1" w:rsidP="00861615">
            <w:pPr>
              <w:jc w:val="center"/>
            </w:pPr>
            <w:r>
              <w:t>1061,325</w:t>
            </w:r>
          </w:p>
        </w:tc>
        <w:tc>
          <w:tcPr>
            <w:tcW w:w="1418" w:type="dxa"/>
          </w:tcPr>
          <w:p w:rsidR="009208A1" w:rsidRPr="005214C1" w:rsidRDefault="009208A1" w:rsidP="00861615">
            <w:pPr>
              <w:jc w:val="center"/>
            </w:pPr>
            <w:r>
              <w:t>933,966</w:t>
            </w:r>
          </w:p>
        </w:tc>
        <w:tc>
          <w:tcPr>
            <w:tcW w:w="1418" w:type="dxa"/>
          </w:tcPr>
          <w:p w:rsidR="009208A1" w:rsidRPr="005214C1" w:rsidRDefault="009208A1" w:rsidP="00861615">
            <w:pPr>
              <w:jc w:val="center"/>
            </w:pPr>
            <w:r>
              <w:t>127,359</w:t>
            </w:r>
          </w:p>
        </w:tc>
        <w:tc>
          <w:tcPr>
            <w:tcW w:w="1701" w:type="dxa"/>
            <w:vAlign w:val="center"/>
          </w:tcPr>
          <w:p w:rsidR="009208A1" w:rsidRPr="00B24FB9" w:rsidRDefault="009208A1" w:rsidP="00861615">
            <w:pPr>
              <w:autoSpaceDE/>
              <w:autoSpaceDN/>
              <w:ind w:left="4"/>
              <w:jc w:val="center"/>
              <w:rPr>
                <w:sz w:val="24"/>
                <w:szCs w:val="24"/>
                <w:highlight w:val="yellow"/>
              </w:rPr>
            </w:pPr>
          </w:p>
        </w:tc>
        <w:tc>
          <w:tcPr>
            <w:tcW w:w="2126" w:type="dxa"/>
            <w:noWrap/>
          </w:tcPr>
          <w:p w:rsidR="009208A1" w:rsidRPr="005214C1" w:rsidRDefault="009208A1" w:rsidP="00861615">
            <w:pPr>
              <w:jc w:val="center"/>
            </w:pPr>
            <w:r>
              <w:t>ДП «Укрдержбудекспертиза» від 04.10.2017 №25-0199-17</w:t>
            </w:r>
          </w:p>
        </w:tc>
      </w:tr>
      <w:tr w:rsidR="009208A1" w:rsidRPr="00E04DDD" w:rsidTr="00861615">
        <w:trPr>
          <w:trHeight w:val="528"/>
        </w:trPr>
        <w:tc>
          <w:tcPr>
            <w:tcW w:w="4111" w:type="dxa"/>
            <w:vAlign w:val="center"/>
          </w:tcPr>
          <w:p w:rsidR="009208A1" w:rsidRPr="00B24FB9" w:rsidRDefault="009208A1" w:rsidP="00861615">
            <w:pPr>
              <w:ind w:right="38"/>
              <w:jc w:val="both"/>
              <w:rPr>
                <w:b/>
                <w:bCs/>
                <w:highlight w:val="yellow"/>
              </w:rPr>
            </w:pPr>
            <w:r>
              <w:t>«</w:t>
            </w:r>
            <w:r w:rsidRPr="005214C1">
              <w:t>Реконструкція частини приміщення Редьківської амбулаторії ЗПСМ під службове житло для медичних працівників за адресою: с.Редьківка, вул. Визволителів, 40</w:t>
            </w:r>
            <w:r>
              <w:t>»</w:t>
            </w:r>
          </w:p>
        </w:tc>
        <w:tc>
          <w:tcPr>
            <w:tcW w:w="1559" w:type="dxa"/>
            <w:vAlign w:val="center"/>
          </w:tcPr>
          <w:p w:rsidR="009208A1" w:rsidRPr="00B24FB9" w:rsidRDefault="009208A1" w:rsidP="00861615">
            <w:pPr>
              <w:jc w:val="center"/>
              <w:rPr>
                <w:highlight w:val="yellow"/>
              </w:rPr>
            </w:pPr>
            <w:r w:rsidRPr="00B24FB9">
              <w:t>2018</w:t>
            </w:r>
          </w:p>
        </w:tc>
        <w:tc>
          <w:tcPr>
            <w:tcW w:w="1275" w:type="dxa"/>
            <w:vAlign w:val="center"/>
          </w:tcPr>
          <w:p w:rsidR="009208A1" w:rsidRPr="00B24FB9" w:rsidRDefault="009208A1" w:rsidP="00861615">
            <w:pPr>
              <w:jc w:val="center"/>
              <w:rPr>
                <w:highlight w:val="yellow"/>
              </w:rPr>
            </w:pPr>
            <w:r w:rsidRPr="005214C1">
              <w:t>1222,202</w:t>
            </w:r>
          </w:p>
        </w:tc>
        <w:tc>
          <w:tcPr>
            <w:tcW w:w="1275" w:type="dxa"/>
            <w:vAlign w:val="center"/>
          </w:tcPr>
          <w:p w:rsidR="009208A1" w:rsidRPr="00B24FB9" w:rsidRDefault="009208A1" w:rsidP="00861615">
            <w:pPr>
              <w:jc w:val="center"/>
              <w:rPr>
                <w:highlight w:val="yellow"/>
              </w:rPr>
            </w:pPr>
            <w:r w:rsidRPr="005214C1">
              <w:t>1222,202</w:t>
            </w:r>
          </w:p>
        </w:tc>
        <w:tc>
          <w:tcPr>
            <w:tcW w:w="1418" w:type="dxa"/>
            <w:vAlign w:val="center"/>
          </w:tcPr>
          <w:p w:rsidR="009208A1" w:rsidRPr="00B24FB9" w:rsidRDefault="009208A1" w:rsidP="00861615">
            <w:pPr>
              <w:ind w:left="4"/>
              <w:jc w:val="center"/>
              <w:rPr>
                <w:highlight w:val="yellow"/>
              </w:rPr>
            </w:pPr>
            <w:r w:rsidRPr="005214C1">
              <w:t>1075,538</w:t>
            </w:r>
          </w:p>
        </w:tc>
        <w:tc>
          <w:tcPr>
            <w:tcW w:w="1418" w:type="dxa"/>
            <w:vAlign w:val="center"/>
          </w:tcPr>
          <w:p w:rsidR="009208A1" w:rsidRPr="00B24FB9" w:rsidRDefault="009208A1" w:rsidP="00861615">
            <w:pPr>
              <w:autoSpaceDE/>
              <w:autoSpaceDN/>
              <w:ind w:left="4"/>
              <w:jc w:val="center"/>
              <w:rPr>
                <w:highlight w:val="yellow"/>
              </w:rPr>
            </w:pPr>
            <w:r w:rsidRPr="005214C1">
              <w:t>146,664</w:t>
            </w:r>
          </w:p>
        </w:tc>
        <w:tc>
          <w:tcPr>
            <w:tcW w:w="1701" w:type="dxa"/>
            <w:vAlign w:val="center"/>
          </w:tcPr>
          <w:p w:rsidR="009208A1" w:rsidRPr="00B24FB9" w:rsidRDefault="009208A1" w:rsidP="00861615">
            <w:pPr>
              <w:autoSpaceDE/>
              <w:autoSpaceDN/>
              <w:ind w:left="4"/>
              <w:jc w:val="center"/>
              <w:rPr>
                <w:sz w:val="24"/>
                <w:szCs w:val="24"/>
                <w:highlight w:val="yellow"/>
              </w:rPr>
            </w:pPr>
          </w:p>
        </w:tc>
        <w:tc>
          <w:tcPr>
            <w:tcW w:w="2126" w:type="dxa"/>
            <w:noWrap/>
            <w:vAlign w:val="center"/>
          </w:tcPr>
          <w:p w:rsidR="009208A1" w:rsidRPr="00B24FB9" w:rsidRDefault="009208A1" w:rsidP="00861615">
            <w:pPr>
              <w:autoSpaceDE/>
              <w:autoSpaceDN/>
              <w:ind w:left="4"/>
              <w:jc w:val="center"/>
              <w:rPr>
                <w:sz w:val="24"/>
                <w:szCs w:val="24"/>
                <w:highlight w:val="yellow"/>
              </w:rPr>
            </w:pPr>
            <w:r w:rsidRPr="005214C1">
              <w:t>ТОВ «Сіверексперт» від 17.08.2016 №02/338/16</w:t>
            </w:r>
          </w:p>
        </w:tc>
      </w:tr>
      <w:tr w:rsidR="009208A1" w:rsidRPr="00DF19CD" w:rsidTr="00861615">
        <w:trPr>
          <w:trHeight w:val="528"/>
        </w:trPr>
        <w:tc>
          <w:tcPr>
            <w:tcW w:w="4111" w:type="dxa"/>
            <w:vAlign w:val="center"/>
          </w:tcPr>
          <w:p w:rsidR="009208A1" w:rsidRPr="00765277" w:rsidRDefault="009208A1" w:rsidP="00861615">
            <w:pPr>
              <w:ind w:left="-28" w:right="38"/>
              <w:jc w:val="both"/>
            </w:pPr>
            <w:r>
              <w:t>«</w:t>
            </w:r>
            <w:r w:rsidRPr="00DF19CD">
              <w:t>Реконструкція другого поверху Анисівської амбулаторії ЗПСМ під службове житло для медичних працівників в с.Анисів  вул.Герасименка,20</w:t>
            </w:r>
            <w:r>
              <w:t>»</w:t>
            </w:r>
          </w:p>
        </w:tc>
        <w:tc>
          <w:tcPr>
            <w:tcW w:w="1559" w:type="dxa"/>
            <w:vAlign w:val="center"/>
          </w:tcPr>
          <w:p w:rsidR="009208A1" w:rsidRPr="00DF19CD" w:rsidRDefault="009208A1" w:rsidP="00861615">
            <w:pPr>
              <w:jc w:val="center"/>
            </w:pPr>
            <w:r w:rsidRPr="00DF19CD">
              <w:t>2018</w:t>
            </w:r>
          </w:p>
        </w:tc>
        <w:tc>
          <w:tcPr>
            <w:tcW w:w="1275" w:type="dxa"/>
            <w:vAlign w:val="center"/>
          </w:tcPr>
          <w:p w:rsidR="009208A1" w:rsidRPr="00DF19CD" w:rsidRDefault="009208A1" w:rsidP="00861615">
            <w:pPr>
              <w:jc w:val="center"/>
            </w:pPr>
            <w:r>
              <w:t>1000,0</w:t>
            </w:r>
          </w:p>
        </w:tc>
        <w:tc>
          <w:tcPr>
            <w:tcW w:w="1275" w:type="dxa"/>
            <w:vAlign w:val="center"/>
          </w:tcPr>
          <w:p w:rsidR="009208A1" w:rsidRPr="00DF19CD" w:rsidRDefault="009208A1" w:rsidP="00861615">
            <w:pPr>
              <w:jc w:val="center"/>
            </w:pPr>
            <w:r>
              <w:t>1000,0</w:t>
            </w:r>
          </w:p>
        </w:tc>
        <w:tc>
          <w:tcPr>
            <w:tcW w:w="1418" w:type="dxa"/>
            <w:vAlign w:val="center"/>
          </w:tcPr>
          <w:p w:rsidR="009208A1" w:rsidRPr="00DF19CD" w:rsidRDefault="009208A1" w:rsidP="00861615">
            <w:pPr>
              <w:ind w:left="4"/>
              <w:jc w:val="center"/>
            </w:pPr>
            <w:r>
              <w:t>900,0</w:t>
            </w:r>
          </w:p>
        </w:tc>
        <w:tc>
          <w:tcPr>
            <w:tcW w:w="1418" w:type="dxa"/>
            <w:vAlign w:val="center"/>
          </w:tcPr>
          <w:p w:rsidR="009208A1" w:rsidRPr="00DF19CD" w:rsidRDefault="009208A1" w:rsidP="00861615">
            <w:pPr>
              <w:autoSpaceDE/>
              <w:autoSpaceDN/>
              <w:ind w:left="4"/>
              <w:jc w:val="center"/>
            </w:pPr>
            <w:r>
              <w:t>100,0</w:t>
            </w:r>
          </w:p>
        </w:tc>
        <w:tc>
          <w:tcPr>
            <w:tcW w:w="1701" w:type="dxa"/>
            <w:vAlign w:val="center"/>
          </w:tcPr>
          <w:p w:rsidR="009208A1" w:rsidRPr="00DF19CD" w:rsidRDefault="009208A1" w:rsidP="00861615">
            <w:pPr>
              <w:autoSpaceDE/>
              <w:autoSpaceDN/>
              <w:ind w:left="4"/>
              <w:jc w:val="center"/>
              <w:rPr>
                <w:highlight w:val="yellow"/>
              </w:rPr>
            </w:pPr>
          </w:p>
        </w:tc>
        <w:tc>
          <w:tcPr>
            <w:tcW w:w="2126" w:type="dxa"/>
            <w:noWrap/>
            <w:vAlign w:val="center"/>
          </w:tcPr>
          <w:p w:rsidR="009208A1" w:rsidRPr="00DF19CD" w:rsidRDefault="009208A1" w:rsidP="00861615">
            <w:pPr>
              <w:autoSpaceDE/>
              <w:autoSpaceDN/>
              <w:ind w:left="4"/>
              <w:jc w:val="center"/>
            </w:pPr>
            <w:r w:rsidRPr="00DF19CD">
              <w:t>Проект в стадії розробки</w:t>
            </w:r>
          </w:p>
        </w:tc>
      </w:tr>
      <w:tr w:rsidR="009208A1" w:rsidRPr="00E04DDD" w:rsidTr="00861615">
        <w:trPr>
          <w:trHeight w:val="528"/>
        </w:trPr>
        <w:tc>
          <w:tcPr>
            <w:tcW w:w="4111" w:type="dxa"/>
            <w:vAlign w:val="center"/>
          </w:tcPr>
          <w:p w:rsidR="009208A1" w:rsidRPr="00B24FB9" w:rsidRDefault="009208A1" w:rsidP="00861615">
            <w:pPr>
              <w:ind w:left="-28" w:right="38"/>
              <w:jc w:val="both"/>
              <w:rPr>
                <w:highlight w:val="yellow"/>
              </w:rPr>
            </w:pPr>
            <w:r w:rsidRPr="005214C1">
              <w:lastRenderedPageBreak/>
              <w:t>«Реконструкція існуючої будівлі Киїнської ЗОШ І-ІІІ ступенів із впровадженням сучасних енергозберігаючих технологій (заміна вікон та дверей, утеплення будівлі) та улаштування додаткового джерела теплопостачання на твердому паливі Чернігівської районної ради за адресою: с.Киїнка вул. Перемоги,11, корпус 1, Чернігівський район, Чернігівська область»</w:t>
            </w:r>
          </w:p>
        </w:tc>
        <w:tc>
          <w:tcPr>
            <w:tcW w:w="1559" w:type="dxa"/>
            <w:vAlign w:val="center"/>
          </w:tcPr>
          <w:p w:rsidR="009208A1" w:rsidRPr="00B24FB9" w:rsidRDefault="009208A1" w:rsidP="00861615">
            <w:pPr>
              <w:jc w:val="center"/>
              <w:rPr>
                <w:highlight w:val="yellow"/>
              </w:rPr>
            </w:pPr>
            <w:r w:rsidRPr="009B708F">
              <w:rPr>
                <w:lang w:val="en-GB"/>
              </w:rPr>
              <w:t>201</w:t>
            </w:r>
            <w:r w:rsidRPr="009B708F">
              <w:t>8</w:t>
            </w:r>
          </w:p>
        </w:tc>
        <w:tc>
          <w:tcPr>
            <w:tcW w:w="1275" w:type="dxa"/>
            <w:vAlign w:val="center"/>
          </w:tcPr>
          <w:p w:rsidR="009208A1" w:rsidRPr="00B24FB9" w:rsidRDefault="009208A1" w:rsidP="00861615">
            <w:pPr>
              <w:jc w:val="center"/>
              <w:rPr>
                <w:highlight w:val="yellow"/>
              </w:rPr>
            </w:pPr>
            <w:r w:rsidRPr="005214C1">
              <w:t>13281,3478</w:t>
            </w:r>
          </w:p>
        </w:tc>
        <w:tc>
          <w:tcPr>
            <w:tcW w:w="1275" w:type="dxa"/>
            <w:vAlign w:val="center"/>
          </w:tcPr>
          <w:p w:rsidR="009208A1" w:rsidRPr="00B24FB9" w:rsidRDefault="009208A1" w:rsidP="00861615">
            <w:pPr>
              <w:jc w:val="center"/>
              <w:rPr>
                <w:highlight w:val="yellow"/>
              </w:rPr>
            </w:pPr>
            <w:r w:rsidRPr="005214C1">
              <w:t>13281,3478</w:t>
            </w:r>
          </w:p>
        </w:tc>
        <w:tc>
          <w:tcPr>
            <w:tcW w:w="1418" w:type="dxa"/>
            <w:vAlign w:val="center"/>
          </w:tcPr>
          <w:p w:rsidR="009208A1" w:rsidRPr="00B24FB9" w:rsidRDefault="009208A1" w:rsidP="00861615">
            <w:pPr>
              <w:ind w:left="4"/>
              <w:jc w:val="center"/>
              <w:rPr>
                <w:highlight w:val="yellow"/>
              </w:rPr>
            </w:pPr>
            <w:r w:rsidRPr="005214C1">
              <w:t>11687,5861</w:t>
            </w:r>
          </w:p>
        </w:tc>
        <w:tc>
          <w:tcPr>
            <w:tcW w:w="1418" w:type="dxa"/>
            <w:vAlign w:val="center"/>
          </w:tcPr>
          <w:p w:rsidR="009208A1" w:rsidRPr="00B24FB9" w:rsidRDefault="009208A1" w:rsidP="00861615">
            <w:pPr>
              <w:autoSpaceDE/>
              <w:autoSpaceDN/>
              <w:ind w:left="4"/>
              <w:jc w:val="center"/>
              <w:rPr>
                <w:highlight w:val="yellow"/>
              </w:rPr>
            </w:pPr>
            <w:r w:rsidRPr="005214C1">
              <w:t>1593,7617</w:t>
            </w:r>
          </w:p>
        </w:tc>
        <w:tc>
          <w:tcPr>
            <w:tcW w:w="1701" w:type="dxa"/>
            <w:vAlign w:val="center"/>
          </w:tcPr>
          <w:p w:rsidR="009208A1" w:rsidRPr="00B24FB9" w:rsidRDefault="009208A1" w:rsidP="00861615">
            <w:pPr>
              <w:autoSpaceDE/>
              <w:autoSpaceDN/>
              <w:ind w:left="4"/>
              <w:jc w:val="center"/>
              <w:rPr>
                <w:sz w:val="24"/>
                <w:szCs w:val="24"/>
                <w:highlight w:val="yellow"/>
              </w:rPr>
            </w:pPr>
          </w:p>
        </w:tc>
        <w:tc>
          <w:tcPr>
            <w:tcW w:w="2126" w:type="dxa"/>
            <w:noWrap/>
            <w:vAlign w:val="center"/>
          </w:tcPr>
          <w:p w:rsidR="009208A1" w:rsidRPr="00B24FB9" w:rsidRDefault="009208A1" w:rsidP="00861615">
            <w:pPr>
              <w:autoSpaceDE/>
              <w:autoSpaceDN/>
              <w:ind w:left="4"/>
              <w:jc w:val="center"/>
              <w:rPr>
                <w:highlight w:val="yellow"/>
              </w:rPr>
            </w:pPr>
            <w:r w:rsidRPr="005214C1">
              <w:t>Проект в стадії розробки</w:t>
            </w:r>
            <w:r w:rsidRPr="00B24FB9">
              <w:rPr>
                <w:highlight w:val="yellow"/>
              </w:rPr>
              <w:t xml:space="preserve"> </w:t>
            </w:r>
          </w:p>
        </w:tc>
      </w:tr>
      <w:tr w:rsidR="009208A1" w:rsidRPr="00E04DDD" w:rsidTr="00861615">
        <w:trPr>
          <w:trHeight w:val="806"/>
        </w:trPr>
        <w:tc>
          <w:tcPr>
            <w:tcW w:w="4111" w:type="dxa"/>
            <w:vAlign w:val="center"/>
          </w:tcPr>
          <w:p w:rsidR="009208A1" w:rsidRPr="00B24FB9" w:rsidRDefault="009208A1" w:rsidP="00861615">
            <w:pPr>
              <w:jc w:val="both"/>
              <w:rPr>
                <w:highlight w:val="yellow"/>
              </w:rPr>
            </w:pPr>
            <w:r w:rsidRPr="005214C1">
              <w:rPr>
                <w:i/>
              </w:rPr>
              <w:t>«</w:t>
            </w:r>
            <w:r w:rsidRPr="005214C1">
              <w:t>Реконструкція існуючої будівлі Киселівського НВК із впровадженням сучасних енергозберігаючих технологій (заміна вікон та дверей, утеплення будівлі) та улаштування додаткового джерела теплопостачання на твердому паливі за адресою: с.Киселівка вул.Нова,1А Чернігівський район, Чернігівська область»</w:t>
            </w:r>
          </w:p>
        </w:tc>
        <w:tc>
          <w:tcPr>
            <w:tcW w:w="1559" w:type="dxa"/>
            <w:vAlign w:val="center"/>
          </w:tcPr>
          <w:p w:rsidR="009208A1" w:rsidRPr="00B24FB9" w:rsidRDefault="009208A1" w:rsidP="00861615">
            <w:pPr>
              <w:jc w:val="center"/>
              <w:rPr>
                <w:highlight w:val="yellow"/>
              </w:rPr>
            </w:pPr>
            <w:r w:rsidRPr="009B708F">
              <w:t>2018</w:t>
            </w:r>
          </w:p>
        </w:tc>
        <w:tc>
          <w:tcPr>
            <w:tcW w:w="1275" w:type="dxa"/>
            <w:vAlign w:val="center"/>
          </w:tcPr>
          <w:p w:rsidR="009208A1" w:rsidRPr="00B24FB9" w:rsidRDefault="009208A1" w:rsidP="00861615">
            <w:pPr>
              <w:ind w:left="4"/>
              <w:jc w:val="center"/>
              <w:rPr>
                <w:highlight w:val="yellow"/>
              </w:rPr>
            </w:pPr>
            <w:r w:rsidRPr="005214C1">
              <w:t>8776,87</w:t>
            </w:r>
          </w:p>
        </w:tc>
        <w:tc>
          <w:tcPr>
            <w:tcW w:w="1275" w:type="dxa"/>
            <w:vAlign w:val="center"/>
          </w:tcPr>
          <w:p w:rsidR="009208A1" w:rsidRPr="00B24FB9" w:rsidRDefault="009208A1" w:rsidP="00861615">
            <w:pPr>
              <w:ind w:left="4"/>
              <w:jc w:val="center"/>
              <w:rPr>
                <w:highlight w:val="yellow"/>
              </w:rPr>
            </w:pPr>
            <w:r w:rsidRPr="005214C1">
              <w:t>8776,87</w:t>
            </w:r>
          </w:p>
        </w:tc>
        <w:tc>
          <w:tcPr>
            <w:tcW w:w="1418" w:type="dxa"/>
            <w:vAlign w:val="center"/>
          </w:tcPr>
          <w:p w:rsidR="009208A1" w:rsidRPr="00B24FB9" w:rsidRDefault="009208A1" w:rsidP="00861615">
            <w:pPr>
              <w:ind w:left="4"/>
              <w:jc w:val="center"/>
              <w:rPr>
                <w:highlight w:val="yellow"/>
              </w:rPr>
            </w:pPr>
            <w:r w:rsidRPr="005214C1">
              <w:t>7723,6442</w:t>
            </w:r>
          </w:p>
        </w:tc>
        <w:tc>
          <w:tcPr>
            <w:tcW w:w="1418" w:type="dxa"/>
            <w:vAlign w:val="center"/>
          </w:tcPr>
          <w:p w:rsidR="009208A1" w:rsidRPr="00B24FB9" w:rsidRDefault="009208A1" w:rsidP="00861615">
            <w:pPr>
              <w:autoSpaceDE/>
              <w:autoSpaceDN/>
              <w:ind w:left="4"/>
              <w:jc w:val="center"/>
              <w:rPr>
                <w:highlight w:val="yellow"/>
              </w:rPr>
            </w:pPr>
            <w:r w:rsidRPr="005214C1">
              <w:t>1053,2242</w:t>
            </w:r>
          </w:p>
        </w:tc>
        <w:tc>
          <w:tcPr>
            <w:tcW w:w="1701" w:type="dxa"/>
            <w:vAlign w:val="center"/>
          </w:tcPr>
          <w:p w:rsidR="009208A1" w:rsidRPr="00B24FB9" w:rsidRDefault="009208A1" w:rsidP="00861615">
            <w:pPr>
              <w:autoSpaceDE/>
              <w:autoSpaceDN/>
              <w:ind w:left="4"/>
              <w:jc w:val="center"/>
              <w:rPr>
                <w:sz w:val="24"/>
                <w:szCs w:val="24"/>
                <w:highlight w:val="yellow"/>
              </w:rPr>
            </w:pPr>
          </w:p>
        </w:tc>
        <w:tc>
          <w:tcPr>
            <w:tcW w:w="2126" w:type="dxa"/>
            <w:noWrap/>
            <w:vAlign w:val="center"/>
          </w:tcPr>
          <w:p w:rsidR="009208A1" w:rsidRPr="00B24FB9" w:rsidRDefault="009208A1" w:rsidP="00861615">
            <w:pPr>
              <w:autoSpaceDE/>
              <w:autoSpaceDN/>
              <w:ind w:left="4"/>
              <w:jc w:val="center"/>
              <w:rPr>
                <w:sz w:val="24"/>
                <w:szCs w:val="24"/>
                <w:highlight w:val="yellow"/>
              </w:rPr>
            </w:pPr>
            <w:r w:rsidRPr="005214C1">
              <w:t>Проект в стадії розробки</w:t>
            </w:r>
          </w:p>
        </w:tc>
      </w:tr>
      <w:tr w:rsidR="009208A1" w:rsidRPr="00E04DDD" w:rsidTr="00861615">
        <w:trPr>
          <w:trHeight w:val="806"/>
        </w:trPr>
        <w:tc>
          <w:tcPr>
            <w:tcW w:w="4111" w:type="dxa"/>
            <w:vAlign w:val="center"/>
          </w:tcPr>
          <w:p w:rsidR="009208A1" w:rsidRPr="00B24FB9" w:rsidRDefault="009208A1" w:rsidP="00861615">
            <w:pPr>
              <w:jc w:val="both"/>
              <w:rPr>
                <w:b/>
                <w:bCs/>
                <w:highlight w:val="yellow"/>
              </w:rPr>
            </w:pPr>
            <w:r w:rsidRPr="005214C1">
              <w:t>«Реконструкція школи у частині добудови навчальних приміщень та влаштування скатної покрівлі по вул.Лісовій,1-в у с.Снов’янка Чернігівського району, Чернігівської області»</w:t>
            </w:r>
          </w:p>
        </w:tc>
        <w:tc>
          <w:tcPr>
            <w:tcW w:w="1559" w:type="dxa"/>
            <w:vAlign w:val="center"/>
          </w:tcPr>
          <w:p w:rsidR="009208A1" w:rsidRPr="00B24FB9" w:rsidRDefault="009208A1" w:rsidP="00861615">
            <w:pPr>
              <w:jc w:val="center"/>
              <w:rPr>
                <w:highlight w:val="yellow"/>
              </w:rPr>
            </w:pPr>
            <w:r w:rsidRPr="009B708F">
              <w:t>2018</w:t>
            </w:r>
          </w:p>
        </w:tc>
        <w:tc>
          <w:tcPr>
            <w:tcW w:w="1275" w:type="dxa"/>
            <w:vAlign w:val="center"/>
          </w:tcPr>
          <w:p w:rsidR="009208A1" w:rsidRPr="00B24FB9" w:rsidRDefault="009208A1" w:rsidP="00861615">
            <w:pPr>
              <w:ind w:left="4"/>
              <w:jc w:val="center"/>
              <w:rPr>
                <w:highlight w:val="yellow"/>
              </w:rPr>
            </w:pPr>
            <w:r w:rsidRPr="005214C1">
              <w:t>2332,658</w:t>
            </w:r>
          </w:p>
        </w:tc>
        <w:tc>
          <w:tcPr>
            <w:tcW w:w="1275" w:type="dxa"/>
            <w:vAlign w:val="center"/>
          </w:tcPr>
          <w:p w:rsidR="009208A1" w:rsidRPr="00B24FB9" w:rsidRDefault="009208A1" w:rsidP="00861615">
            <w:pPr>
              <w:ind w:left="4"/>
              <w:jc w:val="center"/>
              <w:rPr>
                <w:highlight w:val="yellow"/>
              </w:rPr>
            </w:pPr>
            <w:r w:rsidRPr="005214C1">
              <w:t>2332,658</w:t>
            </w:r>
          </w:p>
        </w:tc>
        <w:tc>
          <w:tcPr>
            <w:tcW w:w="1418" w:type="dxa"/>
            <w:vAlign w:val="center"/>
          </w:tcPr>
          <w:p w:rsidR="009208A1" w:rsidRPr="00B24FB9" w:rsidRDefault="009208A1" w:rsidP="00861615">
            <w:pPr>
              <w:ind w:left="4"/>
              <w:jc w:val="center"/>
              <w:rPr>
                <w:highlight w:val="yellow"/>
              </w:rPr>
            </w:pPr>
            <w:r w:rsidRPr="005214C1">
              <w:t>2052,739</w:t>
            </w:r>
          </w:p>
        </w:tc>
        <w:tc>
          <w:tcPr>
            <w:tcW w:w="1418" w:type="dxa"/>
            <w:vAlign w:val="center"/>
          </w:tcPr>
          <w:p w:rsidR="009208A1" w:rsidRPr="00B24FB9" w:rsidRDefault="009208A1" w:rsidP="00861615">
            <w:pPr>
              <w:autoSpaceDE/>
              <w:autoSpaceDN/>
              <w:ind w:left="4"/>
              <w:jc w:val="center"/>
              <w:rPr>
                <w:highlight w:val="yellow"/>
              </w:rPr>
            </w:pPr>
            <w:r w:rsidRPr="005214C1">
              <w:t>279,919</w:t>
            </w:r>
          </w:p>
        </w:tc>
        <w:tc>
          <w:tcPr>
            <w:tcW w:w="1701" w:type="dxa"/>
            <w:vAlign w:val="center"/>
          </w:tcPr>
          <w:p w:rsidR="009208A1" w:rsidRPr="00B24FB9" w:rsidRDefault="009208A1" w:rsidP="00861615">
            <w:pPr>
              <w:autoSpaceDE/>
              <w:autoSpaceDN/>
              <w:ind w:left="4"/>
              <w:jc w:val="center"/>
              <w:rPr>
                <w:sz w:val="24"/>
                <w:szCs w:val="24"/>
                <w:highlight w:val="yellow"/>
              </w:rPr>
            </w:pPr>
          </w:p>
        </w:tc>
        <w:tc>
          <w:tcPr>
            <w:tcW w:w="2126" w:type="dxa"/>
            <w:noWrap/>
            <w:vAlign w:val="center"/>
          </w:tcPr>
          <w:p w:rsidR="009208A1" w:rsidRPr="00B24FB9" w:rsidRDefault="009208A1" w:rsidP="00861615">
            <w:pPr>
              <w:autoSpaceDE/>
              <w:autoSpaceDN/>
              <w:ind w:left="4"/>
              <w:jc w:val="center"/>
              <w:rPr>
                <w:sz w:val="24"/>
                <w:szCs w:val="24"/>
                <w:highlight w:val="yellow"/>
              </w:rPr>
            </w:pPr>
            <w:r w:rsidRPr="005214C1">
              <w:t>ТОВ «Сіверексперт» від 10.03.17 №02/002/17</w:t>
            </w:r>
          </w:p>
        </w:tc>
      </w:tr>
      <w:tr w:rsidR="009208A1" w:rsidRPr="00E04DDD" w:rsidTr="00861615">
        <w:trPr>
          <w:trHeight w:val="500"/>
        </w:trPr>
        <w:tc>
          <w:tcPr>
            <w:tcW w:w="14883" w:type="dxa"/>
            <w:gridSpan w:val="8"/>
            <w:vAlign w:val="center"/>
          </w:tcPr>
          <w:p w:rsidR="009208A1" w:rsidRPr="009B708F" w:rsidRDefault="009208A1" w:rsidP="00861615">
            <w:pPr>
              <w:jc w:val="center"/>
              <w:rPr>
                <w:i/>
                <w:highlight w:val="yellow"/>
              </w:rPr>
            </w:pPr>
            <w:r w:rsidRPr="009B708F">
              <w:rPr>
                <w:b/>
                <w:bCs/>
                <w:i/>
                <w:iCs/>
                <w:sz w:val="28"/>
                <w:szCs w:val="28"/>
              </w:rPr>
              <w:t>Об’єкти водопостачання</w:t>
            </w:r>
          </w:p>
        </w:tc>
      </w:tr>
      <w:tr w:rsidR="009208A1" w:rsidRPr="00E04DDD" w:rsidTr="00861615">
        <w:trPr>
          <w:trHeight w:val="806"/>
        </w:trPr>
        <w:tc>
          <w:tcPr>
            <w:tcW w:w="4111" w:type="dxa"/>
            <w:vAlign w:val="center"/>
          </w:tcPr>
          <w:p w:rsidR="009208A1" w:rsidRPr="00B24FB9" w:rsidRDefault="009208A1" w:rsidP="00861615">
            <w:pPr>
              <w:ind w:left="-28" w:right="113"/>
              <w:jc w:val="both"/>
              <w:rPr>
                <w:highlight w:val="yellow"/>
              </w:rPr>
            </w:pPr>
            <w:r w:rsidRPr="001A2224">
              <w:t>«Реконструкція системи водопостачання с.Шестовиця Чернігівського району Чернігівської області. Водоза</w:t>
            </w:r>
            <w:r>
              <w:t>бір підземних вод</w:t>
            </w:r>
            <w:r w:rsidRPr="001A2224">
              <w:t>» (Коригування)</w:t>
            </w:r>
          </w:p>
        </w:tc>
        <w:tc>
          <w:tcPr>
            <w:tcW w:w="1559" w:type="dxa"/>
            <w:vAlign w:val="center"/>
          </w:tcPr>
          <w:p w:rsidR="009208A1" w:rsidRPr="00B24FB9" w:rsidRDefault="009208A1" w:rsidP="00861615">
            <w:pPr>
              <w:jc w:val="center"/>
              <w:rPr>
                <w:highlight w:val="yellow"/>
              </w:rPr>
            </w:pPr>
            <w:r w:rsidRPr="009B708F">
              <w:rPr>
                <w:lang w:val="en-GB"/>
              </w:rPr>
              <w:t>201</w:t>
            </w:r>
            <w:r w:rsidRPr="009B708F">
              <w:t>8</w:t>
            </w:r>
          </w:p>
        </w:tc>
        <w:tc>
          <w:tcPr>
            <w:tcW w:w="1275" w:type="dxa"/>
            <w:vAlign w:val="center"/>
          </w:tcPr>
          <w:p w:rsidR="009208A1" w:rsidRPr="00B24FB9" w:rsidRDefault="009208A1" w:rsidP="00861615">
            <w:pPr>
              <w:jc w:val="center"/>
              <w:rPr>
                <w:highlight w:val="yellow"/>
              </w:rPr>
            </w:pPr>
            <w:r w:rsidRPr="001A2224">
              <w:t>1001,436</w:t>
            </w:r>
          </w:p>
        </w:tc>
        <w:tc>
          <w:tcPr>
            <w:tcW w:w="1275" w:type="dxa"/>
            <w:vAlign w:val="center"/>
          </w:tcPr>
          <w:p w:rsidR="009208A1" w:rsidRPr="00B24FB9" w:rsidRDefault="009208A1" w:rsidP="00861615">
            <w:pPr>
              <w:jc w:val="center"/>
              <w:rPr>
                <w:highlight w:val="yellow"/>
              </w:rPr>
            </w:pPr>
            <w:r w:rsidRPr="001A2224">
              <w:t>1001,436</w:t>
            </w:r>
          </w:p>
        </w:tc>
        <w:tc>
          <w:tcPr>
            <w:tcW w:w="1418" w:type="dxa"/>
            <w:vAlign w:val="center"/>
          </w:tcPr>
          <w:p w:rsidR="009208A1" w:rsidRPr="00B24FB9" w:rsidRDefault="009208A1" w:rsidP="00861615">
            <w:pPr>
              <w:ind w:left="4"/>
              <w:jc w:val="center"/>
              <w:rPr>
                <w:highlight w:val="yellow"/>
              </w:rPr>
            </w:pPr>
            <w:r w:rsidRPr="001A2224">
              <w:t>881,264</w:t>
            </w:r>
          </w:p>
        </w:tc>
        <w:tc>
          <w:tcPr>
            <w:tcW w:w="1418" w:type="dxa"/>
            <w:vAlign w:val="center"/>
          </w:tcPr>
          <w:p w:rsidR="009208A1" w:rsidRPr="00B24FB9" w:rsidRDefault="009208A1" w:rsidP="00861615">
            <w:pPr>
              <w:autoSpaceDE/>
              <w:autoSpaceDN/>
              <w:ind w:left="4"/>
              <w:jc w:val="center"/>
              <w:rPr>
                <w:highlight w:val="yellow"/>
              </w:rPr>
            </w:pPr>
            <w:r w:rsidRPr="001A2224">
              <w:t>120,172</w:t>
            </w:r>
          </w:p>
        </w:tc>
        <w:tc>
          <w:tcPr>
            <w:tcW w:w="1701" w:type="dxa"/>
            <w:vAlign w:val="center"/>
          </w:tcPr>
          <w:p w:rsidR="009208A1" w:rsidRPr="00B24FB9" w:rsidRDefault="009208A1" w:rsidP="00861615">
            <w:pPr>
              <w:autoSpaceDE/>
              <w:autoSpaceDN/>
              <w:ind w:left="4"/>
              <w:jc w:val="center"/>
              <w:rPr>
                <w:sz w:val="24"/>
                <w:szCs w:val="24"/>
                <w:highlight w:val="yellow"/>
              </w:rPr>
            </w:pPr>
          </w:p>
        </w:tc>
        <w:tc>
          <w:tcPr>
            <w:tcW w:w="2126" w:type="dxa"/>
            <w:noWrap/>
            <w:vAlign w:val="center"/>
          </w:tcPr>
          <w:p w:rsidR="009208A1" w:rsidRPr="00B24FB9" w:rsidRDefault="009208A1" w:rsidP="00861615">
            <w:pPr>
              <w:autoSpaceDE/>
              <w:autoSpaceDN/>
              <w:ind w:left="4"/>
              <w:jc w:val="center"/>
              <w:rPr>
                <w:highlight w:val="yellow"/>
              </w:rPr>
            </w:pPr>
            <w:r w:rsidRPr="001A2224">
              <w:t>Філія ДП «укрдержбудекспертиза» від 15.08.2016 №25-0240-16</w:t>
            </w:r>
          </w:p>
        </w:tc>
      </w:tr>
      <w:tr w:rsidR="009208A1" w:rsidRPr="00E04DDD" w:rsidTr="00861615">
        <w:trPr>
          <w:trHeight w:val="806"/>
        </w:trPr>
        <w:tc>
          <w:tcPr>
            <w:tcW w:w="4111" w:type="dxa"/>
            <w:vAlign w:val="center"/>
          </w:tcPr>
          <w:p w:rsidR="009208A1" w:rsidRPr="00B24FB9" w:rsidRDefault="009208A1" w:rsidP="00861615">
            <w:pPr>
              <w:ind w:right="113"/>
              <w:jc w:val="both"/>
              <w:rPr>
                <w:highlight w:val="yellow"/>
              </w:rPr>
            </w:pPr>
            <w:r w:rsidRPr="001A2224">
              <w:t>«Будівництво централізованої системи водопостачання для забезпечення господарсько-побутових потреб жителів с.Мохнатин Чернігівського району Чернігівської області»</w:t>
            </w:r>
          </w:p>
        </w:tc>
        <w:tc>
          <w:tcPr>
            <w:tcW w:w="1559" w:type="dxa"/>
            <w:vAlign w:val="center"/>
          </w:tcPr>
          <w:p w:rsidR="009208A1" w:rsidRPr="00B24FB9" w:rsidRDefault="009208A1" w:rsidP="00861615">
            <w:pPr>
              <w:jc w:val="center"/>
              <w:rPr>
                <w:highlight w:val="yellow"/>
              </w:rPr>
            </w:pPr>
            <w:r w:rsidRPr="009B708F">
              <w:t>2018</w:t>
            </w:r>
          </w:p>
        </w:tc>
        <w:tc>
          <w:tcPr>
            <w:tcW w:w="1275" w:type="dxa"/>
            <w:vAlign w:val="center"/>
          </w:tcPr>
          <w:p w:rsidR="009208A1" w:rsidRPr="00B24FB9" w:rsidRDefault="009208A1" w:rsidP="00861615">
            <w:pPr>
              <w:jc w:val="center"/>
              <w:rPr>
                <w:highlight w:val="yellow"/>
              </w:rPr>
            </w:pPr>
            <w:r w:rsidRPr="001A2224">
              <w:t>10717,460</w:t>
            </w:r>
          </w:p>
        </w:tc>
        <w:tc>
          <w:tcPr>
            <w:tcW w:w="1275" w:type="dxa"/>
            <w:vAlign w:val="center"/>
          </w:tcPr>
          <w:p w:rsidR="009208A1" w:rsidRPr="00B24FB9" w:rsidRDefault="009208A1" w:rsidP="00861615">
            <w:pPr>
              <w:jc w:val="center"/>
              <w:rPr>
                <w:highlight w:val="yellow"/>
              </w:rPr>
            </w:pPr>
            <w:r w:rsidRPr="001A2224">
              <w:t>10717,460</w:t>
            </w:r>
          </w:p>
        </w:tc>
        <w:tc>
          <w:tcPr>
            <w:tcW w:w="1418" w:type="dxa"/>
            <w:vAlign w:val="center"/>
          </w:tcPr>
          <w:p w:rsidR="009208A1" w:rsidRPr="00B24FB9" w:rsidRDefault="009208A1" w:rsidP="00861615">
            <w:pPr>
              <w:ind w:left="4"/>
              <w:jc w:val="center"/>
              <w:rPr>
                <w:highlight w:val="yellow"/>
              </w:rPr>
            </w:pPr>
            <w:r w:rsidRPr="001A2224">
              <w:t>8573,97</w:t>
            </w:r>
          </w:p>
        </w:tc>
        <w:tc>
          <w:tcPr>
            <w:tcW w:w="1418" w:type="dxa"/>
            <w:vAlign w:val="center"/>
          </w:tcPr>
          <w:p w:rsidR="009208A1" w:rsidRPr="00B24FB9" w:rsidRDefault="009208A1" w:rsidP="00861615">
            <w:pPr>
              <w:autoSpaceDE/>
              <w:autoSpaceDN/>
              <w:ind w:left="4"/>
              <w:jc w:val="center"/>
              <w:rPr>
                <w:highlight w:val="yellow"/>
              </w:rPr>
            </w:pPr>
            <w:r w:rsidRPr="001A2224">
              <w:t>2143,49</w:t>
            </w:r>
          </w:p>
        </w:tc>
        <w:tc>
          <w:tcPr>
            <w:tcW w:w="1701" w:type="dxa"/>
            <w:vAlign w:val="center"/>
          </w:tcPr>
          <w:p w:rsidR="009208A1" w:rsidRPr="00B24FB9" w:rsidRDefault="009208A1" w:rsidP="00861615">
            <w:pPr>
              <w:autoSpaceDE/>
              <w:autoSpaceDN/>
              <w:ind w:left="4"/>
              <w:jc w:val="center"/>
              <w:rPr>
                <w:sz w:val="24"/>
                <w:szCs w:val="24"/>
                <w:highlight w:val="yellow"/>
              </w:rPr>
            </w:pPr>
          </w:p>
        </w:tc>
        <w:tc>
          <w:tcPr>
            <w:tcW w:w="2126" w:type="dxa"/>
            <w:noWrap/>
            <w:vAlign w:val="center"/>
          </w:tcPr>
          <w:p w:rsidR="009208A1" w:rsidRPr="00B24FB9" w:rsidRDefault="009208A1" w:rsidP="00861615">
            <w:pPr>
              <w:autoSpaceDE/>
              <w:autoSpaceDN/>
              <w:ind w:left="4"/>
              <w:jc w:val="center"/>
              <w:rPr>
                <w:highlight w:val="yellow"/>
              </w:rPr>
            </w:pPr>
            <w:r w:rsidRPr="001A2224">
              <w:t>Проект знаходиться на експертизі</w:t>
            </w:r>
          </w:p>
        </w:tc>
      </w:tr>
      <w:tr w:rsidR="009208A1" w:rsidRPr="00E04DDD" w:rsidTr="00861615">
        <w:trPr>
          <w:trHeight w:val="806"/>
        </w:trPr>
        <w:tc>
          <w:tcPr>
            <w:tcW w:w="4111" w:type="dxa"/>
            <w:vAlign w:val="center"/>
          </w:tcPr>
          <w:p w:rsidR="009208A1" w:rsidRPr="00B24FB9" w:rsidRDefault="009208A1" w:rsidP="00861615">
            <w:pPr>
              <w:ind w:right="113"/>
              <w:jc w:val="both"/>
              <w:rPr>
                <w:highlight w:val="yellow"/>
              </w:rPr>
            </w:pPr>
            <w:r>
              <w:lastRenderedPageBreak/>
              <w:t>«</w:t>
            </w:r>
            <w:r w:rsidRPr="001A2224">
              <w:t>Будівництво водопроводу для водопостачання села Деснянка</w:t>
            </w:r>
            <w:r>
              <w:t xml:space="preserve"> </w:t>
            </w:r>
            <w:r w:rsidRPr="001A2224">
              <w:t>Новобілоуської сільської ради Чернігівського району Чернігівської області від  центральних водопровідних мереж міста Чернігова</w:t>
            </w:r>
            <w:r>
              <w:t>»</w:t>
            </w:r>
          </w:p>
        </w:tc>
        <w:tc>
          <w:tcPr>
            <w:tcW w:w="1559" w:type="dxa"/>
            <w:vAlign w:val="center"/>
          </w:tcPr>
          <w:p w:rsidR="009208A1" w:rsidRPr="00B24FB9" w:rsidRDefault="009208A1" w:rsidP="00861615">
            <w:pPr>
              <w:jc w:val="center"/>
              <w:rPr>
                <w:highlight w:val="yellow"/>
              </w:rPr>
            </w:pPr>
            <w:r w:rsidRPr="00A501A5">
              <w:t>2018</w:t>
            </w:r>
          </w:p>
        </w:tc>
        <w:tc>
          <w:tcPr>
            <w:tcW w:w="1275" w:type="dxa"/>
            <w:vAlign w:val="center"/>
          </w:tcPr>
          <w:p w:rsidR="009208A1" w:rsidRPr="00B24FB9" w:rsidRDefault="009208A1" w:rsidP="00861615">
            <w:pPr>
              <w:jc w:val="center"/>
              <w:rPr>
                <w:highlight w:val="yellow"/>
              </w:rPr>
            </w:pPr>
            <w:r w:rsidRPr="001A2224">
              <w:t>21149,504</w:t>
            </w:r>
          </w:p>
        </w:tc>
        <w:tc>
          <w:tcPr>
            <w:tcW w:w="1275" w:type="dxa"/>
            <w:vAlign w:val="center"/>
          </w:tcPr>
          <w:p w:rsidR="009208A1" w:rsidRPr="00B24FB9" w:rsidRDefault="009208A1" w:rsidP="00861615">
            <w:pPr>
              <w:jc w:val="center"/>
              <w:rPr>
                <w:highlight w:val="yellow"/>
              </w:rPr>
            </w:pPr>
            <w:r w:rsidRPr="001A2224">
              <w:t>21149,504</w:t>
            </w:r>
          </w:p>
        </w:tc>
        <w:tc>
          <w:tcPr>
            <w:tcW w:w="1418" w:type="dxa"/>
            <w:vAlign w:val="center"/>
          </w:tcPr>
          <w:p w:rsidR="009208A1" w:rsidRPr="00B24FB9" w:rsidRDefault="009208A1" w:rsidP="00861615">
            <w:pPr>
              <w:ind w:left="4"/>
              <w:jc w:val="center"/>
              <w:rPr>
                <w:highlight w:val="yellow"/>
              </w:rPr>
            </w:pPr>
            <w:r w:rsidRPr="001A2224">
              <w:t>18611,564</w:t>
            </w:r>
          </w:p>
        </w:tc>
        <w:tc>
          <w:tcPr>
            <w:tcW w:w="1418" w:type="dxa"/>
            <w:vAlign w:val="center"/>
          </w:tcPr>
          <w:p w:rsidR="009208A1" w:rsidRPr="00B24FB9" w:rsidRDefault="009208A1" w:rsidP="00861615">
            <w:pPr>
              <w:autoSpaceDE/>
              <w:autoSpaceDN/>
              <w:ind w:left="4"/>
              <w:jc w:val="center"/>
              <w:rPr>
                <w:highlight w:val="yellow"/>
              </w:rPr>
            </w:pPr>
            <w:r w:rsidRPr="001A2224">
              <w:t>2537,940</w:t>
            </w:r>
          </w:p>
        </w:tc>
        <w:tc>
          <w:tcPr>
            <w:tcW w:w="1701" w:type="dxa"/>
            <w:vAlign w:val="center"/>
          </w:tcPr>
          <w:p w:rsidR="009208A1" w:rsidRPr="00B24FB9" w:rsidRDefault="009208A1" w:rsidP="00861615">
            <w:pPr>
              <w:autoSpaceDE/>
              <w:autoSpaceDN/>
              <w:ind w:left="4"/>
              <w:jc w:val="center"/>
              <w:rPr>
                <w:sz w:val="24"/>
                <w:szCs w:val="24"/>
                <w:highlight w:val="yellow"/>
              </w:rPr>
            </w:pPr>
          </w:p>
        </w:tc>
        <w:tc>
          <w:tcPr>
            <w:tcW w:w="2126" w:type="dxa"/>
            <w:noWrap/>
            <w:vAlign w:val="center"/>
          </w:tcPr>
          <w:p w:rsidR="009208A1" w:rsidRPr="00B24FB9" w:rsidRDefault="009208A1" w:rsidP="00861615">
            <w:pPr>
              <w:jc w:val="center"/>
              <w:rPr>
                <w:highlight w:val="yellow"/>
              </w:rPr>
            </w:pPr>
            <w:r w:rsidRPr="001A2224">
              <w:t>Філія ДП «укрдержбудекспертиза» від 06.07.2016 №25-0159-16</w:t>
            </w:r>
          </w:p>
        </w:tc>
      </w:tr>
    </w:tbl>
    <w:p w:rsidR="009208A1" w:rsidRDefault="009208A1" w:rsidP="009208A1">
      <w:pPr>
        <w:spacing w:before="120"/>
        <w:rPr>
          <w:sz w:val="28"/>
          <w:szCs w:val="28"/>
        </w:rPr>
      </w:pPr>
    </w:p>
    <w:p w:rsidR="009208A1" w:rsidRDefault="009208A1" w:rsidP="009208A1">
      <w:pPr>
        <w:rPr>
          <w:sz w:val="28"/>
          <w:szCs w:val="28"/>
        </w:rPr>
      </w:pPr>
      <w:r>
        <w:rPr>
          <w:sz w:val="28"/>
          <w:szCs w:val="28"/>
        </w:rPr>
        <w:t>Начальник управління економічного</w:t>
      </w:r>
    </w:p>
    <w:p w:rsidR="009208A1" w:rsidRPr="004C7626" w:rsidRDefault="009208A1" w:rsidP="009208A1">
      <w:pPr>
        <w:rPr>
          <w:sz w:val="28"/>
          <w:szCs w:val="28"/>
        </w:rPr>
      </w:pPr>
      <w:r>
        <w:rPr>
          <w:sz w:val="28"/>
          <w:szCs w:val="28"/>
        </w:rPr>
        <w:t>розвитку райдержадміністрації</w:t>
      </w:r>
      <w:r w:rsidRPr="004C7626">
        <w:rPr>
          <w:sz w:val="28"/>
          <w:szCs w:val="28"/>
        </w:rPr>
        <w:t xml:space="preserve"> </w:t>
      </w:r>
      <w:r w:rsidRPr="004C7626">
        <w:rPr>
          <w:sz w:val="28"/>
          <w:szCs w:val="28"/>
        </w:rPr>
        <w:tab/>
      </w:r>
      <w:r w:rsidRPr="004C7626">
        <w:rPr>
          <w:sz w:val="28"/>
          <w:szCs w:val="28"/>
        </w:rPr>
        <w:tab/>
      </w:r>
      <w:r w:rsidRPr="004C7626">
        <w:rPr>
          <w:sz w:val="28"/>
          <w:szCs w:val="28"/>
        </w:rPr>
        <w:tab/>
      </w:r>
      <w:r w:rsidRPr="004C7626">
        <w:rPr>
          <w:sz w:val="28"/>
          <w:szCs w:val="28"/>
        </w:rPr>
        <w:tab/>
      </w:r>
      <w:r w:rsidRPr="004C7626">
        <w:rPr>
          <w:sz w:val="28"/>
          <w:szCs w:val="28"/>
        </w:rPr>
        <w:tab/>
      </w:r>
      <w:r w:rsidRPr="004C7626">
        <w:rPr>
          <w:sz w:val="28"/>
          <w:szCs w:val="28"/>
        </w:rPr>
        <w:tab/>
      </w:r>
      <w:r w:rsidRPr="004C7626">
        <w:rPr>
          <w:sz w:val="28"/>
          <w:szCs w:val="28"/>
        </w:rPr>
        <w:tab/>
      </w:r>
      <w:r>
        <w:rPr>
          <w:sz w:val="28"/>
          <w:szCs w:val="28"/>
        </w:rPr>
        <w:tab/>
      </w:r>
      <w:r w:rsidRPr="004C7626">
        <w:rPr>
          <w:sz w:val="28"/>
          <w:szCs w:val="28"/>
        </w:rPr>
        <w:tab/>
      </w:r>
      <w:r w:rsidRPr="004C7626">
        <w:rPr>
          <w:b/>
          <w:bCs/>
          <w:sz w:val="28"/>
          <w:szCs w:val="28"/>
        </w:rPr>
        <w:tab/>
      </w:r>
      <w:r w:rsidRPr="004C7626">
        <w:rPr>
          <w:b/>
          <w:bCs/>
          <w:sz w:val="28"/>
          <w:szCs w:val="28"/>
        </w:rPr>
        <w:tab/>
      </w:r>
      <w:r w:rsidRPr="004C7626">
        <w:rPr>
          <w:b/>
          <w:bCs/>
          <w:sz w:val="28"/>
          <w:szCs w:val="28"/>
        </w:rPr>
        <w:tab/>
      </w:r>
      <w:r w:rsidRPr="00A501A5">
        <w:rPr>
          <w:bCs/>
          <w:sz w:val="28"/>
          <w:szCs w:val="28"/>
        </w:rPr>
        <w:t>Л.А. Стецикевич</w:t>
      </w:r>
    </w:p>
    <w:p w:rsidR="009208A1" w:rsidRDefault="009208A1" w:rsidP="00763961">
      <w:pPr>
        <w:pStyle w:val="a5"/>
        <w:numPr>
          <w:ilvl w:val="0"/>
          <w:numId w:val="0"/>
        </w:numPr>
        <w:spacing w:before="0" w:after="0"/>
        <w:jc w:val="both"/>
        <w:rPr>
          <w:b w:val="0"/>
          <w:bCs/>
          <w:i w:val="0"/>
        </w:rPr>
      </w:pPr>
    </w:p>
    <w:p w:rsidR="009208A1" w:rsidRPr="003D6124" w:rsidRDefault="009208A1" w:rsidP="00763961">
      <w:pPr>
        <w:pStyle w:val="a5"/>
        <w:numPr>
          <w:ilvl w:val="0"/>
          <w:numId w:val="0"/>
        </w:numPr>
        <w:spacing w:before="0" w:after="0"/>
        <w:jc w:val="both"/>
        <w:rPr>
          <w:b w:val="0"/>
          <w:bCs/>
          <w:i w:val="0"/>
        </w:rPr>
      </w:pPr>
    </w:p>
    <w:sectPr w:rsidR="009208A1" w:rsidRPr="003D6124" w:rsidSect="00914BAE">
      <w:pgSz w:w="16838" w:h="11906" w:orient="landscape" w:code="9"/>
      <w:pgMar w:top="1417" w:right="426" w:bottom="707" w:left="567" w:header="709" w:footer="45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B1" w:rsidRDefault="005937B1" w:rsidP="008C0EB3">
      <w:r>
        <w:separator/>
      </w:r>
    </w:p>
  </w:endnote>
  <w:endnote w:type="continuationSeparator" w:id="0">
    <w:p w:rsidR="005937B1" w:rsidRDefault="005937B1" w:rsidP="008C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35" w:rsidRDefault="005937B1" w:rsidP="008C0EB3">
    <w:pPr>
      <w:pStyle w:val="af1"/>
      <w:jc w:val="center"/>
    </w:pPr>
    <w:r>
      <w:fldChar w:fldCharType="begin"/>
    </w:r>
    <w:r>
      <w:instrText xml:space="preserve"> PAGE   \* MERGEFORMAT </w:instrText>
    </w:r>
    <w:r>
      <w:fldChar w:fldCharType="separate"/>
    </w:r>
    <w:r w:rsidR="00914BA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B1" w:rsidRDefault="005937B1" w:rsidP="008C0EB3">
      <w:r>
        <w:separator/>
      </w:r>
    </w:p>
  </w:footnote>
  <w:footnote w:type="continuationSeparator" w:id="0">
    <w:p w:rsidR="005937B1" w:rsidRDefault="005937B1" w:rsidP="008C0E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ED0A8F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104735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DBC00B8E"/>
    <w:lvl w:ilvl="0">
      <w:numFmt w:val="bullet"/>
      <w:lvlText w:val="*"/>
      <w:lvlJc w:val="left"/>
    </w:lvl>
  </w:abstractNum>
  <w:abstractNum w:abstractNumId="3" w15:restartNumberingAfterBreak="0">
    <w:nsid w:val="016107C4"/>
    <w:multiLevelType w:val="hybridMultilevel"/>
    <w:tmpl w:val="2940FCD6"/>
    <w:lvl w:ilvl="0" w:tplc="E3B08DDC">
      <w:start w:val="1"/>
      <w:numFmt w:val="bullet"/>
      <w:lvlText w:val=""/>
      <w:lvlJc w:val="left"/>
      <w:pPr>
        <w:tabs>
          <w:tab w:val="num" w:pos="964"/>
        </w:tabs>
        <w:ind w:left="0"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2221140"/>
    <w:multiLevelType w:val="hybridMultilevel"/>
    <w:tmpl w:val="1582A4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36435EA"/>
    <w:multiLevelType w:val="hybridMultilevel"/>
    <w:tmpl w:val="8C8AEF3C"/>
    <w:lvl w:ilvl="0" w:tplc="42E6E742">
      <w:numFmt w:val="bullet"/>
      <w:lvlText w:val=""/>
      <w:lvlJc w:val="left"/>
      <w:pPr>
        <w:ind w:left="1069" w:hanging="360"/>
      </w:pPr>
      <w:rPr>
        <w:rFonts w:ascii="Wingdings" w:eastAsia="Times New Roman" w:hAnsi="Wingdings" w:hint="default"/>
        <w:color w:val="000000"/>
        <w:sz w:val="1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04D17A9A"/>
    <w:multiLevelType w:val="hybridMultilevel"/>
    <w:tmpl w:val="4E6AB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D30FD1"/>
    <w:multiLevelType w:val="hybridMultilevel"/>
    <w:tmpl w:val="1DE06E02"/>
    <w:lvl w:ilvl="0" w:tplc="1F6826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B13182"/>
    <w:multiLevelType w:val="hybridMultilevel"/>
    <w:tmpl w:val="1ECA6CB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15:restartNumberingAfterBreak="0">
    <w:nsid w:val="0930276A"/>
    <w:multiLevelType w:val="hybridMultilevel"/>
    <w:tmpl w:val="43047CA6"/>
    <w:lvl w:ilvl="0" w:tplc="E6FE5B2C">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0ADD6763"/>
    <w:multiLevelType w:val="hybridMultilevel"/>
    <w:tmpl w:val="879860A0"/>
    <w:lvl w:ilvl="0" w:tplc="2E28121A">
      <w:start w:val="1"/>
      <w:numFmt w:val="decimal"/>
      <w:lvlText w:val="%1."/>
      <w:lvlJc w:val="left"/>
      <w:pPr>
        <w:ind w:left="417" w:hanging="360"/>
      </w:pPr>
      <w:rPr>
        <w:rFonts w:hint="default"/>
        <w:color w:val="auto"/>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15:restartNumberingAfterBreak="0">
    <w:nsid w:val="0E847D7D"/>
    <w:multiLevelType w:val="hybridMultilevel"/>
    <w:tmpl w:val="3D6A61A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E9406BF"/>
    <w:multiLevelType w:val="hybridMultilevel"/>
    <w:tmpl w:val="7DFCA20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15:restartNumberingAfterBreak="0">
    <w:nsid w:val="116B6BAD"/>
    <w:multiLevelType w:val="hybridMultilevel"/>
    <w:tmpl w:val="19C88B9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C424C5"/>
    <w:multiLevelType w:val="hybridMultilevel"/>
    <w:tmpl w:val="8DE628D0"/>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145825DD"/>
    <w:multiLevelType w:val="hybridMultilevel"/>
    <w:tmpl w:val="70E44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4884CE0"/>
    <w:multiLevelType w:val="multilevel"/>
    <w:tmpl w:val="439C4630"/>
    <w:lvl w:ilvl="0">
      <w:start w:val="1"/>
      <w:numFmt w:val="decimal"/>
      <w:lvlText w:val="%1."/>
      <w:lvlJc w:val="left"/>
      <w:pPr>
        <w:ind w:left="960" w:hanging="360"/>
      </w:pPr>
      <w:rPr>
        <w:rFonts w:hint="default"/>
      </w:rPr>
    </w:lvl>
    <w:lvl w:ilvl="1">
      <w:start w:val="6"/>
      <w:numFmt w:val="decimal"/>
      <w:isLgl/>
      <w:lvlText w:val="%1.%2."/>
      <w:lvlJc w:val="left"/>
      <w:pPr>
        <w:ind w:left="1320" w:hanging="720"/>
      </w:pPr>
      <w:rPr>
        <w:rFonts w:hint="default"/>
      </w:rPr>
    </w:lvl>
    <w:lvl w:ilvl="2">
      <w:start w:val="1"/>
      <w:numFmt w:val="decimal"/>
      <w:isLgl/>
      <w:lvlText w:val="%1.%2.%3."/>
      <w:lvlJc w:val="left"/>
      <w:pPr>
        <w:ind w:left="1680" w:hanging="108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400" w:hanging="1800"/>
      </w:pPr>
      <w:rPr>
        <w:rFonts w:hint="default"/>
      </w:rPr>
    </w:lvl>
    <w:lvl w:ilvl="6">
      <w:start w:val="1"/>
      <w:numFmt w:val="decimal"/>
      <w:isLgl/>
      <w:lvlText w:val="%1.%2.%3.%4.%5.%6.%7."/>
      <w:lvlJc w:val="left"/>
      <w:pPr>
        <w:ind w:left="2760" w:hanging="2160"/>
      </w:pPr>
      <w:rPr>
        <w:rFonts w:hint="default"/>
      </w:rPr>
    </w:lvl>
    <w:lvl w:ilvl="7">
      <w:start w:val="1"/>
      <w:numFmt w:val="decimal"/>
      <w:isLgl/>
      <w:lvlText w:val="%1.%2.%3.%4.%5.%6.%7.%8."/>
      <w:lvlJc w:val="left"/>
      <w:pPr>
        <w:ind w:left="2760" w:hanging="2160"/>
      </w:pPr>
      <w:rPr>
        <w:rFonts w:hint="default"/>
      </w:rPr>
    </w:lvl>
    <w:lvl w:ilvl="8">
      <w:start w:val="1"/>
      <w:numFmt w:val="decimal"/>
      <w:isLgl/>
      <w:lvlText w:val="%1.%2.%3.%4.%5.%6.%7.%8.%9."/>
      <w:lvlJc w:val="left"/>
      <w:pPr>
        <w:ind w:left="3120" w:hanging="2520"/>
      </w:pPr>
      <w:rPr>
        <w:rFonts w:hint="default"/>
      </w:rPr>
    </w:lvl>
  </w:abstractNum>
  <w:abstractNum w:abstractNumId="17" w15:restartNumberingAfterBreak="0">
    <w:nsid w:val="150E6CC1"/>
    <w:multiLevelType w:val="hybridMultilevel"/>
    <w:tmpl w:val="677C7436"/>
    <w:lvl w:ilvl="0" w:tplc="D4B0000C">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AC6C18"/>
    <w:multiLevelType w:val="multilevel"/>
    <w:tmpl w:val="587AAB88"/>
    <w:lvl w:ilvl="0">
      <w:start w:val="1"/>
      <w:numFmt w:val="bullet"/>
      <w:lvlText w:val=""/>
      <w:lvlJc w:val="left"/>
      <w:pPr>
        <w:tabs>
          <w:tab w:val="num" w:pos="1764"/>
        </w:tabs>
        <w:ind w:left="1764" w:hanging="1044"/>
      </w:pPr>
      <w:rPr>
        <w:rFonts w:ascii="Symbol" w:hAnsi="Symbol"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9" w15:restartNumberingAfterBreak="0">
    <w:nsid w:val="16DC3C72"/>
    <w:multiLevelType w:val="hybridMultilevel"/>
    <w:tmpl w:val="53EE34B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15:restartNumberingAfterBreak="0">
    <w:nsid w:val="1A1B2817"/>
    <w:multiLevelType w:val="hybridMultilevel"/>
    <w:tmpl w:val="AEB84574"/>
    <w:lvl w:ilvl="0" w:tplc="F4C4AA86">
      <w:start w:val="1"/>
      <w:numFmt w:val="bullet"/>
      <w:lvlText w:val=""/>
      <w:lvlJc w:val="left"/>
      <w:pPr>
        <w:ind w:left="1137" w:hanging="360"/>
      </w:pPr>
      <w:rPr>
        <w:rFonts w:ascii="Symbol" w:hAnsi="Symbol" w:hint="default"/>
        <w:color w:val="auto"/>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1" w15:restartNumberingAfterBreak="0">
    <w:nsid w:val="1C411A81"/>
    <w:multiLevelType w:val="hybridMultilevel"/>
    <w:tmpl w:val="EE329CF2"/>
    <w:lvl w:ilvl="0" w:tplc="55D2C89C">
      <w:start w:val="1"/>
      <w:numFmt w:val="bullet"/>
      <w:lvlText w:val=""/>
      <w:lvlJc w:val="left"/>
      <w:pPr>
        <w:tabs>
          <w:tab w:val="num" w:pos="964"/>
        </w:tabs>
        <w:ind w:firstLine="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CCE320F"/>
    <w:multiLevelType w:val="hybridMultilevel"/>
    <w:tmpl w:val="98EACCCA"/>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9D703D"/>
    <w:multiLevelType w:val="hybridMultilevel"/>
    <w:tmpl w:val="31585BCA"/>
    <w:lvl w:ilvl="0" w:tplc="14705E7E">
      <w:start w:val="1"/>
      <w:numFmt w:val="bullet"/>
      <w:lvlText w:val=""/>
      <w:lvlJc w:val="left"/>
      <w:pPr>
        <w:tabs>
          <w:tab w:val="num" w:pos="964"/>
        </w:tabs>
        <w:ind w:firstLine="709"/>
      </w:pPr>
      <w:rPr>
        <w:rFonts w:ascii="Symbol" w:hAnsi="Symbol" w:hint="default"/>
        <w:sz w:val="28"/>
      </w:rPr>
    </w:lvl>
    <w:lvl w:ilvl="1" w:tplc="802A4E9E">
      <w:start w:val="1"/>
      <w:numFmt w:val="bullet"/>
      <w:lvlText w:val=""/>
      <w:lvlJc w:val="left"/>
      <w:pPr>
        <w:tabs>
          <w:tab w:val="num" w:pos="360"/>
        </w:tabs>
        <w:ind w:left="-567" w:firstLine="567"/>
      </w:pPr>
      <w:rPr>
        <w:rFonts w:ascii="Symbol" w:hAnsi="Symbol"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4" w15:restartNumberingAfterBreak="0">
    <w:nsid w:val="20470ED1"/>
    <w:multiLevelType w:val="hybridMultilevel"/>
    <w:tmpl w:val="02A6051A"/>
    <w:lvl w:ilvl="0" w:tplc="EAB6EFC4">
      <w:start w:val="1"/>
      <w:numFmt w:val="bullet"/>
      <w:lvlText w:val=""/>
      <w:lvlJc w:val="left"/>
      <w:pPr>
        <w:tabs>
          <w:tab w:val="num" w:pos="1440"/>
        </w:tabs>
        <w:ind w:left="1440" w:hanging="360"/>
      </w:pPr>
      <w:rPr>
        <w:rFonts w:ascii="Symbol" w:hAnsi="Symbol" w:hint="default"/>
        <w:sz w:val="20"/>
        <w:szCs w:val="20"/>
      </w:rPr>
    </w:lvl>
    <w:lvl w:ilvl="1" w:tplc="2D9C079E">
      <w:start w:val="1"/>
      <w:numFmt w:val="bullet"/>
      <w:lvlText w:val=""/>
      <w:lvlJc w:val="left"/>
      <w:pPr>
        <w:tabs>
          <w:tab w:val="num" w:pos="1440"/>
        </w:tabs>
        <w:ind w:left="1440" w:hanging="360"/>
      </w:pPr>
      <w:rPr>
        <w:rFonts w:ascii="Symbol" w:hAnsi="Symbol" w:hint="default"/>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F90C29"/>
    <w:multiLevelType w:val="hybridMultilevel"/>
    <w:tmpl w:val="83C0D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3CF6363"/>
    <w:multiLevelType w:val="hybridMultilevel"/>
    <w:tmpl w:val="1638A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DB49DD"/>
    <w:multiLevelType w:val="hybridMultilevel"/>
    <w:tmpl w:val="A99C5648"/>
    <w:lvl w:ilvl="0" w:tplc="1032BED6">
      <w:start w:val="1"/>
      <w:numFmt w:val="bullet"/>
      <w:lvlText w:val=""/>
      <w:lvlJc w:val="left"/>
      <w:pPr>
        <w:tabs>
          <w:tab w:val="num" w:pos="680"/>
        </w:tabs>
        <w:ind w:left="284" w:firstLine="396"/>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C62CB7"/>
    <w:multiLevelType w:val="hybridMultilevel"/>
    <w:tmpl w:val="5CAA3B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28E8115D"/>
    <w:multiLevelType w:val="hybridMultilevel"/>
    <w:tmpl w:val="960E05D0"/>
    <w:lvl w:ilvl="0" w:tplc="CC7AF2D8">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2C216F"/>
    <w:multiLevelType w:val="hybridMultilevel"/>
    <w:tmpl w:val="C7129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790DF0"/>
    <w:multiLevelType w:val="hybridMultilevel"/>
    <w:tmpl w:val="D6A63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DCF205E"/>
    <w:multiLevelType w:val="hybridMultilevel"/>
    <w:tmpl w:val="C7881EC2"/>
    <w:lvl w:ilvl="0" w:tplc="7F4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F5924A7"/>
    <w:multiLevelType w:val="hybridMultilevel"/>
    <w:tmpl w:val="136A1CB2"/>
    <w:lvl w:ilvl="0" w:tplc="2924946C">
      <w:start w:val="1"/>
      <w:numFmt w:val="bullet"/>
      <w:lvlText w:val=""/>
      <w:lvlJc w:val="left"/>
      <w:pPr>
        <w:ind w:left="1429" w:hanging="360"/>
      </w:pPr>
      <w:rPr>
        <w:rFonts w:ascii="Symbol" w:hAnsi="Symbol" w:hint="default"/>
        <w:sz w:val="3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F7E2889"/>
    <w:multiLevelType w:val="hybridMultilevel"/>
    <w:tmpl w:val="A6E07068"/>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50194F"/>
    <w:multiLevelType w:val="hybridMultilevel"/>
    <w:tmpl w:val="1D803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6048E4"/>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39193A01"/>
    <w:multiLevelType w:val="hybridMultilevel"/>
    <w:tmpl w:val="4BB01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675D02"/>
    <w:multiLevelType w:val="hybridMultilevel"/>
    <w:tmpl w:val="CF72E168"/>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40D01DBA"/>
    <w:multiLevelType w:val="hybridMultilevel"/>
    <w:tmpl w:val="352C34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422B3B18"/>
    <w:multiLevelType w:val="hybridMultilevel"/>
    <w:tmpl w:val="827A22A8"/>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2463ECF"/>
    <w:multiLevelType w:val="hybridMultilevel"/>
    <w:tmpl w:val="895AA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9917E5"/>
    <w:multiLevelType w:val="hybridMultilevel"/>
    <w:tmpl w:val="BDCA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4BA5B7F"/>
    <w:multiLevelType w:val="hybridMultilevel"/>
    <w:tmpl w:val="BE427E90"/>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44" w15:restartNumberingAfterBreak="0">
    <w:nsid w:val="45A16880"/>
    <w:multiLevelType w:val="hybridMultilevel"/>
    <w:tmpl w:val="48BE1042"/>
    <w:lvl w:ilvl="0" w:tplc="1032BED6">
      <w:start w:val="1"/>
      <w:numFmt w:val="bullet"/>
      <w:lvlText w:val=""/>
      <w:lvlJc w:val="left"/>
      <w:pPr>
        <w:tabs>
          <w:tab w:val="num" w:pos="964"/>
        </w:tabs>
        <w:ind w:left="568" w:firstLine="396"/>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47461EF5"/>
    <w:multiLevelType w:val="hybridMultilevel"/>
    <w:tmpl w:val="86C22E18"/>
    <w:lvl w:ilvl="0" w:tplc="04190001">
      <w:start w:val="1"/>
      <w:numFmt w:val="bullet"/>
      <w:lvlText w:val=""/>
      <w:lvlJc w:val="left"/>
      <w:pPr>
        <w:tabs>
          <w:tab w:val="num" w:pos="1230"/>
        </w:tabs>
        <w:ind w:left="72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46" w15:restartNumberingAfterBreak="0">
    <w:nsid w:val="479A203B"/>
    <w:multiLevelType w:val="hybridMultilevel"/>
    <w:tmpl w:val="426A4EB2"/>
    <w:lvl w:ilvl="0" w:tplc="CC7AF2D8">
      <w:start w:val="1"/>
      <w:numFmt w:val="bullet"/>
      <w:lvlText w:val=""/>
      <w:lvlJc w:val="left"/>
      <w:pPr>
        <w:tabs>
          <w:tab w:val="num" w:pos="1084"/>
        </w:tabs>
        <w:ind w:left="108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CA4109"/>
    <w:multiLevelType w:val="hybridMultilevel"/>
    <w:tmpl w:val="B0124C3C"/>
    <w:lvl w:ilvl="0" w:tplc="FFC49512">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0C0150"/>
    <w:multiLevelType w:val="hybridMultilevel"/>
    <w:tmpl w:val="1C9863B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328"/>
        </w:tabs>
        <w:ind w:left="2328" w:hanging="360"/>
      </w:pPr>
      <w:rPr>
        <w:rFonts w:ascii="Courier New" w:hAnsi="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9" w15:restartNumberingAfterBreak="0">
    <w:nsid w:val="4A5C6CAB"/>
    <w:multiLevelType w:val="hybridMultilevel"/>
    <w:tmpl w:val="9C224A56"/>
    <w:lvl w:ilvl="0" w:tplc="CC7AF2D8">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AC65810"/>
    <w:multiLevelType w:val="multilevel"/>
    <w:tmpl w:val="260621BC"/>
    <w:lvl w:ilvl="0">
      <w:start w:val="1"/>
      <w:numFmt w:val="decimal"/>
      <w:pStyle w:val="1"/>
      <w:lvlText w:val="%1."/>
      <w:lvlJc w:val="left"/>
      <w:pPr>
        <w:ind w:left="720" w:hanging="360"/>
      </w:pPr>
      <w:rPr>
        <w:rFonts w:cs="Times New Roman" w:hint="default"/>
      </w:rPr>
    </w:lvl>
    <w:lvl w:ilvl="1">
      <w:start w:val="1"/>
      <w:numFmt w:val="decimal"/>
      <w:pStyle w:val="20"/>
      <w:isLgl/>
      <w:lvlText w:val="%1.%2."/>
      <w:lvlJc w:val="left"/>
      <w:pPr>
        <w:ind w:left="1080" w:hanging="720"/>
      </w:pPr>
      <w:rPr>
        <w:rFonts w:cs="Times New Roman" w:hint="default"/>
      </w:rPr>
    </w:lvl>
    <w:lvl w:ilvl="2">
      <w:start w:val="1"/>
      <w:numFmt w:val="decimal"/>
      <w:pStyle w:val="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15:restartNumberingAfterBreak="0">
    <w:nsid w:val="4C6B6296"/>
    <w:multiLevelType w:val="hybridMultilevel"/>
    <w:tmpl w:val="5B3C69A4"/>
    <w:lvl w:ilvl="0" w:tplc="14705E7E">
      <w:start w:val="1"/>
      <w:numFmt w:val="bullet"/>
      <w:lvlText w:val=""/>
      <w:lvlJc w:val="left"/>
      <w:pPr>
        <w:tabs>
          <w:tab w:val="num" w:pos="964"/>
        </w:tabs>
        <w:ind w:firstLine="709"/>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C757109"/>
    <w:multiLevelType w:val="hybridMultilevel"/>
    <w:tmpl w:val="7ECA835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3" w15:restartNumberingAfterBreak="0">
    <w:nsid w:val="4D3E0B8E"/>
    <w:multiLevelType w:val="hybridMultilevel"/>
    <w:tmpl w:val="60343A68"/>
    <w:lvl w:ilvl="0" w:tplc="1032BED6">
      <w:start w:val="1"/>
      <w:numFmt w:val="bullet"/>
      <w:lvlText w:val=""/>
      <w:lvlJc w:val="left"/>
      <w:pPr>
        <w:ind w:left="720" w:hanging="360"/>
      </w:pPr>
      <w:rPr>
        <w:rFonts w:ascii="Symbol" w:hAnsi="Symbol" w:hint="default"/>
      </w:rPr>
    </w:lvl>
    <w:lvl w:ilvl="1" w:tplc="FACABC6C">
      <w:start w:val="1"/>
      <w:numFmt w:val="bullet"/>
      <w:lvlText w:val=""/>
      <w:lvlJc w:val="left"/>
      <w:pPr>
        <w:ind w:left="1440" w:hanging="360"/>
      </w:pPr>
      <w:rPr>
        <w:rFonts w:ascii="Symbol" w:hAnsi="Symbol"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FF35C9A"/>
    <w:multiLevelType w:val="hybridMultilevel"/>
    <w:tmpl w:val="71844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1EA3BA2"/>
    <w:multiLevelType w:val="hybridMultilevel"/>
    <w:tmpl w:val="455EA4A0"/>
    <w:lvl w:ilvl="0" w:tplc="04190001">
      <w:start w:val="1"/>
      <w:numFmt w:val="bullet"/>
      <w:lvlText w:val=""/>
      <w:lvlJc w:val="left"/>
      <w:pPr>
        <w:tabs>
          <w:tab w:val="num" w:pos="960"/>
        </w:tabs>
        <w:ind w:left="960" w:hanging="360"/>
      </w:pPr>
      <w:rPr>
        <w:rFonts w:ascii="Symbol" w:hAnsi="Symbol"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6" w15:restartNumberingAfterBreak="0">
    <w:nsid w:val="546B58FB"/>
    <w:multiLevelType w:val="hybridMultilevel"/>
    <w:tmpl w:val="073A92DC"/>
    <w:lvl w:ilvl="0" w:tplc="52504FFC">
      <w:start w:val="1"/>
      <w:numFmt w:val="bullet"/>
      <w:lvlText w:val=""/>
      <w:lvlJc w:val="left"/>
      <w:pPr>
        <w:tabs>
          <w:tab w:val="num" w:pos="1080"/>
        </w:tabs>
        <w:ind w:left="1080" w:hanging="360"/>
      </w:pPr>
      <w:rPr>
        <w:rFonts w:ascii="Symbol" w:hAnsi="Symbol" w:hint="default"/>
        <w:color w:val="auto"/>
      </w:rPr>
    </w:lvl>
    <w:lvl w:ilvl="1" w:tplc="A6F8E7AC">
      <w:start w:val="1"/>
      <w:numFmt w:val="bullet"/>
      <w:lvlText w:val="−"/>
      <w:lvlJc w:val="left"/>
      <w:pPr>
        <w:tabs>
          <w:tab w:val="num" w:pos="2160"/>
        </w:tabs>
        <w:ind w:left="2160" w:hanging="360"/>
      </w:pPr>
      <w:rPr>
        <w:rFonts w:ascii="Times New Roman" w:hAnsi="Times New Roman"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56151B36"/>
    <w:multiLevelType w:val="hybridMultilevel"/>
    <w:tmpl w:val="88EAF8FC"/>
    <w:lvl w:ilvl="0" w:tplc="882ECA46">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8" w15:restartNumberingAfterBreak="0">
    <w:nsid w:val="569C591C"/>
    <w:multiLevelType w:val="hybridMultilevel"/>
    <w:tmpl w:val="838E455A"/>
    <w:lvl w:ilvl="0" w:tplc="04190001">
      <w:start w:val="1"/>
      <w:numFmt w:val="bullet"/>
      <w:lvlText w:val=""/>
      <w:lvlJc w:val="left"/>
      <w:pPr>
        <w:tabs>
          <w:tab w:val="num" w:pos="1230"/>
        </w:tabs>
        <w:ind w:left="72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59" w15:restartNumberingAfterBreak="0">
    <w:nsid w:val="57773E59"/>
    <w:multiLevelType w:val="hybridMultilevel"/>
    <w:tmpl w:val="55EA4C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0" w15:restartNumberingAfterBreak="0">
    <w:nsid w:val="57EA07C2"/>
    <w:multiLevelType w:val="hybridMultilevel"/>
    <w:tmpl w:val="BFF6DA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9DD2EE0"/>
    <w:multiLevelType w:val="hybridMultilevel"/>
    <w:tmpl w:val="58229B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5A8869BE"/>
    <w:multiLevelType w:val="hybridMultilevel"/>
    <w:tmpl w:val="B4D259E4"/>
    <w:lvl w:ilvl="0" w:tplc="B54006D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D1D6273"/>
    <w:multiLevelType w:val="hybridMultilevel"/>
    <w:tmpl w:val="2B6ACB3E"/>
    <w:lvl w:ilvl="0" w:tplc="14705E7E">
      <w:start w:val="1"/>
      <w:numFmt w:val="bullet"/>
      <w:lvlText w:val=""/>
      <w:lvlJc w:val="left"/>
      <w:pPr>
        <w:tabs>
          <w:tab w:val="num" w:pos="964"/>
        </w:tabs>
        <w:ind w:firstLine="709"/>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D252B53"/>
    <w:multiLevelType w:val="hybridMultilevel"/>
    <w:tmpl w:val="86364C0E"/>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5" w15:restartNumberingAfterBreak="0">
    <w:nsid w:val="5E3F58E8"/>
    <w:multiLevelType w:val="hybridMultilevel"/>
    <w:tmpl w:val="EB768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E551C50"/>
    <w:multiLevelType w:val="hybridMultilevel"/>
    <w:tmpl w:val="A70E5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2C7446D"/>
    <w:multiLevelType w:val="hybridMultilevel"/>
    <w:tmpl w:val="A066002C"/>
    <w:lvl w:ilvl="0" w:tplc="CC7AF2D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335281D"/>
    <w:multiLevelType w:val="hybridMultilevel"/>
    <w:tmpl w:val="A6B62704"/>
    <w:lvl w:ilvl="0" w:tplc="7F42878A">
      <w:start w:val="1"/>
      <w:numFmt w:val="bullet"/>
      <w:lvlText w:val=""/>
      <w:lvlJc w:val="left"/>
      <w:pPr>
        <w:tabs>
          <w:tab w:val="num" w:pos="947"/>
        </w:tabs>
        <w:ind w:left="40" w:firstLine="68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69" w15:restartNumberingAfterBreak="0">
    <w:nsid w:val="63574313"/>
    <w:multiLevelType w:val="hybridMultilevel"/>
    <w:tmpl w:val="E0E43D5E"/>
    <w:lvl w:ilvl="0" w:tplc="E3B08DDC">
      <w:start w:val="1"/>
      <w:numFmt w:val="bullet"/>
      <w:lvlText w:val=""/>
      <w:lvlJc w:val="left"/>
      <w:pPr>
        <w:tabs>
          <w:tab w:val="num" w:pos="964"/>
        </w:tabs>
        <w:ind w:firstLine="720"/>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70" w15:restartNumberingAfterBreak="0">
    <w:nsid w:val="63E17287"/>
    <w:multiLevelType w:val="hybridMultilevel"/>
    <w:tmpl w:val="FE327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49F0118"/>
    <w:multiLevelType w:val="hybridMultilevel"/>
    <w:tmpl w:val="3B1CEB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65EF55FC"/>
    <w:multiLevelType w:val="hybridMultilevel"/>
    <w:tmpl w:val="242E79B2"/>
    <w:lvl w:ilvl="0" w:tplc="CC7AF2D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63B2B03"/>
    <w:multiLevelType w:val="hybridMultilevel"/>
    <w:tmpl w:val="9CCE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72A7F4C"/>
    <w:multiLevelType w:val="hybridMultilevel"/>
    <w:tmpl w:val="C7C2E92A"/>
    <w:lvl w:ilvl="0" w:tplc="1032B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D6C14E1"/>
    <w:multiLevelType w:val="hybridMultilevel"/>
    <w:tmpl w:val="46BE3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F3F1508"/>
    <w:multiLevelType w:val="hybridMultilevel"/>
    <w:tmpl w:val="F2ECFEEA"/>
    <w:lvl w:ilvl="0" w:tplc="04190001">
      <w:start w:val="1"/>
      <w:numFmt w:val="bullet"/>
      <w:lvlText w:val=""/>
      <w:lvlJc w:val="left"/>
      <w:pPr>
        <w:tabs>
          <w:tab w:val="num" w:pos="1065"/>
        </w:tabs>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6F5C76A3"/>
    <w:multiLevelType w:val="hybridMultilevel"/>
    <w:tmpl w:val="5B88E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FBD047E"/>
    <w:multiLevelType w:val="hybridMultilevel"/>
    <w:tmpl w:val="083080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FF265B3"/>
    <w:multiLevelType w:val="hybridMultilevel"/>
    <w:tmpl w:val="4D7E6D2C"/>
    <w:lvl w:ilvl="0" w:tplc="B54006DC">
      <w:start w:val="1"/>
      <w:numFmt w:val="bullet"/>
      <w:lvlText w:val=""/>
      <w:lvlJc w:val="left"/>
      <w:pPr>
        <w:tabs>
          <w:tab w:val="num" w:pos="2520"/>
        </w:tabs>
        <w:ind w:left="2520" w:hanging="360"/>
      </w:pPr>
      <w:rPr>
        <w:rFonts w:ascii="Symbol" w:hAnsi="Symbol" w:hint="default"/>
        <w:sz w:val="28"/>
        <w:szCs w:val="28"/>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80" w15:restartNumberingAfterBreak="0">
    <w:nsid w:val="70333632"/>
    <w:multiLevelType w:val="hybridMultilevel"/>
    <w:tmpl w:val="A380F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59528D"/>
    <w:multiLevelType w:val="hybridMultilevel"/>
    <w:tmpl w:val="7DB4D8E0"/>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2" w15:restartNumberingAfterBreak="0">
    <w:nsid w:val="70890333"/>
    <w:multiLevelType w:val="hybridMultilevel"/>
    <w:tmpl w:val="CE343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20F0AD3"/>
    <w:multiLevelType w:val="hybridMultilevel"/>
    <w:tmpl w:val="113C66AE"/>
    <w:lvl w:ilvl="0" w:tplc="CDF49942">
      <w:start w:val="5"/>
      <w:numFmt w:val="bullet"/>
      <w:lvlText w:val="-"/>
      <w:lvlJc w:val="left"/>
      <w:pPr>
        <w:tabs>
          <w:tab w:val="num" w:pos="1069"/>
        </w:tabs>
        <w:ind w:left="1069"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84" w15:restartNumberingAfterBreak="0">
    <w:nsid w:val="72644386"/>
    <w:multiLevelType w:val="hybridMultilevel"/>
    <w:tmpl w:val="712AC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28D4A57"/>
    <w:multiLevelType w:val="hybridMultilevel"/>
    <w:tmpl w:val="3E861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52E2548"/>
    <w:multiLevelType w:val="hybridMultilevel"/>
    <w:tmpl w:val="2CFAD6DE"/>
    <w:lvl w:ilvl="0" w:tplc="2B6E73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5F15D1D"/>
    <w:multiLevelType w:val="hybridMultilevel"/>
    <w:tmpl w:val="0744F5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8" w15:restartNumberingAfterBreak="0">
    <w:nsid w:val="787454F0"/>
    <w:multiLevelType w:val="hybridMultilevel"/>
    <w:tmpl w:val="A39E6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9917DAC"/>
    <w:multiLevelType w:val="hybridMultilevel"/>
    <w:tmpl w:val="1AE2C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B6A635C"/>
    <w:multiLevelType w:val="hybridMultilevel"/>
    <w:tmpl w:val="0B24C8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7D2D717F"/>
    <w:multiLevelType w:val="hybridMultilevel"/>
    <w:tmpl w:val="CBAC11CE"/>
    <w:lvl w:ilvl="0" w:tplc="7F4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D7962B4"/>
    <w:multiLevelType w:val="hybridMultilevel"/>
    <w:tmpl w:val="A3B626A4"/>
    <w:lvl w:ilvl="0" w:tplc="14705E7E">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3" w15:restartNumberingAfterBreak="0">
    <w:nsid w:val="7DC83FB9"/>
    <w:multiLevelType w:val="hybridMultilevel"/>
    <w:tmpl w:val="C6B2404C"/>
    <w:lvl w:ilvl="0" w:tplc="E3B08DDC">
      <w:start w:val="1"/>
      <w:numFmt w:val="bullet"/>
      <w:lvlText w:val=""/>
      <w:lvlJc w:val="left"/>
      <w:pPr>
        <w:tabs>
          <w:tab w:val="num" w:pos="964"/>
        </w:tabs>
        <w:ind w:left="0"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4" w15:restartNumberingAfterBreak="0">
    <w:nsid w:val="7FE53D0E"/>
    <w:multiLevelType w:val="hybridMultilevel"/>
    <w:tmpl w:val="288C0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FF07EEC"/>
    <w:multiLevelType w:val="hybridMultilevel"/>
    <w:tmpl w:val="0AA4726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num w:numId="1">
    <w:abstractNumId w:val="50"/>
  </w:num>
  <w:num w:numId="2">
    <w:abstractNumId w:val="5"/>
  </w:num>
  <w:num w:numId="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9"/>
  </w:num>
  <w:num w:numId="5">
    <w:abstractNumId w:val="6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44"/>
  </w:num>
  <w:num w:numId="8">
    <w:abstractNumId w:val="69"/>
  </w:num>
  <w:num w:numId="9">
    <w:abstractNumId w:val="63"/>
  </w:num>
  <w:num w:numId="10">
    <w:abstractNumId w:val="48"/>
  </w:num>
  <w:num w:numId="11">
    <w:abstractNumId w:val="26"/>
  </w:num>
  <w:num w:numId="12">
    <w:abstractNumId w:val="40"/>
  </w:num>
  <w:num w:numId="13">
    <w:abstractNumId w:val="22"/>
  </w:num>
  <w:num w:numId="14">
    <w:abstractNumId w:val="51"/>
  </w:num>
  <w:num w:numId="15">
    <w:abstractNumId w:val="58"/>
  </w:num>
  <w:num w:numId="16">
    <w:abstractNumId w:val="29"/>
  </w:num>
  <w:num w:numId="17">
    <w:abstractNumId w:val="11"/>
  </w:num>
  <w:num w:numId="18">
    <w:abstractNumId w:val="67"/>
  </w:num>
  <w:num w:numId="19">
    <w:abstractNumId w:val="34"/>
  </w:num>
  <w:num w:numId="2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36"/>
  </w:num>
  <w:num w:numId="23">
    <w:abstractNumId w:val="42"/>
  </w:num>
  <w:num w:numId="24">
    <w:abstractNumId w:val="46"/>
  </w:num>
  <w:num w:numId="25">
    <w:abstractNumId w:val="49"/>
  </w:num>
  <w:num w:numId="26">
    <w:abstractNumId w:val="21"/>
  </w:num>
  <w:num w:numId="27">
    <w:abstractNumId w:val="38"/>
  </w:num>
  <w:num w:numId="28">
    <w:abstractNumId w:val="23"/>
  </w:num>
  <w:num w:numId="29">
    <w:abstractNumId w:val="43"/>
  </w:num>
  <w:num w:numId="30">
    <w:abstractNumId w:val="27"/>
  </w:num>
  <w:num w:numId="31">
    <w:abstractNumId w:val="64"/>
  </w:num>
  <w:num w:numId="32">
    <w:abstractNumId w:val="14"/>
  </w:num>
  <w:num w:numId="33">
    <w:abstractNumId w:val="74"/>
  </w:num>
  <w:num w:numId="34">
    <w:abstractNumId w:val="53"/>
  </w:num>
  <w:num w:numId="35">
    <w:abstractNumId w:val="13"/>
  </w:num>
  <w:num w:numId="36">
    <w:abstractNumId w:val="18"/>
  </w:num>
  <w:num w:numId="37">
    <w:abstractNumId w:val="2"/>
    <w:lvlOverride w:ilvl="0">
      <w:lvl w:ilvl="0">
        <w:numFmt w:val="bullet"/>
        <w:lvlText w:val=""/>
        <w:legacy w:legacy="1" w:legacySpace="0" w:legacyIndent="360"/>
        <w:lvlJc w:val="left"/>
        <w:rPr>
          <w:rFonts w:ascii="Symbol" w:hAnsi="Symbol" w:hint="default"/>
        </w:rPr>
      </w:lvl>
    </w:lvlOverride>
  </w:num>
  <w:num w:numId="38">
    <w:abstractNumId w:val="7"/>
  </w:num>
  <w:num w:numId="39">
    <w:abstractNumId w:val="32"/>
  </w:num>
  <w:num w:numId="40">
    <w:abstractNumId w:val="91"/>
  </w:num>
  <w:num w:numId="41">
    <w:abstractNumId w:val="92"/>
  </w:num>
  <w:num w:numId="42">
    <w:abstractNumId w:val="1"/>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82"/>
  </w:num>
  <w:num w:numId="46">
    <w:abstractNumId w:val="17"/>
  </w:num>
  <w:num w:numId="47">
    <w:abstractNumId w:val="56"/>
  </w:num>
  <w:num w:numId="48">
    <w:abstractNumId w:val="87"/>
  </w:num>
  <w:num w:numId="49">
    <w:abstractNumId w:val="90"/>
  </w:num>
  <w:num w:numId="50">
    <w:abstractNumId w:val="81"/>
  </w:num>
  <w:num w:numId="51">
    <w:abstractNumId w:val="89"/>
  </w:num>
  <w:num w:numId="52">
    <w:abstractNumId w:val="83"/>
  </w:num>
  <w:num w:numId="53">
    <w:abstractNumId w:val="20"/>
  </w:num>
  <w:num w:numId="54">
    <w:abstractNumId w:val="3"/>
  </w:num>
  <w:num w:numId="55">
    <w:abstractNumId w:val="93"/>
  </w:num>
  <w:num w:numId="56">
    <w:abstractNumId w:val="4"/>
  </w:num>
  <w:num w:numId="57">
    <w:abstractNumId w:val="78"/>
  </w:num>
  <w:num w:numId="58">
    <w:abstractNumId w:val="61"/>
  </w:num>
  <w:num w:numId="59">
    <w:abstractNumId w:val="33"/>
  </w:num>
  <w:num w:numId="60">
    <w:abstractNumId w:val="75"/>
  </w:num>
  <w:num w:numId="61">
    <w:abstractNumId w:val="94"/>
  </w:num>
  <w:num w:numId="62">
    <w:abstractNumId w:val="47"/>
  </w:num>
  <w:num w:numId="63">
    <w:abstractNumId w:val="15"/>
  </w:num>
  <w:num w:numId="64">
    <w:abstractNumId w:val="95"/>
  </w:num>
  <w:num w:numId="65">
    <w:abstractNumId w:val="12"/>
  </w:num>
  <w:num w:numId="66">
    <w:abstractNumId w:val="8"/>
  </w:num>
  <w:num w:numId="67">
    <w:abstractNumId w:val="73"/>
  </w:num>
  <w:num w:numId="68">
    <w:abstractNumId w:val="24"/>
  </w:num>
  <w:num w:numId="69">
    <w:abstractNumId w:val="16"/>
  </w:num>
  <w:num w:numId="70">
    <w:abstractNumId w:val="71"/>
  </w:num>
  <w:num w:numId="71">
    <w:abstractNumId w:val="85"/>
  </w:num>
  <w:num w:numId="72">
    <w:abstractNumId w:val="6"/>
  </w:num>
  <w:num w:numId="73">
    <w:abstractNumId w:val="25"/>
  </w:num>
  <w:num w:numId="74">
    <w:abstractNumId w:val="65"/>
  </w:num>
  <w:num w:numId="75">
    <w:abstractNumId w:val="62"/>
  </w:num>
  <w:num w:numId="76">
    <w:abstractNumId w:val="55"/>
  </w:num>
  <w:num w:numId="77">
    <w:abstractNumId w:val="9"/>
  </w:num>
  <w:num w:numId="7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num>
  <w:num w:numId="80">
    <w:abstractNumId w:val="59"/>
  </w:num>
  <w:num w:numId="81">
    <w:abstractNumId w:val="35"/>
  </w:num>
  <w:num w:numId="82">
    <w:abstractNumId w:val="77"/>
  </w:num>
  <w:num w:numId="83">
    <w:abstractNumId w:val="88"/>
  </w:num>
  <w:num w:numId="84">
    <w:abstractNumId w:val="84"/>
  </w:num>
  <w:num w:numId="85">
    <w:abstractNumId w:val="70"/>
  </w:num>
  <w:num w:numId="86">
    <w:abstractNumId w:val="60"/>
  </w:num>
  <w:num w:numId="87">
    <w:abstractNumId w:val="10"/>
  </w:num>
  <w:num w:numId="88">
    <w:abstractNumId w:val="57"/>
  </w:num>
  <w:num w:numId="89">
    <w:abstractNumId w:val="66"/>
  </w:num>
  <w:num w:numId="90">
    <w:abstractNumId w:val="41"/>
  </w:num>
  <w:num w:numId="91">
    <w:abstractNumId w:val="80"/>
  </w:num>
  <w:num w:numId="92">
    <w:abstractNumId w:val="37"/>
  </w:num>
  <w:num w:numId="93">
    <w:abstractNumId w:val="19"/>
  </w:num>
  <w:num w:numId="94">
    <w:abstractNumId w:val="39"/>
  </w:num>
  <w:num w:numId="95">
    <w:abstractNumId w:val="28"/>
  </w:num>
  <w:num w:numId="96">
    <w:abstractNumId w:val="76"/>
  </w:num>
  <w:num w:numId="97">
    <w:abstractNumId w:val="31"/>
  </w:num>
  <w:num w:numId="98">
    <w:abstractNumId w:val="86"/>
  </w:num>
  <w:num w:numId="99">
    <w:abstractNumId w:val="30"/>
  </w:num>
  <w:num w:numId="100">
    <w:abstractNumId w:val="54"/>
  </w:num>
  <w:num w:numId="101">
    <w:abstractNumId w:val="7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1FBC"/>
    <w:rsid w:val="00000761"/>
    <w:rsid w:val="00000879"/>
    <w:rsid w:val="0000153C"/>
    <w:rsid w:val="00001730"/>
    <w:rsid w:val="00002727"/>
    <w:rsid w:val="000039B3"/>
    <w:rsid w:val="00004061"/>
    <w:rsid w:val="0000419E"/>
    <w:rsid w:val="00005AB7"/>
    <w:rsid w:val="00005CFD"/>
    <w:rsid w:val="00005DF9"/>
    <w:rsid w:val="000067D0"/>
    <w:rsid w:val="00007043"/>
    <w:rsid w:val="00007B9E"/>
    <w:rsid w:val="00007BF6"/>
    <w:rsid w:val="0001056D"/>
    <w:rsid w:val="00010BD0"/>
    <w:rsid w:val="0001116B"/>
    <w:rsid w:val="00014417"/>
    <w:rsid w:val="00020498"/>
    <w:rsid w:val="00020C28"/>
    <w:rsid w:val="00021234"/>
    <w:rsid w:val="00021FCB"/>
    <w:rsid w:val="00024871"/>
    <w:rsid w:val="000268F4"/>
    <w:rsid w:val="000269F1"/>
    <w:rsid w:val="00026B88"/>
    <w:rsid w:val="00030320"/>
    <w:rsid w:val="000305F4"/>
    <w:rsid w:val="00030DAB"/>
    <w:rsid w:val="00031A5B"/>
    <w:rsid w:val="00031BED"/>
    <w:rsid w:val="00032E65"/>
    <w:rsid w:val="00033FA8"/>
    <w:rsid w:val="00035001"/>
    <w:rsid w:val="0003522C"/>
    <w:rsid w:val="000373C7"/>
    <w:rsid w:val="00040ACE"/>
    <w:rsid w:val="0004137C"/>
    <w:rsid w:val="0004221E"/>
    <w:rsid w:val="00043312"/>
    <w:rsid w:val="00043431"/>
    <w:rsid w:val="000437DC"/>
    <w:rsid w:val="00043F3C"/>
    <w:rsid w:val="000462ED"/>
    <w:rsid w:val="000505CB"/>
    <w:rsid w:val="00050DF3"/>
    <w:rsid w:val="0005172C"/>
    <w:rsid w:val="0005176A"/>
    <w:rsid w:val="00053272"/>
    <w:rsid w:val="00056ED9"/>
    <w:rsid w:val="00057127"/>
    <w:rsid w:val="00063055"/>
    <w:rsid w:val="00063516"/>
    <w:rsid w:val="000638CB"/>
    <w:rsid w:val="00063AD7"/>
    <w:rsid w:val="00064B49"/>
    <w:rsid w:val="0006578D"/>
    <w:rsid w:val="000658BC"/>
    <w:rsid w:val="000708AF"/>
    <w:rsid w:val="00070A3A"/>
    <w:rsid w:val="00073600"/>
    <w:rsid w:val="00073C91"/>
    <w:rsid w:val="00074E24"/>
    <w:rsid w:val="00075CB5"/>
    <w:rsid w:val="000802F7"/>
    <w:rsid w:val="0008138A"/>
    <w:rsid w:val="00082F05"/>
    <w:rsid w:val="00082F94"/>
    <w:rsid w:val="00082FA2"/>
    <w:rsid w:val="00083B56"/>
    <w:rsid w:val="00083D30"/>
    <w:rsid w:val="00083F80"/>
    <w:rsid w:val="000852E5"/>
    <w:rsid w:val="000853DE"/>
    <w:rsid w:val="00085A7B"/>
    <w:rsid w:val="000868BD"/>
    <w:rsid w:val="000869E2"/>
    <w:rsid w:val="00091888"/>
    <w:rsid w:val="000931FC"/>
    <w:rsid w:val="00093B36"/>
    <w:rsid w:val="00094970"/>
    <w:rsid w:val="00094CE5"/>
    <w:rsid w:val="000950E4"/>
    <w:rsid w:val="000972D1"/>
    <w:rsid w:val="000A1312"/>
    <w:rsid w:val="000A2A1F"/>
    <w:rsid w:val="000A2B7E"/>
    <w:rsid w:val="000A3037"/>
    <w:rsid w:val="000A3147"/>
    <w:rsid w:val="000A4E01"/>
    <w:rsid w:val="000A5FE7"/>
    <w:rsid w:val="000A65E3"/>
    <w:rsid w:val="000B0807"/>
    <w:rsid w:val="000B2486"/>
    <w:rsid w:val="000B2ABC"/>
    <w:rsid w:val="000B2DB0"/>
    <w:rsid w:val="000B32E9"/>
    <w:rsid w:val="000B48A8"/>
    <w:rsid w:val="000B4DB3"/>
    <w:rsid w:val="000B4FFD"/>
    <w:rsid w:val="000B51D3"/>
    <w:rsid w:val="000B5E5C"/>
    <w:rsid w:val="000B6BA8"/>
    <w:rsid w:val="000B6D0A"/>
    <w:rsid w:val="000B750D"/>
    <w:rsid w:val="000B77F6"/>
    <w:rsid w:val="000B7895"/>
    <w:rsid w:val="000C0195"/>
    <w:rsid w:val="000C053D"/>
    <w:rsid w:val="000C0C19"/>
    <w:rsid w:val="000C108A"/>
    <w:rsid w:val="000C2257"/>
    <w:rsid w:val="000C2323"/>
    <w:rsid w:val="000C2459"/>
    <w:rsid w:val="000C24B7"/>
    <w:rsid w:val="000C38C1"/>
    <w:rsid w:val="000C3C2D"/>
    <w:rsid w:val="000C4FBC"/>
    <w:rsid w:val="000C62D4"/>
    <w:rsid w:val="000C6E57"/>
    <w:rsid w:val="000C7D81"/>
    <w:rsid w:val="000D141D"/>
    <w:rsid w:val="000D1439"/>
    <w:rsid w:val="000D1C0E"/>
    <w:rsid w:val="000D4051"/>
    <w:rsid w:val="000D4EB7"/>
    <w:rsid w:val="000D6021"/>
    <w:rsid w:val="000D6742"/>
    <w:rsid w:val="000D7B32"/>
    <w:rsid w:val="000E0504"/>
    <w:rsid w:val="000E090A"/>
    <w:rsid w:val="000E0B7B"/>
    <w:rsid w:val="000E0EE9"/>
    <w:rsid w:val="000E1A35"/>
    <w:rsid w:val="000E302F"/>
    <w:rsid w:val="000E3AA8"/>
    <w:rsid w:val="000E3B18"/>
    <w:rsid w:val="000E434F"/>
    <w:rsid w:val="000E45F9"/>
    <w:rsid w:val="000E574F"/>
    <w:rsid w:val="000E69BB"/>
    <w:rsid w:val="000E700D"/>
    <w:rsid w:val="000E7CBD"/>
    <w:rsid w:val="000F3867"/>
    <w:rsid w:val="000F3889"/>
    <w:rsid w:val="000F3E5D"/>
    <w:rsid w:val="000F45B7"/>
    <w:rsid w:val="000F472D"/>
    <w:rsid w:val="000F515D"/>
    <w:rsid w:val="000F5355"/>
    <w:rsid w:val="000F57DF"/>
    <w:rsid w:val="000F6538"/>
    <w:rsid w:val="001004A8"/>
    <w:rsid w:val="001006C9"/>
    <w:rsid w:val="001008C1"/>
    <w:rsid w:val="00103233"/>
    <w:rsid w:val="0010354C"/>
    <w:rsid w:val="00103D91"/>
    <w:rsid w:val="00104764"/>
    <w:rsid w:val="00104C35"/>
    <w:rsid w:val="00104FAB"/>
    <w:rsid w:val="00104FB5"/>
    <w:rsid w:val="0010503E"/>
    <w:rsid w:val="001103A3"/>
    <w:rsid w:val="00113D06"/>
    <w:rsid w:val="0011472C"/>
    <w:rsid w:val="00115A3D"/>
    <w:rsid w:val="00116024"/>
    <w:rsid w:val="00116922"/>
    <w:rsid w:val="00116F9E"/>
    <w:rsid w:val="00117C1D"/>
    <w:rsid w:val="0012016F"/>
    <w:rsid w:val="00120667"/>
    <w:rsid w:val="0012156C"/>
    <w:rsid w:val="00121C3B"/>
    <w:rsid w:val="00122A6B"/>
    <w:rsid w:val="00123933"/>
    <w:rsid w:val="00123C66"/>
    <w:rsid w:val="001264E0"/>
    <w:rsid w:val="0012776A"/>
    <w:rsid w:val="00130A1C"/>
    <w:rsid w:val="00130A8D"/>
    <w:rsid w:val="00132A97"/>
    <w:rsid w:val="00133380"/>
    <w:rsid w:val="00133767"/>
    <w:rsid w:val="001338F0"/>
    <w:rsid w:val="00133E92"/>
    <w:rsid w:val="0013453C"/>
    <w:rsid w:val="00136327"/>
    <w:rsid w:val="00140103"/>
    <w:rsid w:val="00140555"/>
    <w:rsid w:val="00141AC2"/>
    <w:rsid w:val="00141C24"/>
    <w:rsid w:val="00142A4E"/>
    <w:rsid w:val="0014617A"/>
    <w:rsid w:val="00146467"/>
    <w:rsid w:val="00147365"/>
    <w:rsid w:val="001503C9"/>
    <w:rsid w:val="00150789"/>
    <w:rsid w:val="0015148B"/>
    <w:rsid w:val="00152305"/>
    <w:rsid w:val="00152668"/>
    <w:rsid w:val="0015338C"/>
    <w:rsid w:val="00153811"/>
    <w:rsid w:val="0015390B"/>
    <w:rsid w:val="00154307"/>
    <w:rsid w:val="00154828"/>
    <w:rsid w:val="00154B4C"/>
    <w:rsid w:val="001574FB"/>
    <w:rsid w:val="0016027B"/>
    <w:rsid w:val="0016034F"/>
    <w:rsid w:val="001630E2"/>
    <w:rsid w:val="00163481"/>
    <w:rsid w:val="001636EE"/>
    <w:rsid w:val="00164070"/>
    <w:rsid w:val="00164A95"/>
    <w:rsid w:val="00166525"/>
    <w:rsid w:val="00166716"/>
    <w:rsid w:val="00167431"/>
    <w:rsid w:val="001718F7"/>
    <w:rsid w:val="001719E6"/>
    <w:rsid w:val="00171D0F"/>
    <w:rsid w:val="00172821"/>
    <w:rsid w:val="001729E8"/>
    <w:rsid w:val="00173224"/>
    <w:rsid w:val="00173382"/>
    <w:rsid w:val="00175D3A"/>
    <w:rsid w:val="00176471"/>
    <w:rsid w:val="00176A27"/>
    <w:rsid w:val="00180375"/>
    <w:rsid w:val="001805BA"/>
    <w:rsid w:val="001814D9"/>
    <w:rsid w:val="0018302E"/>
    <w:rsid w:val="00184159"/>
    <w:rsid w:val="00184592"/>
    <w:rsid w:val="001846DC"/>
    <w:rsid w:val="001861D1"/>
    <w:rsid w:val="00190EC0"/>
    <w:rsid w:val="0019117F"/>
    <w:rsid w:val="0019134E"/>
    <w:rsid w:val="00192567"/>
    <w:rsid w:val="001931D2"/>
    <w:rsid w:val="001934B7"/>
    <w:rsid w:val="00193D52"/>
    <w:rsid w:val="0019406A"/>
    <w:rsid w:val="00194779"/>
    <w:rsid w:val="0019532A"/>
    <w:rsid w:val="00195808"/>
    <w:rsid w:val="00196C34"/>
    <w:rsid w:val="00196E32"/>
    <w:rsid w:val="00196E7C"/>
    <w:rsid w:val="00197049"/>
    <w:rsid w:val="001971F3"/>
    <w:rsid w:val="001A08B1"/>
    <w:rsid w:val="001A0ED7"/>
    <w:rsid w:val="001A2A4E"/>
    <w:rsid w:val="001A3B66"/>
    <w:rsid w:val="001A3C31"/>
    <w:rsid w:val="001A4BD7"/>
    <w:rsid w:val="001A6304"/>
    <w:rsid w:val="001A66C2"/>
    <w:rsid w:val="001A6F68"/>
    <w:rsid w:val="001A71EF"/>
    <w:rsid w:val="001B1D00"/>
    <w:rsid w:val="001B3164"/>
    <w:rsid w:val="001B3A42"/>
    <w:rsid w:val="001B3B32"/>
    <w:rsid w:val="001B45E6"/>
    <w:rsid w:val="001B5CE5"/>
    <w:rsid w:val="001C0C78"/>
    <w:rsid w:val="001C187B"/>
    <w:rsid w:val="001C23DE"/>
    <w:rsid w:val="001C4068"/>
    <w:rsid w:val="001C43B0"/>
    <w:rsid w:val="001C5417"/>
    <w:rsid w:val="001D0958"/>
    <w:rsid w:val="001D0CEB"/>
    <w:rsid w:val="001D12CA"/>
    <w:rsid w:val="001D1CEF"/>
    <w:rsid w:val="001D2790"/>
    <w:rsid w:val="001D4B12"/>
    <w:rsid w:val="001D58B5"/>
    <w:rsid w:val="001D7292"/>
    <w:rsid w:val="001E0459"/>
    <w:rsid w:val="001E0C13"/>
    <w:rsid w:val="001E2552"/>
    <w:rsid w:val="001E4000"/>
    <w:rsid w:val="001E429E"/>
    <w:rsid w:val="001E4B8A"/>
    <w:rsid w:val="001E4DF6"/>
    <w:rsid w:val="001E5B00"/>
    <w:rsid w:val="001E7B5D"/>
    <w:rsid w:val="001F0889"/>
    <w:rsid w:val="001F3AC9"/>
    <w:rsid w:val="001F6185"/>
    <w:rsid w:val="001F7EB3"/>
    <w:rsid w:val="00201635"/>
    <w:rsid w:val="002023DC"/>
    <w:rsid w:val="0020252B"/>
    <w:rsid w:val="0020383B"/>
    <w:rsid w:val="00203A5C"/>
    <w:rsid w:val="00203EE4"/>
    <w:rsid w:val="00204048"/>
    <w:rsid w:val="00204394"/>
    <w:rsid w:val="00204F1D"/>
    <w:rsid w:val="002055A7"/>
    <w:rsid w:val="002059E5"/>
    <w:rsid w:val="00205B8B"/>
    <w:rsid w:val="00206542"/>
    <w:rsid w:val="00206C0F"/>
    <w:rsid w:val="00207B5B"/>
    <w:rsid w:val="0021000D"/>
    <w:rsid w:val="0021067D"/>
    <w:rsid w:val="00210D4A"/>
    <w:rsid w:val="00211021"/>
    <w:rsid w:val="00213D23"/>
    <w:rsid w:val="00214603"/>
    <w:rsid w:val="00214BE9"/>
    <w:rsid w:val="00215097"/>
    <w:rsid w:val="002150FA"/>
    <w:rsid w:val="002157E0"/>
    <w:rsid w:val="00216367"/>
    <w:rsid w:val="00216F22"/>
    <w:rsid w:val="00217434"/>
    <w:rsid w:val="00217A8B"/>
    <w:rsid w:val="00220296"/>
    <w:rsid w:val="002205FB"/>
    <w:rsid w:val="00223756"/>
    <w:rsid w:val="0022395E"/>
    <w:rsid w:val="002243FA"/>
    <w:rsid w:val="002248BA"/>
    <w:rsid w:val="002249D4"/>
    <w:rsid w:val="002262E6"/>
    <w:rsid w:val="00226CD9"/>
    <w:rsid w:val="002272F4"/>
    <w:rsid w:val="00230003"/>
    <w:rsid w:val="002324DC"/>
    <w:rsid w:val="00232BF3"/>
    <w:rsid w:val="00233369"/>
    <w:rsid w:val="00233477"/>
    <w:rsid w:val="002336D9"/>
    <w:rsid w:val="00234323"/>
    <w:rsid w:val="002371DC"/>
    <w:rsid w:val="002373CF"/>
    <w:rsid w:val="00237AE4"/>
    <w:rsid w:val="00237D95"/>
    <w:rsid w:val="002400A3"/>
    <w:rsid w:val="00240538"/>
    <w:rsid w:val="00240761"/>
    <w:rsid w:val="00240B7B"/>
    <w:rsid w:val="00243143"/>
    <w:rsid w:val="002464D5"/>
    <w:rsid w:val="00247715"/>
    <w:rsid w:val="002478C7"/>
    <w:rsid w:val="002501FE"/>
    <w:rsid w:val="00250201"/>
    <w:rsid w:val="00250811"/>
    <w:rsid w:val="00252AF7"/>
    <w:rsid w:val="002531E5"/>
    <w:rsid w:val="00253D89"/>
    <w:rsid w:val="00254631"/>
    <w:rsid w:val="00255D43"/>
    <w:rsid w:val="00255D6C"/>
    <w:rsid w:val="00255DC1"/>
    <w:rsid w:val="00256EBA"/>
    <w:rsid w:val="00257A9B"/>
    <w:rsid w:val="00260AB8"/>
    <w:rsid w:val="00260D1B"/>
    <w:rsid w:val="0026274F"/>
    <w:rsid w:val="00263B6B"/>
    <w:rsid w:val="00264224"/>
    <w:rsid w:val="002644A6"/>
    <w:rsid w:val="00264B62"/>
    <w:rsid w:val="0026529D"/>
    <w:rsid w:val="002656D6"/>
    <w:rsid w:val="00265A1B"/>
    <w:rsid w:val="00265FE9"/>
    <w:rsid w:val="002660C1"/>
    <w:rsid w:val="0026664B"/>
    <w:rsid w:val="002672E6"/>
    <w:rsid w:val="00267716"/>
    <w:rsid w:val="002708F2"/>
    <w:rsid w:val="0027198D"/>
    <w:rsid w:val="00272560"/>
    <w:rsid w:val="00272AC8"/>
    <w:rsid w:val="00275858"/>
    <w:rsid w:val="00277130"/>
    <w:rsid w:val="002803A8"/>
    <w:rsid w:val="0028088C"/>
    <w:rsid w:val="00280961"/>
    <w:rsid w:val="00280B92"/>
    <w:rsid w:val="00282AD5"/>
    <w:rsid w:val="00283082"/>
    <w:rsid w:val="0028418D"/>
    <w:rsid w:val="00284E23"/>
    <w:rsid w:val="00284F9C"/>
    <w:rsid w:val="002855F0"/>
    <w:rsid w:val="00285979"/>
    <w:rsid w:val="00286C08"/>
    <w:rsid w:val="0029015C"/>
    <w:rsid w:val="00290946"/>
    <w:rsid w:val="002912F5"/>
    <w:rsid w:val="00291C8F"/>
    <w:rsid w:val="002928F7"/>
    <w:rsid w:val="00293160"/>
    <w:rsid w:val="002952F5"/>
    <w:rsid w:val="00295C7A"/>
    <w:rsid w:val="00296F32"/>
    <w:rsid w:val="0029749E"/>
    <w:rsid w:val="002A07C1"/>
    <w:rsid w:val="002A1FA4"/>
    <w:rsid w:val="002A347C"/>
    <w:rsid w:val="002A3DDE"/>
    <w:rsid w:val="002A4834"/>
    <w:rsid w:val="002A5B1C"/>
    <w:rsid w:val="002A68FB"/>
    <w:rsid w:val="002B2B5C"/>
    <w:rsid w:val="002B2DE1"/>
    <w:rsid w:val="002B2E14"/>
    <w:rsid w:val="002B6877"/>
    <w:rsid w:val="002C28E3"/>
    <w:rsid w:val="002C2D43"/>
    <w:rsid w:val="002C44E8"/>
    <w:rsid w:val="002C4919"/>
    <w:rsid w:val="002C54C2"/>
    <w:rsid w:val="002C588D"/>
    <w:rsid w:val="002C648D"/>
    <w:rsid w:val="002C66F7"/>
    <w:rsid w:val="002D1602"/>
    <w:rsid w:val="002D201E"/>
    <w:rsid w:val="002D2D58"/>
    <w:rsid w:val="002D2FD3"/>
    <w:rsid w:val="002D3F4F"/>
    <w:rsid w:val="002D41FC"/>
    <w:rsid w:val="002D455E"/>
    <w:rsid w:val="002D54A8"/>
    <w:rsid w:val="002D64A5"/>
    <w:rsid w:val="002D6D2C"/>
    <w:rsid w:val="002D6E11"/>
    <w:rsid w:val="002D7267"/>
    <w:rsid w:val="002D77B8"/>
    <w:rsid w:val="002D77E3"/>
    <w:rsid w:val="002D7B40"/>
    <w:rsid w:val="002E0D9F"/>
    <w:rsid w:val="002E1A83"/>
    <w:rsid w:val="002E2B03"/>
    <w:rsid w:val="002E2E2F"/>
    <w:rsid w:val="002E40F2"/>
    <w:rsid w:val="002E57A8"/>
    <w:rsid w:val="002E5B2C"/>
    <w:rsid w:val="002E5B9B"/>
    <w:rsid w:val="002E642D"/>
    <w:rsid w:val="002E6AC7"/>
    <w:rsid w:val="002E720C"/>
    <w:rsid w:val="002F00C7"/>
    <w:rsid w:val="002F04FA"/>
    <w:rsid w:val="002F07EB"/>
    <w:rsid w:val="002F1430"/>
    <w:rsid w:val="002F1655"/>
    <w:rsid w:val="002F17A0"/>
    <w:rsid w:val="002F2953"/>
    <w:rsid w:val="002F38CF"/>
    <w:rsid w:val="002F4C2C"/>
    <w:rsid w:val="002F4E55"/>
    <w:rsid w:val="002F50E2"/>
    <w:rsid w:val="002F51CA"/>
    <w:rsid w:val="002F5E36"/>
    <w:rsid w:val="002F5FB1"/>
    <w:rsid w:val="002F67AF"/>
    <w:rsid w:val="002F7294"/>
    <w:rsid w:val="002F7A6C"/>
    <w:rsid w:val="002F7A9F"/>
    <w:rsid w:val="002F7DD6"/>
    <w:rsid w:val="00300661"/>
    <w:rsid w:val="003008BD"/>
    <w:rsid w:val="00300AF8"/>
    <w:rsid w:val="00300BC9"/>
    <w:rsid w:val="003014EC"/>
    <w:rsid w:val="0030153A"/>
    <w:rsid w:val="0030169D"/>
    <w:rsid w:val="00301C21"/>
    <w:rsid w:val="00302480"/>
    <w:rsid w:val="00302F0E"/>
    <w:rsid w:val="00302FBB"/>
    <w:rsid w:val="0030366E"/>
    <w:rsid w:val="00304F53"/>
    <w:rsid w:val="003058E3"/>
    <w:rsid w:val="00306AA3"/>
    <w:rsid w:val="0030703A"/>
    <w:rsid w:val="003072A8"/>
    <w:rsid w:val="00307E06"/>
    <w:rsid w:val="00310811"/>
    <w:rsid w:val="003110B8"/>
    <w:rsid w:val="00311D63"/>
    <w:rsid w:val="003138D5"/>
    <w:rsid w:val="00314632"/>
    <w:rsid w:val="003147EB"/>
    <w:rsid w:val="00315F3D"/>
    <w:rsid w:val="003168F6"/>
    <w:rsid w:val="00316BBE"/>
    <w:rsid w:val="00317268"/>
    <w:rsid w:val="003174BB"/>
    <w:rsid w:val="003174EC"/>
    <w:rsid w:val="00320EA6"/>
    <w:rsid w:val="00322590"/>
    <w:rsid w:val="00324057"/>
    <w:rsid w:val="0032490F"/>
    <w:rsid w:val="00324E12"/>
    <w:rsid w:val="00325BAC"/>
    <w:rsid w:val="003311AF"/>
    <w:rsid w:val="00331259"/>
    <w:rsid w:val="00331FB6"/>
    <w:rsid w:val="00332807"/>
    <w:rsid w:val="00332AF3"/>
    <w:rsid w:val="0033381A"/>
    <w:rsid w:val="0033382D"/>
    <w:rsid w:val="00333E12"/>
    <w:rsid w:val="0033483A"/>
    <w:rsid w:val="00336C87"/>
    <w:rsid w:val="003402AD"/>
    <w:rsid w:val="00340B4F"/>
    <w:rsid w:val="00340E98"/>
    <w:rsid w:val="00341F9D"/>
    <w:rsid w:val="00341FCC"/>
    <w:rsid w:val="0034286E"/>
    <w:rsid w:val="00343C1C"/>
    <w:rsid w:val="00345448"/>
    <w:rsid w:val="003455D5"/>
    <w:rsid w:val="003467E7"/>
    <w:rsid w:val="003472DC"/>
    <w:rsid w:val="00347948"/>
    <w:rsid w:val="003505F7"/>
    <w:rsid w:val="0035075A"/>
    <w:rsid w:val="00350FD9"/>
    <w:rsid w:val="00351C8F"/>
    <w:rsid w:val="00352891"/>
    <w:rsid w:val="00354FDE"/>
    <w:rsid w:val="003566E9"/>
    <w:rsid w:val="00357C5D"/>
    <w:rsid w:val="003601D4"/>
    <w:rsid w:val="00361E6D"/>
    <w:rsid w:val="003622E8"/>
    <w:rsid w:val="003635F4"/>
    <w:rsid w:val="00363868"/>
    <w:rsid w:val="00363C47"/>
    <w:rsid w:val="00364931"/>
    <w:rsid w:val="003650DF"/>
    <w:rsid w:val="00365835"/>
    <w:rsid w:val="0036608D"/>
    <w:rsid w:val="00366462"/>
    <w:rsid w:val="00366CD3"/>
    <w:rsid w:val="003671CC"/>
    <w:rsid w:val="003706C7"/>
    <w:rsid w:val="00370834"/>
    <w:rsid w:val="00371147"/>
    <w:rsid w:val="003727F3"/>
    <w:rsid w:val="00373C76"/>
    <w:rsid w:val="003749E5"/>
    <w:rsid w:val="00374F90"/>
    <w:rsid w:val="00375E39"/>
    <w:rsid w:val="0038336C"/>
    <w:rsid w:val="00383628"/>
    <w:rsid w:val="00383D0C"/>
    <w:rsid w:val="00385A73"/>
    <w:rsid w:val="00385C6A"/>
    <w:rsid w:val="003865CC"/>
    <w:rsid w:val="00386F1F"/>
    <w:rsid w:val="00387BFC"/>
    <w:rsid w:val="00387D02"/>
    <w:rsid w:val="00391941"/>
    <w:rsid w:val="00392337"/>
    <w:rsid w:val="003925DE"/>
    <w:rsid w:val="003926E8"/>
    <w:rsid w:val="00393865"/>
    <w:rsid w:val="003959EC"/>
    <w:rsid w:val="003A0E58"/>
    <w:rsid w:val="003A17D2"/>
    <w:rsid w:val="003A3444"/>
    <w:rsid w:val="003A3C64"/>
    <w:rsid w:val="003A42A4"/>
    <w:rsid w:val="003A61F8"/>
    <w:rsid w:val="003A7A05"/>
    <w:rsid w:val="003B0343"/>
    <w:rsid w:val="003B1E24"/>
    <w:rsid w:val="003B2718"/>
    <w:rsid w:val="003B2F86"/>
    <w:rsid w:val="003B300F"/>
    <w:rsid w:val="003B4DC7"/>
    <w:rsid w:val="003B52E7"/>
    <w:rsid w:val="003B539C"/>
    <w:rsid w:val="003B6629"/>
    <w:rsid w:val="003B674F"/>
    <w:rsid w:val="003B7556"/>
    <w:rsid w:val="003B7D7B"/>
    <w:rsid w:val="003C0EC7"/>
    <w:rsid w:val="003C24D6"/>
    <w:rsid w:val="003C4506"/>
    <w:rsid w:val="003C4D8F"/>
    <w:rsid w:val="003C5907"/>
    <w:rsid w:val="003C5F3C"/>
    <w:rsid w:val="003C6853"/>
    <w:rsid w:val="003C7287"/>
    <w:rsid w:val="003D0DCC"/>
    <w:rsid w:val="003D1BBC"/>
    <w:rsid w:val="003D6124"/>
    <w:rsid w:val="003D62C6"/>
    <w:rsid w:val="003D6471"/>
    <w:rsid w:val="003D67AB"/>
    <w:rsid w:val="003E0571"/>
    <w:rsid w:val="003E0D93"/>
    <w:rsid w:val="003E1025"/>
    <w:rsid w:val="003E106D"/>
    <w:rsid w:val="003E24BF"/>
    <w:rsid w:val="003E2D9B"/>
    <w:rsid w:val="003E4129"/>
    <w:rsid w:val="003E483C"/>
    <w:rsid w:val="003E56A8"/>
    <w:rsid w:val="003E59DA"/>
    <w:rsid w:val="003E7E39"/>
    <w:rsid w:val="003F0CF3"/>
    <w:rsid w:val="003F24EE"/>
    <w:rsid w:val="003F44C7"/>
    <w:rsid w:val="003F681C"/>
    <w:rsid w:val="003F69EC"/>
    <w:rsid w:val="003F6BB4"/>
    <w:rsid w:val="003F7C3C"/>
    <w:rsid w:val="003F7C57"/>
    <w:rsid w:val="00401A22"/>
    <w:rsid w:val="00401F1D"/>
    <w:rsid w:val="00405D2B"/>
    <w:rsid w:val="00405DB0"/>
    <w:rsid w:val="00407FFB"/>
    <w:rsid w:val="0041008C"/>
    <w:rsid w:val="004110CA"/>
    <w:rsid w:val="004112D2"/>
    <w:rsid w:val="004119F5"/>
    <w:rsid w:val="0041209A"/>
    <w:rsid w:val="0041308C"/>
    <w:rsid w:val="00414613"/>
    <w:rsid w:val="00414D03"/>
    <w:rsid w:val="0041532C"/>
    <w:rsid w:val="004155A5"/>
    <w:rsid w:val="00415C47"/>
    <w:rsid w:val="004171E7"/>
    <w:rsid w:val="00417244"/>
    <w:rsid w:val="00417265"/>
    <w:rsid w:val="0041738A"/>
    <w:rsid w:val="00417CED"/>
    <w:rsid w:val="004201EA"/>
    <w:rsid w:val="00420490"/>
    <w:rsid w:val="0042085A"/>
    <w:rsid w:val="00421063"/>
    <w:rsid w:val="0042207F"/>
    <w:rsid w:val="004237A8"/>
    <w:rsid w:val="00423EF4"/>
    <w:rsid w:val="00424A2E"/>
    <w:rsid w:val="004251EB"/>
    <w:rsid w:val="0042784A"/>
    <w:rsid w:val="00427E79"/>
    <w:rsid w:val="004308B8"/>
    <w:rsid w:val="00430F2D"/>
    <w:rsid w:val="0043178D"/>
    <w:rsid w:val="00431F2A"/>
    <w:rsid w:val="004331C6"/>
    <w:rsid w:val="0043361A"/>
    <w:rsid w:val="004343E6"/>
    <w:rsid w:val="00434820"/>
    <w:rsid w:val="004356E0"/>
    <w:rsid w:val="00435B21"/>
    <w:rsid w:val="004367AC"/>
    <w:rsid w:val="00436919"/>
    <w:rsid w:val="00436CFC"/>
    <w:rsid w:val="00440084"/>
    <w:rsid w:val="004416D3"/>
    <w:rsid w:val="0044261B"/>
    <w:rsid w:val="0044363C"/>
    <w:rsid w:val="00443A7A"/>
    <w:rsid w:val="00444CD2"/>
    <w:rsid w:val="00445D3B"/>
    <w:rsid w:val="00447127"/>
    <w:rsid w:val="004474CC"/>
    <w:rsid w:val="00447DEC"/>
    <w:rsid w:val="00450108"/>
    <w:rsid w:val="00450213"/>
    <w:rsid w:val="00450741"/>
    <w:rsid w:val="004508C9"/>
    <w:rsid w:val="00451A1D"/>
    <w:rsid w:val="0045227E"/>
    <w:rsid w:val="00452ED7"/>
    <w:rsid w:val="004536E4"/>
    <w:rsid w:val="00453A05"/>
    <w:rsid w:val="0045573C"/>
    <w:rsid w:val="004558BF"/>
    <w:rsid w:val="00455F11"/>
    <w:rsid w:val="004601C0"/>
    <w:rsid w:val="00461AA5"/>
    <w:rsid w:val="00461DA8"/>
    <w:rsid w:val="0046284C"/>
    <w:rsid w:val="004645BD"/>
    <w:rsid w:val="004649C6"/>
    <w:rsid w:val="00464ED4"/>
    <w:rsid w:val="00465490"/>
    <w:rsid w:val="0046563C"/>
    <w:rsid w:val="004703C3"/>
    <w:rsid w:val="00470E6B"/>
    <w:rsid w:val="004710A0"/>
    <w:rsid w:val="004711C4"/>
    <w:rsid w:val="00471589"/>
    <w:rsid w:val="00471B72"/>
    <w:rsid w:val="00476325"/>
    <w:rsid w:val="00481D8A"/>
    <w:rsid w:val="004823E7"/>
    <w:rsid w:val="00483976"/>
    <w:rsid w:val="004858C3"/>
    <w:rsid w:val="0048707C"/>
    <w:rsid w:val="004873DA"/>
    <w:rsid w:val="004911E1"/>
    <w:rsid w:val="00492B63"/>
    <w:rsid w:val="00492D81"/>
    <w:rsid w:val="00493A84"/>
    <w:rsid w:val="0049453A"/>
    <w:rsid w:val="00494E37"/>
    <w:rsid w:val="00495C70"/>
    <w:rsid w:val="00496168"/>
    <w:rsid w:val="00496DD3"/>
    <w:rsid w:val="0049732A"/>
    <w:rsid w:val="00497739"/>
    <w:rsid w:val="004978C3"/>
    <w:rsid w:val="004A2AA0"/>
    <w:rsid w:val="004A4F3F"/>
    <w:rsid w:val="004A53F1"/>
    <w:rsid w:val="004A6945"/>
    <w:rsid w:val="004B1A2D"/>
    <w:rsid w:val="004B1B1F"/>
    <w:rsid w:val="004B1DF7"/>
    <w:rsid w:val="004B1F3B"/>
    <w:rsid w:val="004B34D9"/>
    <w:rsid w:val="004B43E2"/>
    <w:rsid w:val="004B5417"/>
    <w:rsid w:val="004B56D4"/>
    <w:rsid w:val="004B6F78"/>
    <w:rsid w:val="004C3580"/>
    <w:rsid w:val="004C38F1"/>
    <w:rsid w:val="004C4128"/>
    <w:rsid w:val="004C4543"/>
    <w:rsid w:val="004C4E43"/>
    <w:rsid w:val="004C5670"/>
    <w:rsid w:val="004C6417"/>
    <w:rsid w:val="004C71BC"/>
    <w:rsid w:val="004D53A2"/>
    <w:rsid w:val="004D6C2C"/>
    <w:rsid w:val="004D7C1F"/>
    <w:rsid w:val="004D7C99"/>
    <w:rsid w:val="004E14AE"/>
    <w:rsid w:val="004E1845"/>
    <w:rsid w:val="004E1E54"/>
    <w:rsid w:val="004E2B2C"/>
    <w:rsid w:val="004E39C9"/>
    <w:rsid w:val="004E5FFB"/>
    <w:rsid w:val="004F0B3F"/>
    <w:rsid w:val="004F0D24"/>
    <w:rsid w:val="004F2A4D"/>
    <w:rsid w:val="004F32D8"/>
    <w:rsid w:val="004F3B1D"/>
    <w:rsid w:val="004F64CD"/>
    <w:rsid w:val="004F7150"/>
    <w:rsid w:val="004F7577"/>
    <w:rsid w:val="0050402F"/>
    <w:rsid w:val="00505B62"/>
    <w:rsid w:val="00506FC1"/>
    <w:rsid w:val="0051000B"/>
    <w:rsid w:val="005100D1"/>
    <w:rsid w:val="00510574"/>
    <w:rsid w:val="005113C9"/>
    <w:rsid w:val="00511719"/>
    <w:rsid w:val="00511D46"/>
    <w:rsid w:val="00512BC9"/>
    <w:rsid w:val="005155F8"/>
    <w:rsid w:val="00515C7F"/>
    <w:rsid w:val="00515D1A"/>
    <w:rsid w:val="0051630C"/>
    <w:rsid w:val="005168C5"/>
    <w:rsid w:val="00521F3D"/>
    <w:rsid w:val="0052223A"/>
    <w:rsid w:val="00522B65"/>
    <w:rsid w:val="00523983"/>
    <w:rsid w:val="00524B8A"/>
    <w:rsid w:val="00525AA8"/>
    <w:rsid w:val="00526A09"/>
    <w:rsid w:val="00527846"/>
    <w:rsid w:val="00527B27"/>
    <w:rsid w:val="00527C7C"/>
    <w:rsid w:val="0053064C"/>
    <w:rsid w:val="00530FB4"/>
    <w:rsid w:val="00531F25"/>
    <w:rsid w:val="005320D7"/>
    <w:rsid w:val="005328DA"/>
    <w:rsid w:val="00532E56"/>
    <w:rsid w:val="00534188"/>
    <w:rsid w:val="005341F1"/>
    <w:rsid w:val="005350D2"/>
    <w:rsid w:val="00535628"/>
    <w:rsid w:val="0053599A"/>
    <w:rsid w:val="005361EA"/>
    <w:rsid w:val="00536996"/>
    <w:rsid w:val="00536B3D"/>
    <w:rsid w:val="00537FE2"/>
    <w:rsid w:val="0054142C"/>
    <w:rsid w:val="00541632"/>
    <w:rsid w:val="00541C0E"/>
    <w:rsid w:val="005447C9"/>
    <w:rsid w:val="00544925"/>
    <w:rsid w:val="00545031"/>
    <w:rsid w:val="00545398"/>
    <w:rsid w:val="005457A2"/>
    <w:rsid w:val="0054778E"/>
    <w:rsid w:val="00547883"/>
    <w:rsid w:val="005508AE"/>
    <w:rsid w:val="00551F14"/>
    <w:rsid w:val="0055262A"/>
    <w:rsid w:val="00553149"/>
    <w:rsid w:val="00553175"/>
    <w:rsid w:val="005533EF"/>
    <w:rsid w:val="0055531F"/>
    <w:rsid w:val="0055583F"/>
    <w:rsid w:val="00557FBF"/>
    <w:rsid w:val="00560D93"/>
    <w:rsid w:val="00563C7E"/>
    <w:rsid w:val="00563F8E"/>
    <w:rsid w:val="005669E1"/>
    <w:rsid w:val="00566C7D"/>
    <w:rsid w:val="00567329"/>
    <w:rsid w:val="00570510"/>
    <w:rsid w:val="005709F5"/>
    <w:rsid w:val="0057106C"/>
    <w:rsid w:val="0057170B"/>
    <w:rsid w:val="00571743"/>
    <w:rsid w:val="00571978"/>
    <w:rsid w:val="005726DB"/>
    <w:rsid w:val="00572750"/>
    <w:rsid w:val="00572AB1"/>
    <w:rsid w:val="0057421C"/>
    <w:rsid w:val="00574B6B"/>
    <w:rsid w:val="00574D81"/>
    <w:rsid w:val="00574EC1"/>
    <w:rsid w:val="0057588E"/>
    <w:rsid w:val="00575D6D"/>
    <w:rsid w:val="00576165"/>
    <w:rsid w:val="0057681E"/>
    <w:rsid w:val="00577BE5"/>
    <w:rsid w:val="00577F52"/>
    <w:rsid w:val="005819A9"/>
    <w:rsid w:val="005821FB"/>
    <w:rsid w:val="005832B1"/>
    <w:rsid w:val="00583AD7"/>
    <w:rsid w:val="0058590B"/>
    <w:rsid w:val="00585BDC"/>
    <w:rsid w:val="00587702"/>
    <w:rsid w:val="005879AC"/>
    <w:rsid w:val="0059201E"/>
    <w:rsid w:val="00592C0D"/>
    <w:rsid w:val="00592CFE"/>
    <w:rsid w:val="005937B1"/>
    <w:rsid w:val="005948EF"/>
    <w:rsid w:val="00595346"/>
    <w:rsid w:val="005956FE"/>
    <w:rsid w:val="005957CC"/>
    <w:rsid w:val="00595CAE"/>
    <w:rsid w:val="005964CB"/>
    <w:rsid w:val="00597833"/>
    <w:rsid w:val="00597E87"/>
    <w:rsid w:val="005A0383"/>
    <w:rsid w:val="005A0FB7"/>
    <w:rsid w:val="005A1EB4"/>
    <w:rsid w:val="005A264F"/>
    <w:rsid w:val="005A2667"/>
    <w:rsid w:val="005A3123"/>
    <w:rsid w:val="005A52AB"/>
    <w:rsid w:val="005A598D"/>
    <w:rsid w:val="005A5C76"/>
    <w:rsid w:val="005A6C60"/>
    <w:rsid w:val="005A6FA2"/>
    <w:rsid w:val="005A7EA9"/>
    <w:rsid w:val="005B0599"/>
    <w:rsid w:val="005B0B78"/>
    <w:rsid w:val="005B0D76"/>
    <w:rsid w:val="005B0DB5"/>
    <w:rsid w:val="005B0FCA"/>
    <w:rsid w:val="005B15B0"/>
    <w:rsid w:val="005B1C5D"/>
    <w:rsid w:val="005B36AB"/>
    <w:rsid w:val="005B4770"/>
    <w:rsid w:val="005B50AD"/>
    <w:rsid w:val="005B641B"/>
    <w:rsid w:val="005B6B67"/>
    <w:rsid w:val="005B794A"/>
    <w:rsid w:val="005C02E0"/>
    <w:rsid w:val="005C048C"/>
    <w:rsid w:val="005C12D4"/>
    <w:rsid w:val="005C192F"/>
    <w:rsid w:val="005C22EF"/>
    <w:rsid w:val="005C2B00"/>
    <w:rsid w:val="005C4CBF"/>
    <w:rsid w:val="005C4E94"/>
    <w:rsid w:val="005C53CC"/>
    <w:rsid w:val="005C55B0"/>
    <w:rsid w:val="005C5983"/>
    <w:rsid w:val="005C6A0C"/>
    <w:rsid w:val="005C6BE0"/>
    <w:rsid w:val="005C6C77"/>
    <w:rsid w:val="005C797A"/>
    <w:rsid w:val="005C7D16"/>
    <w:rsid w:val="005D0739"/>
    <w:rsid w:val="005D0A24"/>
    <w:rsid w:val="005D1070"/>
    <w:rsid w:val="005D177C"/>
    <w:rsid w:val="005D27AB"/>
    <w:rsid w:val="005D2A7C"/>
    <w:rsid w:val="005D2CF7"/>
    <w:rsid w:val="005D4D68"/>
    <w:rsid w:val="005D7E05"/>
    <w:rsid w:val="005E0D40"/>
    <w:rsid w:val="005E25E3"/>
    <w:rsid w:val="005E27A6"/>
    <w:rsid w:val="005E3EF1"/>
    <w:rsid w:val="005E4961"/>
    <w:rsid w:val="005E4D11"/>
    <w:rsid w:val="005E64C2"/>
    <w:rsid w:val="005E6917"/>
    <w:rsid w:val="005F029E"/>
    <w:rsid w:val="005F1780"/>
    <w:rsid w:val="005F18E8"/>
    <w:rsid w:val="005F1E2A"/>
    <w:rsid w:val="005F2DBF"/>
    <w:rsid w:val="005F33B6"/>
    <w:rsid w:val="005F3C61"/>
    <w:rsid w:val="005F4A8A"/>
    <w:rsid w:val="005F52AD"/>
    <w:rsid w:val="005F5C30"/>
    <w:rsid w:val="005F5F58"/>
    <w:rsid w:val="005F6702"/>
    <w:rsid w:val="005F6E9D"/>
    <w:rsid w:val="006005B9"/>
    <w:rsid w:val="00601FD8"/>
    <w:rsid w:val="006027A3"/>
    <w:rsid w:val="00602DBF"/>
    <w:rsid w:val="0060587B"/>
    <w:rsid w:val="00605910"/>
    <w:rsid w:val="00606DFD"/>
    <w:rsid w:val="00607727"/>
    <w:rsid w:val="00610132"/>
    <w:rsid w:val="0061076C"/>
    <w:rsid w:val="006107FE"/>
    <w:rsid w:val="0061100A"/>
    <w:rsid w:val="00611621"/>
    <w:rsid w:val="006118E3"/>
    <w:rsid w:val="00612409"/>
    <w:rsid w:val="0061309D"/>
    <w:rsid w:val="006143BB"/>
    <w:rsid w:val="00616275"/>
    <w:rsid w:val="00616DCF"/>
    <w:rsid w:val="00616E6F"/>
    <w:rsid w:val="00616FE8"/>
    <w:rsid w:val="0061749F"/>
    <w:rsid w:val="00617B80"/>
    <w:rsid w:val="00617EDE"/>
    <w:rsid w:val="006210F0"/>
    <w:rsid w:val="00621A21"/>
    <w:rsid w:val="00621CC6"/>
    <w:rsid w:val="00622B47"/>
    <w:rsid w:val="00624BAC"/>
    <w:rsid w:val="00626285"/>
    <w:rsid w:val="00626670"/>
    <w:rsid w:val="00626CAB"/>
    <w:rsid w:val="00626FE6"/>
    <w:rsid w:val="00627A74"/>
    <w:rsid w:val="0063034A"/>
    <w:rsid w:val="006305E6"/>
    <w:rsid w:val="006320D9"/>
    <w:rsid w:val="00632664"/>
    <w:rsid w:val="00632FE3"/>
    <w:rsid w:val="00633263"/>
    <w:rsid w:val="00635811"/>
    <w:rsid w:val="00636331"/>
    <w:rsid w:val="006377BF"/>
    <w:rsid w:val="00640A0D"/>
    <w:rsid w:val="00640CFC"/>
    <w:rsid w:val="0064113D"/>
    <w:rsid w:val="00641DFB"/>
    <w:rsid w:val="006424A3"/>
    <w:rsid w:val="00642563"/>
    <w:rsid w:val="00642A26"/>
    <w:rsid w:val="00642DE4"/>
    <w:rsid w:val="00642F71"/>
    <w:rsid w:val="00644BDA"/>
    <w:rsid w:val="00644E63"/>
    <w:rsid w:val="0064514B"/>
    <w:rsid w:val="00646413"/>
    <w:rsid w:val="0064757D"/>
    <w:rsid w:val="0065066E"/>
    <w:rsid w:val="00652A6E"/>
    <w:rsid w:val="00653E69"/>
    <w:rsid w:val="006543B9"/>
    <w:rsid w:val="00654588"/>
    <w:rsid w:val="00654D47"/>
    <w:rsid w:val="00657061"/>
    <w:rsid w:val="006602E9"/>
    <w:rsid w:val="00660FB2"/>
    <w:rsid w:val="0066139A"/>
    <w:rsid w:val="00661F55"/>
    <w:rsid w:val="006633BC"/>
    <w:rsid w:val="006636E4"/>
    <w:rsid w:val="00663B93"/>
    <w:rsid w:val="00665CF5"/>
    <w:rsid w:val="00665E12"/>
    <w:rsid w:val="00667F88"/>
    <w:rsid w:val="006707CB"/>
    <w:rsid w:val="006710AD"/>
    <w:rsid w:val="0067316C"/>
    <w:rsid w:val="00674648"/>
    <w:rsid w:val="00674AB2"/>
    <w:rsid w:val="00674EF2"/>
    <w:rsid w:val="006760C9"/>
    <w:rsid w:val="00676DA0"/>
    <w:rsid w:val="00676E6F"/>
    <w:rsid w:val="00681396"/>
    <w:rsid w:val="00681B85"/>
    <w:rsid w:val="00682F80"/>
    <w:rsid w:val="006837EA"/>
    <w:rsid w:val="00685ECE"/>
    <w:rsid w:val="00687585"/>
    <w:rsid w:val="0069141B"/>
    <w:rsid w:val="006914FE"/>
    <w:rsid w:val="00691806"/>
    <w:rsid w:val="006920CA"/>
    <w:rsid w:val="0069257D"/>
    <w:rsid w:val="00693154"/>
    <w:rsid w:val="00694092"/>
    <w:rsid w:val="00695317"/>
    <w:rsid w:val="006958F6"/>
    <w:rsid w:val="0069698F"/>
    <w:rsid w:val="00696BBC"/>
    <w:rsid w:val="006974EC"/>
    <w:rsid w:val="00697949"/>
    <w:rsid w:val="00697E4B"/>
    <w:rsid w:val="006A1006"/>
    <w:rsid w:val="006A21AD"/>
    <w:rsid w:val="006A3887"/>
    <w:rsid w:val="006A421D"/>
    <w:rsid w:val="006A669E"/>
    <w:rsid w:val="006A76CB"/>
    <w:rsid w:val="006A78C4"/>
    <w:rsid w:val="006A7E6E"/>
    <w:rsid w:val="006B0C1C"/>
    <w:rsid w:val="006B13A2"/>
    <w:rsid w:val="006B15F9"/>
    <w:rsid w:val="006B29B0"/>
    <w:rsid w:val="006B3259"/>
    <w:rsid w:val="006B477A"/>
    <w:rsid w:val="006B5681"/>
    <w:rsid w:val="006B64DB"/>
    <w:rsid w:val="006C2A99"/>
    <w:rsid w:val="006C3D8F"/>
    <w:rsid w:val="006C3E5B"/>
    <w:rsid w:val="006C450D"/>
    <w:rsid w:val="006C4850"/>
    <w:rsid w:val="006C48B7"/>
    <w:rsid w:val="006C5763"/>
    <w:rsid w:val="006C597F"/>
    <w:rsid w:val="006C5CDF"/>
    <w:rsid w:val="006C6A34"/>
    <w:rsid w:val="006C7DE0"/>
    <w:rsid w:val="006D145E"/>
    <w:rsid w:val="006D1821"/>
    <w:rsid w:val="006D1A2D"/>
    <w:rsid w:val="006D3932"/>
    <w:rsid w:val="006D4765"/>
    <w:rsid w:val="006D626F"/>
    <w:rsid w:val="006D63BF"/>
    <w:rsid w:val="006E0EA8"/>
    <w:rsid w:val="006E19D8"/>
    <w:rsid w:val="006E33D4"/>
    <w:rsid w:val="006E4255"/>
    <w:rsid w:val="006E4DD0"/>
    <w:rsid w:val="006E5C6F"/>
    <w:rsid w:val="006E6458"/>
    <w:rsid w:val="006E7D97"/>
    <w:rsid w:val="006F089F"/>
    <w:rsid w:val="006F0FBB"/>
    <w:rsid w:val="006F17E6"/>
    <w:rsid w:val="006F2A32"/>
    <w:rsid w:val="006F3280"/>
    <w:rsid w:val="006F41F5"/>
    <w:rsid w:val="006F4AAE"/>
    <w:rsid w:val="006F6580"/>
    <w:rsid w:val="006F6C67"/>
    <w:rsid w:val="006F6E83"/>
    <w:rsid w:val="006F7117"/>
    <w:rsid w:val="006F7827"/>
    <w:rsid w:val="00700C48"/>
    <w:rsid w:val="00703E98"/>
    <w:rsid w:val="00704939"/>
    <w:rsid w:val="0070576B"/>
    <w:rsid w:val="00706161"/>
    <w:rsid w:val="00707901"/>
    <w:rsid w:val="00707BFD"/>
    <w:rsid w:val="00710B13"/>
    <w:rsid w:val="007137CC"/>
    <w:rsid w:val="00713B58"/>
    <w:rsid w:val="00713DDC"/>
    <w:rsid w:val="00715A65"/>
    <w:rsid w:val="00716ACB"/>
    <w:rsid w:val="00721701"/>
    <w:rsid w:val="00721E68"/>
    <w:rsid w:val="007220AC"/>
    <w:rsid w:val="007257A4"/>
    <w:rsid w:val="00725A33"/>
    <w:rsid w:val="00727334"/>
    <w:rsid w:val="00730E8F"/>
    <w:rsid w:val="00731367"/>
    <w:rsid w:val="007327F5"/>
    <w:rsid w:val="00732A7B"/>
    <w:rsid w:val="00733401"/>
    <w:rsid w:val="00733A07"/>
    <w:rsid w:val="00733EB0"/>
    <w:rsid w:val="00733FEF"/>
    <w:rsid w:val="00734947"/>
    <w:rsid w:val="00734E24"/>
    <w:rsid w:val="00734F80"/>
    <w:rsid w:val="00735249"/>
    <w:rsid w:val="00735681"/>
    <w:rsid w:val="00736661"/>
    <w:rsid w:val="0074106A"/>
    <w:rsid w:val="00743251"/>
    <w:rsid w:val="007445D7"/>
    <w:rsid w:val="00744AFA"/>
    <w:rsid w:val="00746CC5"/>
    <w:rsid w:val="00747C9A"/>
    <w:rsid w:val="00750F57"/>
    <w:rsid w:val="00750F64"/>
    <w:rsid w:val="00751271"/>
    <w:rsid w:val="00752D1E"/>
    <w:rsid w:val="00753BCD"/>
    <w:rsid w:val="007558C1"/>
    <w:rsid w:val="00755F86"/>
    <w:rsid w:val="00757812"/>
    <w:rsid w:val="0076167F"/>
    <w:rsid w:val="00761A53"/>
    <w:rsid w:val="0076203A"/>
    <w:rsid w:val="007620E8"/>
    <w:rsid w:val="007623F2"/>
    <w:rsid w:val="0076247A"/>
    <w:rsid w:val="00762ADA"/>
    <w:rsid w:val="00763961"/>
    <w:rsid w:val="00763D8C"/>
    <w:rsid w:val="00764ADA"/>
    <w:rsid w:val="00765C22"/>
    <w:rsid w:val="0077047C"/>
    <w:rsid w:val="00771611"/>
    <w:rsid w:val="00771B2A"/>
    <w:rsid w:val="00771FE8"/>
    <w:rsid w:val="00772571"/>
    <w:rsid w:val="00774212"/>
    <w:rsid w:val="00774B9D"/>
    <w:rsid w:val="0077613A"/>
    <w:rsid w:val="0077641E"/>
    <w:rsid w:val="007769C3"/>
    <w:rsid w:val="007770EE"/>
    <w:rsid w:val="007778B7"/>
    <w:rsid w:val="00777FE2"/>
    <w:rsid w:val="0078188E"/>
    <w:rsid w:val="00781D4F"/>
    <w:rsid w:val="00783C0E"/>
    <w:rsid w:val="00784863"/>
    <w:rsid w:val="00784A2F"/>
    <w:rsid w:val="0078503F"/>
    <w:rsid w:val="00791187"/>
    <w:rsid w:val="0079196B"/>
    <w:rsid w:val="0079276F"/>
    <w:rsid w:val="00793603"/>
    <w:rsid w:val="007939D1"/>
    <w:rsid w:val="00794953"/>
    <w:rsid w:val="00795182"/>
    <w:rsid w:val="00795737"/>
    <w:rsid w:val="0079574F"/>
    <w:rsid w:val="007A09C1"/>
    <w:rsid w:val="007A3091"/>
    <w:rsid w:val="007A41EB"/>
    <w:rsid w:val="007A452E"/>
    <w:rsid w:val="007A4D68"/>
    <w:rsid w:val="007A60DF"/>
    <w:rsid w:val="007A61C1"/>
    <w:rsid w:val="007B10DF"/>
    <w:rsid w:val="007B1B65"/>
    <w:rsid w:val="007B22DA"/>
    <w:rsid w:val="007B27D9"/>
    <w:rsid w:val="007B3F45"/>
    <w:rsid w:val="007B54A5"/>
    <w:rsid w:val="007B5E57"/>
    <w:rsid w:val="007B772E"/>
    <w:rsid w:val="007B7FDC"/>
    <w:rsid w:val="007C02BF"/>
    <w:rsid w:val="007C07F5"/>
    <w:rsid w:val="007C08D4"/>
    <w:rsid w:val="007C0934"/>
    <w:rsid w:val="007C2132"/>
    <w:rsid w:val="007C24F7"/>
    <w:rsid w:val="007C2F6D"/>
    <w:rsid w:val="007C60AE"/>
    <w:rsid w:val="007C6306"/>
    <w:rsid w:val="007C6E7D"/>
    <w:rsid w:val="007C6F66"/>
    <w:rsid w:val="007C7325"/>
    <w:rsid w:val="007C77BF"/>
    <w:rsid w:val="007D2F8B"/>
    <w:rsid w:val="007D3048"/>
    <w:rsid w:val="007D399C"/>
    <w:rsid w:val="007D40A6"/>
    <w:rsid w:val="007D4B66"/>
    <w:rsid w:val="007D5912"/>
    <w:rsid w:val="007D5A8C"/>
    <w:rsid w:val="007D5EAF"/>
    <w:rsid w:val="007D5FFB"/>
    <w:rsid w:val="007E0AD3"/>
    <w:rsid w:val="007E1155"/>
    <w:rsid w:val="007E11BB"/>
    <w:rsid w:val="007E145E"/>
    <w:rsid w:val="007E16BA"/>
    <w:rsid w:val="007E1E4A"/>
    <w:rsid w:val="007E2B83"/>
    <w:rsid w:val="007E6D4B"/>
    <w:rsid w:val="007E74C0"/>
    <w:rsid w:val="007F00DF"/>
    <w:rsid w:val="007F0BD4"/>
    <w:rsid w:val="007F13EE"/>
    <w:rsid w:val="007F148A"/>
    <w:rsid w:val="007F2054"/>
    <w:rsid w:val="007F228C"/>
    <w:rsid w:val="007F26DE"/>
    <w:rsid w:val="007F3925"/>
    <w:rsid w:val="007F5BB3"/>
    <w:rsid w:val="007F67BB"/>
    <w:rsid w:val="008005E2"/>
    <w:rsid w:val="00801545"/>
    <w:rsid w:val="00801AED"/>
    <w:rsid w:val="00802333"/>
    <w:rsid w:val="008027AA"/>
    <w:rsid w:val="00802B8D"/>
    <w:rsid w:val="00803207"/>
    <w:rsid w:val="008032A8"/>
    <w:rsid w:val="008033F1"/>
    <w:rsid w:val="008034F0"/>
    <w:rsid w:val="00804C1F"/>
    <w:rsid w:val="008052CA"/>
    <w:rsid w:val="0080592E"/>
    <w:rsid w:val="0080636F"/>
    <w:rsid w:val="008073E1"/>
    <w:rsid w:val="0081008F"/>
    <w:rsid w:val="008110DF"/>
    <w:rsid w:val="00811543"/>
    <w:rsid w:val="008116C4"/>
    <w:rsid w:val="008118E9"/>
    <w:rsid w:val="00811A81"/>
    <w:rsid w:val="00812B50"/>
    <w:rsid w:val="00813960"/>
    <w:rsid w:val="00813CF2"/>
    <w:rsid w:val="0081480B"/>
    <w:rsid w:val="008150C3"/>
    <w:rsid w:val="00815F99"/>
    <w:rsid w:val="00816430"/>
    <w:rsid w:val="00820725"/>
    <w:rsid w:val="00820FEE"/>
    <w:rsid w:val="00821006"/>
    <w:rsid w:val="0082170E"/>
    <w:rsid w:val="00821FAB"/>
    <w:rsid w:val="00822DDB"/>
    <w:rsid w:val="00823277"/>
    <w:rsid w:val="00825BE2"/>
    <w:rsid w:val="00826901"/>
    <w:rsid w:val="00826FF8"/>
    <w:rsid w:val="0083024A"/>
    <w:rsid w:val="00830AD4"/>
    <w:rsid w:val="00830BDB"/>
    <w:rsid w:val="00832A55"/>
    <w:rsid w:val="00832E95"/>
    <w:rsid w:val="00833051"/>
    <w:rsid w:val="00833147"/>
    <w:rsid w:val="00835A47"/>
    <w:rsid w:val="00835BC2"/>
    <w:rsid w:val="00836139"/>
    <w:rsid w:val="008370AB"/>
    <w:rsid w:val="00840A34"/>
    <w:rsid w:val="00841B77"/>
    <w:rsid w:val="0084227D"/>
    <w:rsid w:val="00842570"/>
    <w:rsid w:val="008439F6"/>
    <w:rsid w:val="00843FEB"/>
    <w:rsid w:val="0084508F"/>
    <w:rsid w:val="00845BC8"/>
    <w:rsid w:val="00845C0B"/>
    <w:rsid w:val="00845DB3"/>
    <w:rsid w:val="00846480"/>
    <w:rsid w:val="0085057F"/>
    <w:rsid w:val="00851BE4"/>
    <w:rsid w:val="00852FC5"/>
    <w:rsid w:val="008549D6"/>
    <w:rsid w:val="0085685A"/>
    <w:rsid w:val="00856CD3"/>
    <w:rsid w:val="00856E66"/>
    <w:rsid w:val="008576D6"/>
    <w:rsid w:val="008578D6"/>
    <w:rsid w:val="00857D7E"/>
    <w:rsid w:val="0086187F"/>
    <w:rsid w:val="00861BA5"/>
    <w:rsid w:val="00862DA3"/>
    <w:rsid w:val="00863538"/>
    <w:rsid w:val="00864CBF"/>
    <w:rsid w:val="00864CDC"/>
    <w:rsid w:val="008659D7"/>
    <w:rsid w:val="00865E72"/>
    <w:rsid w:val="00866762"/>
    <w:rsid w:val="00866B52"/>
    <w:rsid w:val="00866E95"/>
    <w:rsid w:val="00867881"/>
    <w:rsid w:val="00867E60"/>
    <w:rsid w:val="00867F41"/>
    <w:rsid w:val="00867FF1"/>
    <w:rsid w:val="00870A02"/>
    <w:rsid w:val="008748AB"/>
    <w:rsid w:val="008748B4"/>
    <w:rsid w:val="00875E94"/>
    <w:rsid w:val="0087643F"/>
    <w:rsid w:val="00876F10"/>
    <w:rsid w:val="00876F93"/>
    <w:rsid w:val="00877B11"/>
    <w:rsid w:val="00877DF2"/>
    <w:rsid w:val="0088037D"/>
    <w:rsid w:val="00880C92"/>
    <w:rsid w:val="008812A9"/>
    <w:rsid w:val="0088228A"/>
    <w:rsid w:val="008828D4"/>
    <w:rsid w:val="00883F72"/>
    <w:rsid w:val="00884EB1"/>
    <w:rsid w:val="00886628"/>
    <w:rsid w:val="00887048"/>
    <w:rsid w:val="00890773"/>
    <w:rsid w:val="00890951"/>
    <w:rsid w:val="00890BB5"/>
    <w:rsid w:val="00891070"/>
    <w:rsid w:val="00891F1E"/>
    <w:rsid w:val="00891FB9"/>
    <w:rsid w:val="0089270B"/>
    <w:rsid w:val="00892C4A"/>
    <w:rsid w:val="00893831"/>
    <w:rsid w:val="008941BA"/>
    <w:rsid w:val="00894927"/>
    <w:rsid w:val="00896095"/>
    <w:rsid w:val="00897BFB"/>
    <w:rsid w:val="00897EF5"/>
    <w:rsid w:val="008A00B8"/>
    <w:rsid w:val="008A145D"/>
    <w:rsid w:val="008A3080"/>
    <w:rsid w:val="008A323C"/>
    <w:rsid w:val="008A3736"/>
    <w:rsid w:val="008A4D0C"/>
    <w:rsid w:val="008A4FB3"/>
    <w:rsid w:val="008A5B1A"/>
    <w:rsid w:val="008A60D6"/>
    <w:rsid w:val="008A6AF7"/>
    <w:rsid w:val="008A70D3"/>
    <w:rsid w:val="008A7505"/>
    <w:rsid w:val="008A7670"/>
    <w:rsid w:val="008A7758"/>
    <w:rsid w:val="008B115F"/>
    <w:rsid w:val="008B1279"/>
    <w:rsid w:val="008B2176"/>
    <w:rsid w:val="008B3096"/>
    <w:rsid w:val="008B5B5F"/>
    <w:rsid w:val="008B614A"/>
    <w:rsid w:val="008B65B7"/>
    <w:rsid w:val="008C0380"/>
    <w:rsid w:val="008C05BE"/>
    <w:rsid w:val="008C05F5"/>
    <w:rsid w:val="008C0654"/>
    <w:rsid w:val="008C0EB3"/>
    <w:rsid w:val="008C12CB"/>
    <w:rsid w:val="008C1649"/>
    <w:rsid w:val="008C2943"/>
    <w:rsid w:val="008C2FDE"/>
    <w:rsid w:val="008C372B"/>
    <w:rsid w:val="008C4907"/>
    <w:rsid w:val="008C5910"/>
    <w:rsid w:val="008C627F"/>
    <w:rsid w:val="008C6715"/>
    <w:rsid w:val="008C688F"/>
    <w:rsid w:val="008C744F"/>
    <w:rsid w:val="008C77B2"/>
    <w:rsid w:val="008C7CA3"/>
    <w:rsid w:val="008D020A"/>
    <w:rsid w:val="008D2B98"/>
    <w:rsid w:val="008D2C15"/>
    <w:rsid w:val="008D599A"/>
    <w:rsid w:val="008D5B9F"/>
    <w:rsid w:val="008D5DDE"/>
    <w:rsid w:val="008E0A90"/>
    <w:rsid w:val="008E1898"/>
    <w:rsid w:val="008E4366"/>
    <w:rsid w:val="008E4822"/>
    <w:rsid w:val="008E4B44"/>
    <w:rsid w:val="008E56A5"/>
    <w:rsid w:val="008E5B15"/>
    <w:rsid w:val="008E5F2D"/>
    <w:rsid w:val="008E63E9"/>
    <w:rsid w:val="008E678F"/>
    <w:rsid w:val="008E758C"/>
    <w:rsid w:val="008E7C76"/>
    <w:rsid w:val="008F1E44"/>
    <w:rsid w:val="008F2E3D"/>
    <w:rsid w:val="008F3089"/>
    <w:rsid w:val="008F3CB4"/>
    <w:rsid w:val="008F4EC5"/>
    <w:rsid w:val="00900600"/>
    <w:rsid w:val="00900976"/>
    <w:rsid w:val="0090157D"/>
    <w:rsid w:val="00902067"/>
    <w:rsid w:val="00902356"/>
    <w:rsid w:val="00902D36"/>
    <w:rsid w:val="00902D86"/>
    <w:rsid w:val="00903D03"/>
    <w:rsid w:val="00904456"/>
    <w:rsid w:val="00904BA1"/>
    <w:rsid w:val="00905880"/>
    <w:rsid w:val="00905D0E"/>
    <w:rsid w:val="00907CEB"/>
    <w:rsid w:val="00910503"/>
    <w:rsid w:val="009122DA"/>
    <w:rsid w:val="00913DD6"/>
    <w:rsid w:val="00914277"/>
    <w:rsid w:val="00914BAE"/>
    <w:rsid w:val="00914F6B"/>
    <w:rsid w:val="00915ADD"/>
    <w:rsid w:val="009161EA"/>
    <w:rsid w:val="0091657D"/>
    <w:rsid w:val="00916A7D"/>
    <w:rsid w:val="00917833"/>
    <w:rsid w:val="00917B61"/>
    <w:rsid w:val="009208A1"/>
    <w:rsid w:val="00921CA1"/>
    <w:rsid w:val="009235FD"/>
    <w:rsid w:val="00924325"/>
    <w:rsid w:val="0092664D"/>
    <w:rsid w:val="00931B4E"/>
    <w:rsid w:val="009327B1"/>
    <w:rsid w:val="009342DD"/>
    <w:rsid w:val="009356CE"/>
    <w:rsid w:val="0093791E"/>
    <w:rsid w:val="009406EA"/>
    <w:rsid w:val="00941A51"/>
    <w:rsid w:val="00941A96"/>
    <w:rsid w:val="00942980"/>
    <w:rsid w:val="00943DD7"/>
    <w:rsid w:val="00945762"/>
    <w:rsid w:val="009459BD"/>
    <w:rsid w:val="00945A16"/>
    <w:rsid w:val="00945EE0"/>
    <w:rsid w:val="00946378"/>
    <w:rsid w:val="00946E31"/>
    <w:rsid w:val="00950056"/>
    <w:rsid w:val="009510BD"/>
    <w:rsid w:val="009537B9"/>
    <w:rsid w:val="00954CD8"/>
    <w:rsid w:val="00954F0B"/>
    <w:rsid w:val="00955029"/>
    <w:rsid w:val="009552BC"/>
    <w:rsid w:val="00955B42"/>
    <w:rsid w:val="00956572"/>
    <w:rsid w:val="00960ABC"/>
    <w:rsid w:val="00961542"/>
    <w:rsid w:val="009619AD"/>
    <w:rsid w:val="009630E5"/>
    <w:rsid w:val="00963BCA"/>
    <w:rsid w:val="009649CE"/>
    <w:rsid w:val="00965346"/>
    <w:rsid w:val="00965C56"/>
    <w:rsid w:val="0096654B"/>
    <w:rsid w:val="00966FC7"/>
    <w:rsid w:val="00967043"/>
    <w:rsid w:val="0096754E"/>
    <w:rsid w:val="00967BDA"/>
    <w:rsid w:val="00967D5F"/>
    <w:rsid w:val="00967DA3"/>
    <w:rsid w:val="0097116F"/>
    <w:rsid w:val="00971359"/>
    <w:rsid w:val="00971ED2"/>
    <w:rsid w:val="009725B5"/>
    <w:rsid w:val="009727B6"/>
    <w:rsid w:val="00972F33"/>
    <w:rsid w:val="00973601"/>
    <w:rsid w:val="00974EFA"/>
    <w:rsid w:val="00974FBC"/>
    <w:rsid w:val="00975579"/>
    <w:rsid w:val="009763ED"/>
    <w:rsid w:val="00976DD6"/>
    <w:rsid w:val="00976F39"/>
    <w:rsid w:val="00977CB4"/>
    <w:rsid w:val="00982A11"/>
    <w:rsid w:val="00983081"/>
    <w:rsid w:val="0098332A"/>
    <w:rsid w:val="00983537"/>
    <w:rsid w:val="00983E93"/>
    <w:rsid w:val="00984407"/>
    <w:rsid w:val="0098504F"/>
    <w:rsid w:val="0098508A"/>
    <w:rsid w:val="009859D1"/>
    <w:rsid w:val="00986913"/>
    <w:rsid w:val="00986A0B"/>
    <w:rsid w:val="00992F95"/>
    <w:rsid w:val="009937AE"/>
    <w:rsid w:val="00993D6A"/>
    <w:rsid w:val="009947A9"/>
    <w:rsid w:val="00994922"/>
    <w:rsid w:val="00994A06"/>
    <w:rsid w:val="009979CC"/>
    <w:rsid w:val="009A0E99"/>
    <w:rsid w:val="009A13A1"/>
    <w:rsid w:val="009A1535"/>
    <w:rsid w:val="009A19E5"/>
    <w:rsid w:val="009A3AA5"/>
    <w:rsid w:val="009A5AA3"/>
    <w:rsid w:val="009A5DF1"/>
    <w:rsid w:val="009A6433"/>
    <w:rsid w:val="009A6B29"/>
    <w:rsid w:val="009A7DBD"/>
    <w:rsid w:val="009A7F85"/>
    <w:rsid w:val="009B069E"/>
    <w:rsid w:val="009B3B9F"/>
    <w:rsid w:val="009B45AB"/>
    <w:rsid w:val="009B5EC4"/>
    <w:rsid w:val="009B60C1"/>
    <w:rsid w:val="009B7ECC"/>
    <w:rsid w:val="009C1C56"/>
    <w:rsid w:val="009C2C56"/>
    <w:rsid w:val="009C2CAD"/>
    <w:rsid w:val="009C4110"/>
    <w:rsid w:val="009C42E1"/>
    <w:rsid w:val="009C4D61"/>
    <w:rsid w:val="009C5244"/>
    <w:rsid w:val="009C559C"/>
    <w:rsid w:val="009C5D12"/>
    <w:rsid w:val="009C74B7"/>
    <w:rsid w:val="009D01FF"/>
    <w:rsid w:val="009D413E"/>
    <w:rsid w:val="009D641F"/>
    <w:rsid w:val="009E2B96"/>
    <w:rsid w:val="009E30C2"/>
    <w:rsid w:val="009E3637"/>
    <w:rsid w:val="009E37AF"/>
    <w:rsid w:val="009E5BD6"/>
    <w:rsid w:val="009E5EE6"/>
    <w:rsid w:val="009E6711"/>
    <w:rsid w:val="009F0AA3"/>
    <w:rsid w:val="009F1802"/>
    <w:rsid w:val="009F1A28"/>
    <w:rsid w:val="009F431B"/>
    <w:rsid w:val="009F4692"/>
    <w:rsid w:val="009F4898"/>
    <w:rsid w:val="009F557D"/>
    <w:rsid w:val="009F6066"/>
    <w:rsid w:val="009F7817"/>
    <w:rsid w:val="009F7DEE"/>
    <w:rsid w:val="00A0071E"/>
    <w:rsid w:val="00A011F2"/>
    <w:rsid w:val="00A01422"/>
    <w:rsid w:val="00A02783"/>
    <w:rsid w:val="00A031B3"/>
    <w:rsid w:val="00A03E29"/>
    <w:rsid w:val="00A04366"/>
    <w:rsid w:val="00A05D29"/>
    <w:rsid w:val="00A062B6"/>
    <w:rsid w:val="00A066D2"/>
    <w:rsid w:val="00A06EEC"/>
    <w:rsid w:val="00A07835"/>
    <w:rsid w:val="00A07948"/>
    <w:rsid w:val="00A108F0"/>
    <w:rsid w:val="00A109DB"/>
    <w:rsid w:val="00A10FA4"/>
    <w:rsid w:val="00A12F76"/>
    <w:rsid w:val="00A1306F"/>
    <w:rsid w:val="00A146EE"/>
    <w:rsid w:val="00A148E5"/>
    <w:rsid w:val="00A148EC"/>
    <w:rsid w:val="00A17426"/>
    <w:rsid w:val="00A178E5"/>
    <w:rsid w:val="00A20C3E"/>
    <w:rsid w:val="00A21166"/>
    <w:rsid w:val="00A21AFC"/>
    <w:rsid w:val="00A23447"/>
    <w:rsid w:val="00A2475B"/>
    <w:rsid w:val="00A24CEB"/>
    <w:rsid w:val="00A25CAF"/>
    <w:rsid w:val="00A2613F"/>
    <w:rsid w:val="00A26C44"/>
    <w:rsid w:val="00A27257"/>
    <w:rsid w:val="00A2763C"/>
    <w:rsid w:val="00A30539"/>
    <w:rsid w:val="00A32EED"/>
    <w:rsid w:val="00A3358F"/>
    <w:rsid w:val="00A3366C"/>
    <w:rsid w:val="00A34330"/>
    <w:rsid w:val="00A34DD2"/>
    <w:rsid w:val="00A35C11"/>
    <w:rsid w:val="00A365A5"/>
    <w:rsid w:val="00A3763F"/>
    <w:rsid w:val="00A40416"/>
    <w:rsid w:val="00A408F5"/>
    <w:rsid w:val="00A41751"/>
    <w:rsid w:val="00A41913"/>
    <w:rsid w:val="00A42067"/>
    <w:rsid w:val="00A42935"/>
    <w:rsid w:val="00A4325A"/>
    <w:rsid w:val="00A43842"/>
    <w:rsid w:val="00A44CC9"/>
    <w:rsid w:val="00A45454"/>
    <w:rsid w:val="00A4587F"/>
    <w:rsid w:val="00A45DA8"/>
    <w:rsid w:val="00A462CD"/>
    <w:rsid w:val="00A46B05"/>
    <w:rsid w:val="00A501D8"/>
    <w:rsid w:val="00A50A03"/>
    <w:rsid w:val="00A5117C"/>
    <w:rsid w:val="00A51ECF"/>
    <w:rsid w:val="00A528C6"/>
    <w:rsid w:val="00A53660"/>
    <w:rsid w:val="00A5408F"/>
    <w:rsid w:val="00A61DB6"/>
    <w:rsid w:val="00A62A59"/>
    <w:rsid w:val="00A636C6"/>
    <w:rsid w:val="00A637E6"/>
    <w:rsid w:val="00A63B37"/>
    <w:rsid w:val="00A65928"/>
    <w:rsid w:val="00A66583"/>
    <w:rsid w:val="00A6690D"/>
    <w:rsid w:val="00A671BF"/>
    <w:rsid w:val="00A67763"/>
    <w:rsid w:val="00A67857"/>
    <w:rsid w:val="00A67A8A"/>
    <w:rsid w:val="00A70B0F"/>
    <w:rsid w:val="00A7107F"/>
    <w:rsid w:val="00A71BA5"/>
    <w:rsid w:val="00A72C17"/>
    <w:rsid w:val="00A73AC9"/>
    <w:rsid w:val="00A73EA2"/>
    <w:rsid w:val="00A74392"/>
    <w:rsid w:val="00A74440"/>
    <w:rsid w:val="00A75B55"/>
    <w:rsid w:val="00A76268"/>
    <w:rsid w:val="00A76D11"/>
    <w:rsid w:val="00A8076E"/>
    <w:rsid w:val="00A81FDA"/>
    <w:rsid w:val="00A81FEB"/>
    <w:rsid w:val="00A8302B"/>
    <w:rsid w:val="00A84754"/>
    <w:rsid w:val="00A84DEA"/>
    <w:rsid w:val="00A86C07"/>
    <w:rsid w:val="00A8720A"/>
    <w:rsid w:val="00A9007F"/>
    <w:rsid w:val="00A90FBD"/>
    <w:rsid w:val="00A915EF"/>
    <w:rsid w:val="00A9251A"/>
    <w:rsid w:val="00A92849"/>
    <w:rsid w:val="00A92EF4"/>
    <w:rsid w:val="00A9301F"/>
    <w:rsid w:val="00A94B1D"/>
    <w:rsid w:val="00A9540D"/>
    <w:rsid w:val="00A95842"/>
    <w:rsid w:val="00A95C68"/>
    <w:rsid w:val="00A97EA5"/>
    <w:rsid w:val="00A97FB8"/>
    <w:rsid w:val="00AA2014"/>
    <w:rsid w:val="00AA2955"/>
    <w:rsid w:val="00AA3A3B"/>
    <w:rsid w:val="00AA6497"/>
    <w:rsid w:val="00AA6E5E"/>
    <w:rsid w:val="00AA7575"/>
    <w:rsid w:val="00AB065D"/>
    <w:rsid w:val="00AB09CB"/>
    <w:rsid w:val="00AB145D"/>
    <w:rsid w:val="00AB5466"/>
    <w:rsid w:val="00AB5B22"/>
    <w:rsid w:val="00AB647F"/>
    <w:rsid w:val="00AB68B0"/>
    <w:rsid w:val="00AB740A"/>
    <w:rsid w:val="00AB7496"/>
    <w:rsid w:val="00AC289C"/>
    <w:rsid w:val="00AC2F81"/>
    <w:rsid w:val="00AC3E4E"/>
    <w:rsid w:val="00AC4C9F"/>
    <w:rsid w:val="00AC53D8"/>
    <w:rsid w:val="00AC6B00"/>
    <w:rsid w:val="00AC6D30"/>
    <w:rsid w:val="00AC709D"/>
    <w:rsid w:val="00AC75DB"/>
    <w:rsid w:val="00AC7B55"/>
    <w:rsid w:val="00AD03B2"/>
    <w:rsid w:val="00AD05F5"/>
    <w:rsid w:val="00AD0CB4"/>
    <w:rsid w:val="00AD15F8"/>
    <w:rsid w:val="00AD2455"/>
    <w:rsid w:val="00AD2D8D"/>
    <w:rsid w:val="00AD32C0"/>
    <w:rsid w:val="00AD32F3"/>
    <w:rsid w:val="00AD4B6B"/>
    <w:rsid w:val="00AD5940"/>
    <w:rsid w:val="00AD689B"/>
    <w:rsid w:val="00AD68BC"/>
    <w:rsid w:val="00AD71F5"/>
    <w:rsid w:val="00AD750F"/>
    <w:rsid w:val="00AD78EF"/>
    <w:rsid w:val="00AD7BB4"/>
    <w:rsid w:val="00AE0F62"/>
    <w:rsid w:val="00AE104B"/>
    <w:rsid w:val="00AE211A"/>
    <w:rsid w:val="00AE22B9"/>
    <w:rsid w:val="00AE2666"/>
    <w:rsid w:val="00AE32EB"/>
    <w:rsid w:val="00AE40BB"/>
    <w:rsid w:val="00AE58ED"/>
    <w:rsid w:val="00AE6639"/>
    <w:rsid w:val="00AE746B"/>
    <w:rsid w:val="00AF00F4"/>
    <w:rsid w:val="00AF1D35"/>
    <w:rsid w:val="00AF2420"/>
    <w:rsid w:val="00AF291E"/>
    <w:rsid w:val="00AF2E56"/>
    <w:rsid w:val="00AF3C24"/>
    <w:rsid w:val="00AF4B1F"/>
    <w:rsid w:val="00AF4D82"/>
    <w:rsid w:val="00AF5494"/>
    <w:rsid w:val="00AF793D"/>
    <w:rsid w:val="00AF7AB5"/>
    <w:rsid w:val="00B004F3"/>
    <w:rsid w:val="00B008BC"/>
    <w:rsid w:val="00B008CC"/>
    <w:rsid w:val="00B0102B"/>
    <w:rsid w:val="00B01ECB"/>
    <w:rsid w:val="00B029A2"/>
    <w:rsid w:val="00B03082"/>
    <w:rsid w:val="00B037D9"/>
    <w:rsid w:val="00B040AC"/>
    <w:rsid w:val="00B04B2A"/>
    <w:rsid w:val="00B0503E"/>
    <w:rsid w:val="00B05911"/>
    <w:rsid w:val="00B060EE"/>
    <w:rsid w:val="00B1065D"/>
    <w:rsid w:val="00B117C3"/>
    <w:rsid w:val="00B1243A"/>
    <w:rsid w:val="00B12727"/>
    <w:rsid w:val="00B13BD1"/>
    <w:rsid w:val="00B13E59"/>
    <w:rsid w:val="00B15444"/>
    <w:rsid w:val="00B1641D"/>
    <w:rsid w:val="00B1739F"/>
    <w:rsid w:val="00B22F42"/>
    <w:rsid w:val="00B23D30"/>
    <w:rsid w:val="00B24217"/>
    <w:rsid w:val="00B24C39"/>
    <w:rsid w:val="00B25292"/>
    <w:rsid w:val="00B252B5"/>
    <w:rsid w:val="00B25C68"/>
    <w:rsid w:val="00B2687D"/>
    <w:rsid w:val="00B27A46"/>
    <w:rsid w:val="00B27E5F"/>
    <w:rsid w:val="00B27EC4"/>
    <w:rsid w:val="00B30FB2"/>
    <w:rsid w:val="00B32D06"/>
    <w:rsid w:val="00B33ADE"/>
    <w:rsid w:val="00B33AFE"/>
    <w:rsid w:val="00B34AD5"/>
    <w:rsid w:val="00B35C19"/>
    <w:rsid w:val="00B362DF"/>
    <w:rsid w:val="00B37702"/>
    <w:rsid w:val="00B3770B"/>
    <w:rsid w:val="00B401EE"/>
    <w:rsid w:val="00B4037A"/>
    <w:rsid w:val="00B41CF2"/>
    <w:rsid w:val="00B441D1"/>
    <w:rsid w:val="00B45060"/>
    <w:rsid w:val="00B45949"/>
    <w:rsid w:val="00B472BD"/>
    <w:rsid w:val="00B47F0E"/>
    <w:rsid w:val="00B50BFA"/>
    <w:rsid w:val="00B51BAB"/>
    <w:rsid w:val="00B51F3B"/>
    <w:rsid w:val="00B52CCE"/>
    <w:rsid w:val="00B52D30"/>
    <w:rsid w:val="00B550E0"/>
    <w:rsid w:val="00B5514E"/>
    <w:rsid w:val="00B56B89"/>
    <w:rsid w:val="00B6038D"/>
    <w:rsid w:val="00B60D2D"/>
    <w:rsid w:val="00B6350E"/>
    <w:rsid w:val="00B635EE"/>
    <w:rsid w:val="00B66D6A"/>
    <w:rsid w:val="00B672D5"/>
    <w:rsid w:val="00B706A8"/>
    <w:rsid w:val="00B706D9"/>
    <w:rsid w:val="00B710C0"/>
    <w:rsid w:val="00B734F6"/>
    <w:rsid w:val="00B73913"/>
    <w:rsid w:val="00B73F6A"/>
    <w:rsid w:val="00B748B2"/>
    <w:rsid w:val="00B74CC4"/>
    <w:rsid w:val="00B74F47"/>
    <w:rsid w:val="00B7560D"/>
    <w:rsid w:val="00B75947"/>
    <w:rsid w:val="00B75EC2"/>
    <w:rsid w:val="00B7643C"/>
    <w:rsid w:val="00B811CE"/>
    <w:rsid w:val="00B81531"/>
    <w:rsid w:val="00B82DAE"/>
    <w:rsid w:val="00B82F64"/>
    <w:rsid w:val="00B83DAA"/>
    <w:rsid w:val="00B84FCD"/>
    <w:rsid w:val="00B85081"/>
    <w:rsid w:val="00B85D4E"/>
    <w:rsid w:val="00B85F82"/>
    <w:rsid w:val="00B90739"/>
    <w:rsid w:val="00B9171B"/>
    <w:rsid w:val="00B93711"/>
    <w:rsid w:val="00B94F8E"/>
    <w:rsid w:val="00B962F9"/>
    <w:rsid w:val="00B96685"/>
    <w:rsid w:val="00BA0FB1"/>
    <w:rsid w:val="00BA1949"/>
    <w:rsid w:val="00BA24D6"/>
    <w:rsid w:val="00BA2B5F"/>
    <w:rsid w:val="00BA3032"/>
    <w:rsid w:val="00BA3EC2"/>
    <w:rsid w:val="00BA4283"/>
    <w:rsid w:val="00BA4420"/>
    <w:rsid w:val="00BA4A19"/>
    <w:rsid w:val="00BA4C3B"/>
    <w:rsid w:val="00BA6732"/>
    <w:rsid w:val="00BA7CE5"/>
    <w:rsid w:val="00BB0531"/>
    <w:rsid w:val="00BB1372"/>
    <w:rsid w:val="00BB186A"/>
    <w:rsid w:val="00BB1A27"/>
    <w:rsid w:val="00BB2E36"/>
    <w:rsid w:val="00BB2F93"/>
    <w:rsid w:val="00BB31E5"/>
    <w:rsid w:val="00BB3F14"/>
    <w:rsid w:val="00BB635B"/>
    <w:rsid w:val="00BB6CBD"/>
    <w:rsid w:val="00BB703F"/>
    <w:rsid w:val="00BB7481"/>
    <w:rsid w:val="00BB7771"/>
    <w:rsid w:val="00BB79F0"/>
    <w:rsid w:val="00BC0706"/>
    <w:rsid w:val="00BC0C8A"/>
    <w:rsid w:val="00BC18AE"/>
    <w:rsid w:val="00BC1A3E"/>
    <w:rsid w:val="00BC1D29"/>
    <w:rsid w:val="00BC3970"/>
    <w:rsid w:val="00BC4610"/>
    <w:rsid w:val="00BC4A9A"/>
    <w:rsid w:val="00BC4D4D"/>
    <w:rsid w:val="00BC6553"/>
    <w:rsid w:val="00BC6D31"/>
    <w:rsid w:val="00BC7438"/>
    <w:rsid w:val="00BC797F"/>
    <w:rsid w:val="00BD0360"/>
    <w:rsid w:val="00BD0879"/>
    <w:rsid w:val="00BD08EE"/>
    <w:rsid w:val="00BD13DB"/>
    <w:rsid w:val="00BD1C84"/>
    <w:rsid w:val="00BD2717"/>
    <w:rsid w:val="00BD2D91"/>
    <w:rsid w:val="00BD37EB"/>
    <w:rsid w:val="00BD45B7"/>
    <w:rsid w:val="00BD4F4D"/>
    <w:rsid w:val="00BD5D98"/>
    <w:rsid w:val="00BD5FCE"/>
    <w:rsid w:val="00BD7584"/>
    <w:rsid w:val="00BD7D17"/>
    <w:rsid w:val="00BE161F"/>
    <w:rsid w:val="00BE1ED2"/>
    <w:rsid w:val="00BE210F"/>
    <w:rsid w:val="00BE656E"/>
    <w:rsid w:val="00BE672C"/>
    <w:rsid w:val="00BE6EFC"/>
    <w:rsid w:val="00BE7226"/>
    <w:rsid w:val="00BE7D11"/>
    <w:rsid w:val="00BF0E4D"/>
    <w:rsid w:val="00BF1955"/>
    <w:rsid w:val="00BF28FC"/>
    <w:rsid w:val="00BF2B5A"/>
    <w:rsid w:val="00BF37FD"/>
    <w:rsid w:val="00BF47B9"/>
    <w:rsid w:val="00BF4A32"/>
    <w:rsid w:val="00BF4E87"/>
    <w:rsid w:val="00BF4FFC"/>
    <w:rsid w:val="00BF5490"/>
    <w:rsid w:val="00BF5A98"/>
    <w:rsid w:val="00BF6BDA"/>
    <w:rsid w:val="00C01F37"/>
    <w:rsid w:val="00C020E5"/>
    <w:rsid w:val="00C02B9A"/>
    <w:rsid w:val="00C02F42"/>
    <w:rsid w:val="00C036C1"/>
    <w:rsid w:val="00C0578D"/>
    <w:rsid w:val="00C05922"/>
    <w:rsid w:val="00C0685F"/>
    <w:rsid w:val="00C0729F"/>
    <w:rsid w:val="00C0792E"/>
    <w:rsid w:val="00C1002E"/>
    <w:rsid w:val="00C1075B"/>
    <w:rsid w:val="00C10B38"/>
    <w:rsid w:val="00C15EB2"/>
    <w:rsid w:val="00C165A4"/>
    <w:rsid w:val="00C16A35"/>
    <w:rsid w:val="00C16BF0"/>
    <w:rsid w:val="00C17180"/>
    <w:rsid w:val="00C176C1"/>
    <w:rsid w:val="00C20434"/>
    <w:rsid w:val="00C2043B"/>
    <w:rsid w:val="00C2079B"/>
    <w:rsid w:val="00C21EB6"/>
    <w:rsid w:val="00C228E8"/>
    <w:rsid w:val="00C23001"/>
    <w:rsid w:val="00C253F8"/>
    <w:rsid w:val="00C263E1"/>
    <w:rsid w:val="00C30161"/>
    <w:rsid w:val="00C307E2"/>
    <w:rsid w:val="00C33A83"/>
    <w:rsid w:val="00C36571"/>
    <w:rsid w:val="00C37386"/>
    <w:rsid w:val="00C37714"/>
    <w:rsid w:val="00C37827"/>
    <w:rsid w:val="00C412E6"/>
    <w:rsid w:val="00C41B96"/>
    <w:rsid w:val="00C422F5"/>
    <w:rsid w:val="00C42772"/>
    <w:rsid w:val="00C44036"/>
    <w:rsid w:val="00C45074"/>
    <w:rsid w:val="00C451AB"/>
    <w:rsid w:val="00C4603D"/>
    <w:rsid w:val="00C53017"/>
    <w:rsid w:val="00C530D9"/>
    <w:rsid w:val="00C53214"/>
    <w:rsid w:val="00C538AD"/>
    <w:rsid w:val="00C53BD9"/>
    <w:rsid w:val="00C5421D"/>
    <w:rsid w:val="00C54848"/>
    <w:rsid w:val="00C54A13"/>
    <w:rsid w:val="00C54B03"/>
    <w:rsid w:val="00C55463"/>
    <w:rsid w:val="00C55613"/>
    <w:rsid w:val="00C55A67"/>
    <w:rsid w:val="00C55CCE"/>
    <w:rsid w:val="00C566FE"/>
    <w:rsid w:val="00C5698E"/>
    <w:rsid w:val="00C56A0A"/>
    <w:rsid w:val="00C57F0D"/>
    <w:rsid w:val="00C64754"/>
    <w:rsid w:val="00C647ED"/>
    <w:rsid w:val="00C65DDA"/>
    <w:rsid w:val="00C65E95"/>
    <w:rsid w:val="00C669AF"/>
    <w:rsid w:val="00C70A7C"/>
    <w:rsid w:val="00C7140D"/>
    <w:rsid w:val="00C728C5"/>
    <w:rsid w:val="00C72C32"/>
    <w:rsid w:val="00C73097"/>
    <w:rsid w:val="00C73452"/>
    <w:rsid w:val="00C7412D"/>
    <w:rsid w:val="00C74B91"/>
    <w:rsid w:val="00C75888"/>
    <w:rsid w:val="00C760BE"/>
    <w:rsid w:val="00C763AA"/>
    <w:rsid w:val="00C76D99"/>
    <w:rsid w:val="00C77145"/>
    <w:rsid w:val="00C772A2"/>
    <w:rsid w:val="00C77634"/>
    <w:rsid w:val="00C80684"/>
    <w:rsid w:val="00C827DC"/>
    <w:rsid w:val="00C8306E"/>
    <w:rsid w:val="00C8523D"/>
    <w:rsid w:val="00C865EC"/>
    <w:rsid w:val="00C8726D"/>
    <w:rsid w:val="00C87E93"/>
    <w:rsid w:val="00C919B2"/>
    <w:rsid w:val="00C9214D"/>
    <w:rsid w:val="00CA08B0"/>
    <w:rsid w:val="00CA09FB"/>
    <w:rsid w:val="00CA0B29"/>
    <w:rsid w:val="00CA1719"/>
    <w:rsid w:val="00CA20B6"/>
    <w:rsid w:val="00CA2A14"/>
    <w:rsid w:val="00CA33A8"/>
    <w:rsid w:val="00CA41AB"/>
    <w:rsid w:val="00CA4E80"/>
    <w:rsid w:val="00CA6183"/>
    <w:rsid w:val="00CA687E"/>
    <w:rsid w:val="00CA6B32"/>
    <w:rsid w:val="00CA6E78"/>
    <w:rsid w:val="00CB1185"/>
    <w:rsid w:val="00CB1226"/>
    <w:rsid w:val="00CB1BF9"/>
    <w:rsid w:val="00CB200B"/>
    <w:rsid w:val="00CB20D0"/>
    <w:rsid w:val="00CB3CB1"/>
    <w:rsid w:val="00CB4762"/>
    <w:rsid w:val="00CB6F09"/>
    <w:rsid w:val="00CB7860"/>
    <w:rsid w:val="00CB7930"/>
    <w:rsid w:val="00CB7FA0"/>
    <w:rsid w:val="00CC0E4C"/>
    <w:rsid w:val="00CC1D20"/>
    <w:rsid w:val="00CC2ABB"/>
    <w:rsid w:val="00CC3B72"/>
    <w:rsid w:val="00CC3E81"/>
    <w:rsid w:val="00CC4AD8"/>
    <w:rsid w:val="00CC6054"/>
    <w:rsid w:val="00CD00B8"/>
    <w:rsid w:val="00CD2FB9"/>
    <w:rsid w:val="00CD3D32"/>
    <w:rsid w:val="00CD4492"/>
    <w:rsid w:val="00CD4AAF"/>
    <w:rsid w:val="00CD4B26"/>
    <w:rsid w:val="00CD6989"/>
    <w:rsid w:val="00CD7134"/>
    <w:rsid w:val="00CD7645"/>
    <w:rsid w:val="00CE0845"/>
    <w:rsid w:val="00CE165F"/>
    <w:rsid w:val="00CE1CB1"/>
    <w:rsid w:val="00CE20A0"/>
    <w:rsid w:val="00CE50F0"/>
    <w:rsid w:val="00CE5EB1"/>
    <w:rsid w:val="00CE6C78"/>
    <w:rsid w:val="00CF2835"/>
    <w:rsid w:val="00CF47A0"/>
    <w:rsid w:val="00CF77C2"/>
    <w:rsid w:val="00D001FC"/>
    <w:rsid w:val="00D01EA9"/>
    <w:rsid w:val="00D0237C"/>
    <w:rsid w:val="00D02485"/>
    <w:rsid w:val="00D02A21"/>
    <w:rsid w:val="00D03501"/>
    <w:rsid w:val="00D03EE3"/>
    <w:rsid w:val="00D040FC"/>
    <w:rsid w:val="00D05064"/>
    <w:rsid w:val="00D050E0"/>
    <w:rsid w:val="00D06172"/>
    <w:rsid w:val="00D066DB"/>
    <w:rsid w:val="00D0693F"/>
    <w:rsid w:val="00D0789D"/>
    <w:rsid w:val="00D120E2"/>
    <w:rsid w:val="00D140B3"/>
    <w:rsid w:val="00D15937"/>
    <w:rsid w:val="00D16072"/>
    <w:rsid w:val="00D1616A"/>
    <w:rsid w:val="00D17F90"/>
    <w:rsid w:val="00D20E37"/>
    <w:rsid w:val="00D20E3E"/>
    <w:rsid w:val="00D2226A"/>
    <w:rsid w:val="00D226DF"/>
    <w:rsid w:val="00D22A19"/>
    <w:rsid w:val="00D23BFB"/>
    <w:rsid w:val="00D25888"/>
    <w:rsid w:val="00D26048"/>
    <w:rsid w:val="00D266BB"/>
    <w:rsid w:val="00D27094"/>
    <w:rsid w:val="00D27D1C"/>
    <w:rsid w:val="00D31AF2"/>
    <w:rsid w:val="00D32514"/>
    <w:rsid w:val="00D32701"/>
    <w:rsid w:val="00D32E39"/>
    <w:rsid w:val="00D347B8"/>
    <w:rsid w:val="00D3652F"/>
    <w:rsid w:val="00D3655E"/>
    <w:rsid w:val="00D40EFC"/>
    <w:rsid w:val="00D412F0"/>
    <w:rsid w:val="00D416E6"/>
    <w:rsid w:val="00D41BA4"/>
    <w:rsid w:val="00D43318"/>
    <w:rsid w:val="00D43B19"/>
    <w:rsid w:val="00D45BB9"/>
    <w:rsid w:val="00D45DA4"/>
    <w:rsid w:val="00D46850"/>
    <w:rsid w:val="00D46E54"/>
    <w:rsid w:val="00D46F1B"/>
    <w:rsid w:val="00D50499"/>
    <w:rsid w:val="00D50DA2"/>
    <w:rsid w:val="00D5157D"/>
    <w:rsid w:val="00D517FA"/>
    <w:rsid w:val="00D51BA9"/>
    <w:rsid w:val="00D51BAB"/>
    <w:rsid w:val="00D522F8"/>
    <w:rsid w:val="00D527CF"/>
    <w:rsid w:val="00D54822"/>
    <w:rsid w:val="00D54F85"/>
    <w:rsid w:val="00D565E1"/>
    <w:rsid w:val="00D6082F"/>
    <w:rsid w:val="00D60A2A"/>
    <w:rsid w:val="00D60BC7"/>
    <w:rsid w:val="00D61CAD"/>
    <w:rsid w:val="00D63879"/>
    <w:rsid w:val="00D6404A"/>
    <w:rsid w:val="00D648C6"/>
    <w:rsid w:val="00D6557F"/>
    <w:rsid w:val="00D663F4"/>
    <w:rsid w:val="00D66B7D"/>
    <w:rsid w:val="00D671B8"/>
    <w:rsid w:val="00D6764E"/>
    <w:rsid w:val="00D67E9B"/>
    <w:rsid w:val="00D67F19"/>
    <w:rsid w:val="00D700B6"/>
    <w:rsid w:val="00D714CC"/>
    <w:rsid w:val="00D71608"/>
    <w:rsid w:val="00D730D7"/>
    <w:rsid w:val="00D734D4"/>
    <w:rsid w:val="00D73E3D"/>
    <w:rsid w:val="00D75460"/>
    <w:rsid w:val="00D765A2"/>
    <w:rsid w:val="00D76A53"/>
    <w:rsid w:val="00D77C2E"/>
    <w:rsid w:val="00D77F18"/>
    <w:rsid w:val="00D813DC"/>
    <w:rsid w:val="00D85D5A"/>
    <w:rsid w:val="00D87B6E"/>
    <w:rsid w:val="00D917F9"/>
    <w:rsid w:val="00D92424"/>
    <w:rsid w:val="00D94A2C"/>
    <w:rsid w:val="00D958EC"/>
    <w:rsid w:val="00D96220"/>
    <w:rsid w:val="00D97BD8"/>
    <w:rsid w:val="00D97D97"/>
    <w:rsid w:val="00DA1F69"/>
    <w:rsid w:val="00DA21CE"/>
    <w:rsid w:val="00DA2B92"/>
    <w:rsid w:val="00DA440C"/>
    <w:rsid w:val="00DA4E81"/>
    <w:rsid w:val="00DA4F28"/>
    <w:rsid w:val="00DA59D4"/>
    <w:rsid w:val="00DB110D"/>
    <w:rsid w:val="00DB1911"/>
    <w:rsid w:val="00DB2735"/>
    <w:rsid w:val="00DB32AE"/>
    <w:rsid w:val="00DB48FD"/>
    <w:rsid w:val="00DB4AA5"/>
    <w:rsid w:val="00DB75E1"/>
    <w:rsid w:val="00DC0274"/>
    <w:rsid w:val="00DC070B"/>
    <w:rsid w:val="00DC0EFE"/>
    <w:rsid w:val="00DC29C0"/>
    <w:rsid w:val="00DC2B4B"/>
    <w:rsid w:val="00DC3323"/>
    <w:rsid w:val="00DC601B"/>
    <w:rsid w:val="00DC6A27"/>
    <w:rsid w:val="00DC6A88"/>
    <w:rsid w:val="00DC6F2B"/>
    <w:rsid w:val="00DD0C89"/>
    <w:rsid w:val="00DD1810"/>
    <w:rsid w:val="00DD1E91"/>
    <w:rsid w:val="00DD2DE9"/>
    <w:rsid w:val="00DD4562"/>
    <w:rsid w:val="00DD5389"/>
    <w:rsid w:val="00DD6F30"/>
    <w:rsid w:val="00DD6F81"/>
    <w:rsid w:val="00DD7926"/>
    <w:rsid w:val="00DD7F4F"/>
    <w:rsid w:val="00DE2A59"/>
    <w:rsid w:val="00DE4153"/>
    <w:rsid w:val="00DE435D"/>
    <w:rsid w:val="00DE4436"/>
    <w:rsid w:val="00DE5F2D"/>
    <w:rsid w:val="00DE63AB"/>
    <w:rsid w:val="00DE6814"/>
    <w:rsid w:val="00DE781E"/>
    <w:rsid w:val="00DE7E15"/>
    <w:rsid w:val="00DF0495"/>
    <w:rsid w:val="00DF0B64"/>
    <w:rsid w:val="00DF1C27"/>
    <w:rsid w:val="00DF22F3"/>
    <w:rsid w:val="00DF5E73"/>
    <w:rsid w:val="00DF736F"/>
    <w:rsid w:val="00DF7713"/>
    <w:rsid w:val="00E0018B"/>
    <w:rsid w:val="00E010C7"/>
    <w:rsid w:val="00E025C3"/>
    <w:rsid w:val="00E04A3A"/>
    <w:rsid w:val="00E04E08"/>
    <w:rsid w:val="00E05D78"/>
    <w:rsid w:val="00E0616C"/>
    <w:rsid w:val="00E064A8"/>
    <w:rsid w:val="00E07666"/>
    <w:rsid w:val="00E07736"/>
    <w:rsid w:val="00E07D76"/>
    <w:rsid w:val="00E10D2B"/>
    <w:rsid w:val="00E11784"/>
    <w:rsid w:val="00E121E6"/>
    <w:rsid w:val="00E131D0"/>
    <w:rsid w:val="00E13444"/>
    <w:rsid w:val="00E14712"/>
    <w:rsid w:val="00E14B76"/>
    <w:rsid w:val="00E15A38"/>
    <w:rsid w:val="00E15C5C"/>
    <w:rsid w:val="00E1628E"/>
    <w:rsid w:val="00E16A2F"/>
    <w:rsid w:val="00E16A39"/>
    <w:rsid w:val="00E16B2C"/>
    <w:rsid w:val="00E16CE6"/>
    <w:rsid w:val="00E16F07"/>
    <w:rsid w:val="00E16F8F"/>
    <w:rsid w:val="00E17ED7"/>
    <w:rsid w:val="00E21527"/>
    <w:rsid w:val="00E2175A"/>
    <w:rsid w:val="00E2175C"/>
    <w:rsid w:val="00E22074"/>
    <w:rsid w:val="00E2257A"/>
    <w:rsid w:val="00E22616"/>
    <w:rsid w:val="00E26FA4"/>
    <w:rsid w:val="00E27403"/>
    <w:rsid w:val="00E27739"/>
    <w:rsid w:val="00E279AE"/>
    <w:rsid w:val="00E30C16"/>
    <w:rsid w:val="00E3131A"/>
    <w:rsid w:val="00E327B0"/>
    <w:rsid w:val="00E329D9"/>
    <w:rsid w:val="00E32A8F"/>
    <w:rsid w:val="00E33248"/>
    <w:rsid w:val="00E3340F"/>
    <w:rsid w:val="00E345A3"/>
    <w:rsid w:val="00E34896"/>
    <w:rsid w:val="00E34C72"/>
    <w:rsid w:val="00E36999"/>
    <w:rsid w:val="00E36BD2"/>
    <w:rsid w:val="00E37BEA"/>
    <w:rsid w:val="00E37D9F"/>
    <w:rsid w:val="00E402EE"/>
    <w:rsid w:val="00E40BC9"/>
    <w:rsid w:val="00E43F9A"/>
    <w:rsid w:val="00E46318"/>
    <w:rsid w:val="00E46BE6"/>
    <w:rsid w:val="00E47A1B"/>
    <w:rsid w:val="00E47E2F"/>
    <w:rsid w:val="00E50F58"/>
    <w:rsid w:val="00E517C5"/>
    <w:rsid w:val="00E521FF"/>
    <w:rsid w:val="00E5390D"/>
    <w:rsid w:val="00E5471F"/>
    <w:rsid w:val="00E576F2"/>
    <w:rsid w:val="00E6009C"/>
    <w:rsid w:val="00E60226"/>
    <w:rsid w:val="00E60ACC"/>
    <w:rsid w:val="00E612AC"/>
    <w:rsid w:val="00E61E41"/>
    <w:rsid w:val="00E622E5"/>
    <w:rsid w:val="00E62969"/>
    <w:rsid w:val="00E629C9"/>
    <w:rsid w:val="00E62AFE"/>
    <w:rsid w:val="00E637DE"/>
    <w:rsid w:val="00E64EE9"/>
    <w:rsid w:val="00E66FD9"/>
    <w:rsid w:val="00E670A7"/>
    <w:rsid w:val="00E7074B"/>
    <w:rsid w:val="00E70DAE"/>
    <w:rsid w:val="00E717DB"/>
    <w:rsid w:val="00E71C23"/>
    <w:rsid w:val="00E71CFD"/>
    <w:rsid w:val="00E72F98"/>
    <w:rsid w:val="00E73353"/>
    <w:rsid w:val="00E73D1F"/>
    <w:rsid w:val="00E74270"/>
    <w:rsid w:val="00E753BA"/>
    <w:rsid w:val="00E7653E"/>
    <w:rsid w:val="00E77692"/>
    <w:rsid w:val="00E77BA6"/>
    <w:rsid w:val="00E81B62"/>
    <w:rsid w:val="00E8232C"/>
    <w:rsid w:val="00E84141"/>
    <w:rsid w:val="00E86293"/>
    <w:rsid w:val="00E872A8"/>
    <w:rsid w:val="00E87463"/>
    <w:rsid w:val="00E87C86"/>
    <w:rsid w:val="00E908A7"/>
    <w:rsid w:val="00E91B34"/>
    <w:rsid w:val="00E91B90"/>
    <w:rsid w:val="00E92169"/>
    <w:rsid w:val="00E926D1"/>
    <w:rsid w:val="00E947B4"/>
    <w:rsid w:val="00E94FF8"/>
    <w:rsid w:val="00E95BF0"/>
    <w:rsid w:val="00E96F27"/>
    <w:rsid w:val="00E977DD"/>
    <w:rsid w:val="00E97DC7"/>
    <w:rsid w:val="00EA03F7"/>
    <w:rsid w:val="00EA165D"/>
    <w:rsid w:val="00EA1D22"/>
    <w:rsid w:val="00EA42F8"/>
    <w:rsid w:val="00EA4D68"/>
    <w:rsid w:val="00EA52BD"/>
    <w:rsid w:val="00EA52EC"/>
    <w:rsid w:val="00EA6AF8"/>
    <w:rsid w:val="00EB2099"/>
    <w:rsid w:val="00EB3578"/>
    <w:rsid w:val="00EB36F4"/>
    <w:rsid w:val="00EB5084"/>
    <w:rsid w:val="00EB5138"/>
    <w:rsid w:val="00EB573E"/>
    <w:rsid w:val="00EB58F2"/>
    <w:rsid w:val="00EB6CBC"/>
    <w:rsid w:val="00EB72BD"/>
    <w:rsid w:val="00EC1071"/>
    <w:rsid w:val="00EC129A"/>
    <w:rsid w:val="00EC1613"/>
    <w:rsid w:val="00EC20A2"/>
    <w:rsid w:val="00EC20FF"/>
    <w:rsid w:val="00EC24FF"/>
    <w:rsid w:val="00EC3FDF"/>
    <w:rsid w:val="00EC458A"/>
    <w:rsid w:val="00EC53B3"/>
    <w:rsid w:val="00EC5EDA"/>
    <w:rsid w:val="00EC6EA4"/>
    <w:rsid w:val="00EC710C"/>
    <w:rsid w:val="00EC7379"/>
    <w:rsid w:val="00ED2B1C"/>
    <w:rsid w:val="00ED2E08"/>
    <w:rsid w:val="00ED539C"/>
    <w:rsid w:val="00ED5754"/>
    <w:rsid w:val="00ED6BE7"/>
    <w:rsid w:val="00EE1A97"/>
    <w:rsid w:val="00EE2EE5"/>
    <w:rsid w:val="00EE36AC"/>
    <w:rsid w:val="00EE43BE"/>
    <w:rsid w:val="00EE5510"/>
    <w:rsid w:val="00EE554A"/>
    <w:rsid w:val="00EE5B69"/>
    <w:rsid w:val="00EE5DBB"/>
    <w:rsid w:val="00EE61AF"/>
    <w:rsid w:val="00EE7B0C"/>
    <w:rsid w:val="00EE7ECE"/>
    <w:rsid w:val="00EF0E1F"/>
    <w:rsid w:val="00EF163B"/>
    <w:rsid w:val="00EF168F"/>
    <w:rsid w:val="00EF1F1E"/>
    <w:rsid w:val="00EF2B7A"/>
    <w:rsid w:val="00EF2DBC"/>
    <w:rsid w:val="00EF2FF9"/>
    <w:rsid w:val="00EF4FBB"/>
    <w:rsid w:val="00EF5272"/>
    <w:rsid w:val="00EF53A7"/>
    <w:rsid w:val="00EF5B2D"/>
    <w:rsid w:val="00EF5D92"/>
    <w:rsid w:val="00EF62A0"/>
    <w:rsid w:val="00EF7B8B"/>
    <w:rsid w:val="00F0008E"/>
    <w:rsid w:val="00F00CFE"/>
    <w:rsid w:val="00F048E3"/>
    <w:rsid w:val="00F0564D"/>
    <w:rsid w:val="00F06682"/>
    <w:rsid w:val="00F06F2C"/>
    <w:rsid w:val="00F1009F"/>
    <w:rsid w:val="00F12FE8"/>
    <w:rsid w:val="00F1478F"/>
    <w:rsid w:val="00F1527A"/>
    <w:rsid w:val="00F15738"/>
    <w:rsid w:val="00F158F1"/>
    <w:rsid w:val="00F15BBB"/>
    <w:rsid w:val="00F169D4"/>
    <w:rsid w:val="00F17757"/>
    <w:rsid w:val="00F206A5"/>
    <w:rsid w:val="00F20793"/>
    <w:rsid w:val="00F21CD6"/>
    <w:rsid w:val="00F22F4B"/>
    <w:rsid w:val="00F247CD"/>
    <w:rsid w:val="00F2490B"/>
    <w:rsid w:val="00F24FCB"/>
    <w:rsid w:val="00F253F2"/>
    <w:rsid w:val="00F26837"/>
    <w:rsid w:val="00F2718E"/>
    <w:rsid w:val="00F27F36"/>
    <w:rsid w:val="00F31AA5"/>
    <w:rsid w:val="00F31BA7"/>
    <w:rsid w:val="00F32145"/>
    <w:rsid w:val="00F33149"/>
    <w:rsid w:val="00F33E38"/>
    <w:rsid w:val="00F349E1"/>
    <w:rsid w:val="00F34CF0"/>
    <w:rsid w:val="00F3557D"/>
    <w:rsid w:val="00F35B34"/>
    <w:rsid w:val="00F37E66"/>
    <w:rsid w:val="00F4222A"/>
    <w:rsid w:val="00F42441"/>
    <w:rsid w:val="00F4271A"/>
    <w:rsid w:val="00F42C0E"/>
    <w:rsid w:val="00F439AD"/>
    <w:rsid w:val="00F43FDE"/>
    <w:rsid w:val="00F443DC"/>
    <w:rsid w:val="00F47C2E"/>
    <w:rsid w:val="00F50E25"/>
    <w:rsid w:val="00F52377"/>
    <w:rsid w:val="00F529D9"/>
    <w:rsid w:val="00F52B7D"/>
    <w:rsid w:val="00F531B0"/>
    <w:rsid w:val="00F539D2"/>
    <w:rsid w:val="00F543B4"/>
    <w:rsid w:val="00F55585"/>
    <w:rsid w:val="00F55D87"/>
    <w:rsid w:val="00F56B49"/>
    <w:rsid w:val="00F57254"/>
    <w:rsid w:val="00F60552"/>
    <w:rsid w:val="00F6115E"/>
    <w:rsid w:val="00F6133E"/>
    <w:rsid w:val="00F6176E"/>
    <w:rsid w:val="00F6334B"/>
    <w:rsid w:val="00F63497"/>
    <w:rsid w:val="00F65751"/>
    <w:rsid w:val="00F65E08"/>
    <w:rsid w:val="00F663A7"/>
    <w:rsid w:val="00F6663A"/>
    <w:rsid w:val="00F67E73"/>
    <w:rsid w:val="00F70A29"/>
    <w:rsid w:val="00F70B5B"/>
    <w:rsid w:val="00F722C9"/>
    <w:rsid w:val="00F72500"/>
    <w:rsid w:val="00F74F50"/>
    <w:rsid w:val="00F75C62"/>
    <w:rsid w:val="00F75D15"/>
    <w:rsid w:val="00F766DF"/>
    <w:rsid w:val="00F76DEA"/>
    <w:rsid w:val="00F77344"/>
    <w:rsid w:val="00F7793A"/>
    <w:rsid w:val="00F806AE"/>
    <w:rsid w:val="00F812FE"/>
    <w:rsid w:val="00F82857"/>
    <w:rsid w:val="00F83502"/>
    <w:rsid w:val="00F83925"/>
    <w:rsid w:val="00F83ADA"/>
    <w:rsid w:val="00F84B87"/>
    <w:rsid w:val="00F86194"/>
    <w:rsid w:val="00F86EDB"/>
    <w:rsid w:val="00F9143C"/>
    <w:rsid w:val="00F9310B"/>
    <w:rsid w:val="00F93193"/>
    <w:rsid w:val="00F93E59"/>
    <w:rsid w:val="00F94150"/>
    <w:rsid w:val="00F942E5"/>
    <w:rsid w:val="00F94879"/>
    <w:rsid w:val="00F95B50"/>
    <w:rsid w:val="00F9753C"/>
    <w:rsid w:val="00F97AE4"/>
    <w:rsid w:val="00FA0E21"/>
    <w:rsid w:val="00FA1208"/>
    <w:rsid w:val="00FA1248"/>
    <w:rsid w:val="00FA2787"/>
    <w:rsid w:val="00FA3A2D"/>
    <w:rsid w:val="00FA4C8D"/>
    <w:rsid w:val="00FA5672"/>
    <w:rsid w:val="00FA6C81"/>
    <w:rsid w:val="00FA73BA"/>
    <w:rsid w:val="00FB0EDE"/>
    <w:rsid w:val="00FB23C5"/>
    <w:rsid w:val="00FB2E9D"/>
    <w:rsid w:val="00FB4AB1"/>
    <w:rsid w:val="00FB5966"/>
    <w:rsid w:val="00FB7371"/>
    <w:rsid w:val="00FB7688"/>
    <w:rsid w:val="00FC0543"/>
    <w:rsid w:val="00FC16E5"/>
    <w:rsid w:val="00FC1F2C"/>
    <w:rsid w:val="00FC2577"/>
    <w:rsid w:val="00FC2E1D"/>
    <w:rsid w:val="00FC45CA"/>
    <w:rsid w:val="00FC6AEB"/>
    <w:rsid w:val="00FC7903"/>
    <w:rsid w:val="00FD0902"/>
    <w:rsid w:val="00FD0DF3"/>
    <w:rsid w:val="00FD1B0D"/>
    <w:rsid w:val="00FD238C"/>
    <w:rsid w:val="00FD28C4"/>
    <w:rsid w:val="00FD448C"/>
    <w:rsid w:val="00FD5E58"/>
    <w:rsid w:val="00FD5F6D"/>
    <w:rsid w:val="00FD6C09"/>
    <w:rsid w:val="00FE0121"/>
    <w:rsid w:val="00FE01BC"/>
    <w:rsid w:val="00FE0375"/>
    <w:rsid w:val="00FE1405"/>
    <w:rsid w:val="00FE1CBD"/>
    <w:rsid w:val="00FE1FBC"/>
    <w:rsid w:val="00FE24EF"/>
    <w:rsid w:val="00FE2983"/>
    <w:rsid w:val="00FE2A5A"/>
    <w:rsid w:val="00FE2B14"/>
    <w:rsid w:val="00FE3470"/>
    <w:rsid w:val="00FE391D"/>
    <w:rsid w:val="00FE3935"/>
    <w:rsid w:val="00FE4160"/>
    <w:rsid w:val="00FE4E0B"/>
    <w:rsid w:val="00FE79A7"/>
    <w:rsid w:val="00FF0435"/>
    <w:rsid w:val="00FF0884"/>
    <w:rsid w:val="00FF0ECA"/>
    <w:rsid w:val="00FF3275"/>
    <w:rsid w:val="00FF3BA8"/>
    <w:rsid w:val="00FF4FDD"/>
    <w:rsid w:val="00FF5617"/>
    <w:rsid w:val="00FF5C31"/>
    <w:rsid w:val="00FF6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76F14FD"/>
  <w15:docId w15:val="{29489CBF-7081-4E13-88B0-7700872F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1FBC"/>
    <w:pPr>
      <w:autoSpaceDE w:val="0"/>
      <w:autoSpaceDN w:val="0"/>
    </w:pPr>
    <w:rPr>
      <w:rFonts w:eastAsia="Times New Roman"/>
      <w:sz w:val="20"/>
      <w:szCs w:val="20"/>
      <w:lang w:val="uk-UA" w:eastAsia="ru-RU"/>
    </w:rPr>
  </w:style>
  <w:style w:type="paragraph" w:styleId="10">
    <w:name w:val="heading 1"/>
    <w:basedOn w:val="a0"/>
    <w:next w:val="a0"/>
    <w:link w:val="11"/>
    <w:uiPriority w:val="99"/>
    <w:qFormat/>
    <w:rsid w:val="00FE1FBC"/>
    <w:pPr>
      <w:keepNext/>
      <w:keepLines/>
      <w:spacing w:after="240"/>
      <w:jc w:val="center"/>
      <w:outlineLvl w:val="0"/>
    </w:pPr>
    <w:rPr>
      <w:b/>
      <w:bCs/>
      <w:caps/>
      <w:kern w:val="28"/>
      <w:sz w:val="28"/>
      <w:szCs w:val="28"/>
    </w:rPr>
  </w:style>
  <w:style w:type="paragraph" w:styleId="21">
    <w:name w:val="heading 2"/>
    <w:basedOn w:val="a0"/>
    <w:next w:val="a0"/>
    <w:link w:val="22"/>
    <w:uiPriority w:val="99"/>
    <w:qFormat/>
    <w:rsid w:val="00132A97"/>
    <w:pPr>
      <w:keepNext/>
      <w:keepLines/>
      <w:spacing w:before="200"/>
      <w:outlineLvl w:val="1"/>
    </w:pPr>
    <w:rPr>
      <w:b/>
      <w:bCs/>
      <w:i/>
      <w:sz w:val="28"/>
      <w:szCs w:val="26"/>
    </w:rPr>
  </w:style>
  <w:style w:type="paragraph" w:styleId="30">
    <w:name w:val="heading 3"/>
    <w:basedOn w:val="a0"/>
    <w:next w:val="a0"/>
    <w:link w:val="31"/>
    <w:semiHidden/>
    <w:unhideWhenUsed/>
    <w:qFormat/>
    <w:locked/>
    <w:rsid w:val="005C4E9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9"/>
    <w:qFormat/>
    <w:locked/>
    <w:rsid w:val="003B4DC7"/>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FE1FBC"/>
    <w:rPr>
      <w:rFonts w:eastAsia="Times New Roman" w:cs="Times New Roman"/>
      <w:b/>
      <w:bCs/>
      <w:caps/>
      <w:kern w:val="28"/>
      <w:sz w:val="28"/>
      <w:szCs w:val="28"/>
      <w:lang w:eastAsia="ru-RU"/>
    </w:rPr>
  </w:style>
  <w:style w:type="character" w:customStyle="1" w:styleId="22">
    <w:name w:val="Заголовок 2 Знак"/>
    <w:basedOn w:val="a1"/>
    <w:link w:val="21"/>
    <w:uiPriority w:val="99"/>
    <w:locked/>
    <w:rsid w:val="00132A97"/>
    <w:rPr>
      <w:rFonts w:eastAsia="Times New Roman" w:cs="Times New Roman"/>
      <w:b/>
      <w:bCs/>
      <w:i/>
      <w:sz w:val="26"/>
      <w:szCs w:val="26"/>
      <w:lang w:eastAsia="ru-RU"/>
    </w:rPr>
  </w:style>
  <w:style w:type="character" w:customStyle="1" w:styleId="50">
    <w:name w:val="Заголовок 5 Знак"/>
    <w:basedOn w:val="a1"/>
    <w:link w:val="5"/>
    <w:uiPriority w:val="99"/>
    <w:locked/>
    <w:rsid w:val="003959EC"/>
    <w:rPr>
      <w:rFonts w:ascii="Calibri" w:hAnsi="Calibri" w:cs="Times New Roman"/>
      <w:b/>
      <w:bCs/>
      <w:i/>
      <w:iCs/>
      <w:sz w:val="26"/>
      <w:szCs w:val="26"/>
      <w:lang w:val="uk-UA" w:eastAsia="ru-RU"/>
    </w:rPr>
  </w:style>
  <w:style w:type="paragraph" w:customStyle="1" w:styleId="1">
    <w:name w:val="Заголовок1"/>
    <w:basedOn w:val="a0"/>
    <w:link w:val="a4"/>
    <w:uiPriority w:val="99"/>
    <w:rsid w:val="00FE1FBC"/>
    <w:pPr>
      <w:numPr>
        <w:numId w:val="1"/>
      </w:numPr>
      <w:spacing w:after="240"/>
      <w:jc w:val="center"/>
    </w:pPr>
    <w:rPr>
      <w:b/>
      <w:bCs/>
      <w:sz w:val="28"/>
      <w:szCs w:val="28"/>
    </w:rPr>
  </w:style>
  <w:style w:type="paragraph" w:customStyle="1" w:styleId="20">
    <w:name w:val="Заголовок2"/>
    <w:basedOn w:val="a0"/>
    <w:uiPriority w:val="99"/>
    <w:rsid w:val="00FE1FBC"/>
    <w:pPr>
      <w:numPr>
        <w:ilvl w:val="1"/>
        <w:numId w:val="1"/>
      </w:numPr>
      <w:ind w:right="57"/>
      <w:jc w:val="center"/>
    </w:pPr>
    <w:rPr>
      <w:b/>
      <w:i/>
      <w:sz w:val="28"/>
      <w:szCs w:val="28"/>
    </w:rPr>
  </w:style>
  <w:style w:type="character" w:customStyle="1" w:styleId="a4">
    <w:name w:val="Заголовок Знак"/>
    <w:basedOn w:val="a1"/>
    <w:link w:val="1"/>
    <w:uiPriority w:val="99"/>
    <w:locked/>
    <w:rsid w:val="00FE1FBC"/>
    <w:rPr>
      <w:rFonts w:eastAsia="Times New Roman"/>
      <w:b/>
      <w:bCs/>
      <w:sz w:val="28"/>
      <w:szCs w:val="28"/>
      <w:lang w:val="uk-UA" w:eastAsia="ru-RU"/>
    </w:rPr>
  </w:style>
  <w:style w:type="paragraph" w:customStyle="1" w:styleId="a5">
    <w:name w:val="ЗАГОЛОВОК"/>
    <w:basedOn w:val="20"/>
    <w:link w:val="a6"/>
    <w:uiPriority w:val="99"/>
    <w:rsid w:val="00FE1FBC"/>
    <w:pPr>
      <w:spacing w:before="120" w:after="120"/>
    </w:pPr>
  </w:style>
  <w:style w:type="paragraph" w:customStyle="1" w:styleId="3">
    <w:name w:val="Заголовок3"/>
    <w:basedOn w:val="a5"/>
    <w:link w:val="32"/>
    <w:uiPriority w:val="99"/>
    <w:rsid w:val="00FE1FBC"/>
    <w:pPr>
      <w:numPr>
        <w:ilvl w:val="2"/>
      </w:numPr>
    </w:pPr>
    <w:rPr>
      <w:b w:val="0"/>
    </w:rPr>
  </w:style>
  <w:style w:type="character" w:customStyle="1" w:styleId="a6">
    <w:name w:val="ЗАГОЛОВОК Знак"/>
    <w:basedOn w:val="a1"/>
    <w:link w:val="a5"/>
    <w:uiPriority w:val="99"/>
    <w:locked/>
    <w:rsid w:val="00FE1FBC"/>
    <w:rPr>
      <w:rFonts w:eastAsia="Times New Roman"/>
      <w:b/>
      <w:i/>
      <w:sz w:val="28"/>
      <w:szCs w:val="28"/>
      <w:lang w:val="uk-UA" w:eastAsia="ru-RU"/>
    </w:rPr>
  </w:style>
  <w:style w:type="character" w:customStyle="1" w:styleId="32">
    <w:name w:val="Заголовок3 Знак"/>
    <w:basedOn w:val="a6"/>
    <w:link w:val="3"/>
    <w:uiPriority w:val="99"/>
    <w:locked/>
    <w:rsid w:val="00FE1FBC"/>
    <w:rPr>
      <w:rFonts w:eastAsia="Times New Roman"/>
      <w:b/>
      <w:i/>
      <w:sz w:val="28"/>
      <w:szCs w:val="28"/>
      <w:lang w:val="uk-UA" w:eastAsia="ru-RU"/>
    </w:rPr>
  </w:style>
  <w:style w:type="paragraph" w:customStyle="1" w:styleId="a7">
    <w:name w:val="ОБЫЧНЫЙ"/>
    <w:basedOn w:val="a0"/>
    <w:link w:val="a8"/>
    <w:uiPriority w:val="99"/>
    <w:rsid w:val="00FE1FBC"/>
    <w:pPr>
      <w:spacing w:before="120" w:after="120"/>
      <w:ind w:firstLine="709"/>
      <w:jc w:val="both"/>
    </w:pPr>
    <w:rPr>
      <w:bCs/>
      <w:sz w:val="28"/>
      <w:szCs w:val="28"/>
    </w:rPr>
  </w:style>
  <w:style w:type="character" w:customStyle="1" w:styleId="a8">
    <w:name w:val="ОБЫЧНЫЙ Знак"/>
    <w:basedOn w:val="a1"/>
    <w:link w:val="a7"/>
    <w:uiPriority w:val="99"/>
    <w:locked/>
    <w:rsid w:val="00FE1FBC"/>
    <w:rPr>
      <w:rFonts w:eastAsia="Times New Roman" w:cs="Times New Roman"/>
      <w:bCs/>
      <w:sz w:val="28"/>
      <w:szCs w:val="28"/>
      <w:lang w:eastAsia="ru-RU"/>
    </w:rPr>
  </w:style>
  <w:style w:type="paragraph" w:styleId="a9">
    <w:name w:val="TOC Heading"/>
    <w:basedOn w:val="10"/>
    <w:next w:val="a0"/>
    <w:uiPriority w:val="99"/>
    <w:qFormat/>
    <w:rsid w:val="00FE1FBC"/>
    <w:pPr>
      <w:autoSpaceDE/>
      <w:autoSpaceDN/>
      <w:spacing w:line="276" w:lineRule="auto"/>
      <w:outlineLvl w:val="9"/>
    </w:pPr>
    <w:rPr>
      <w:lang w:val="ru-RU" w:eastAsia="en-US"/>
    </w:rPr>
  </w:style>
  <w:style w:type="paragraph" w:styleId="12">
    <w:name w:val="toc 1"/>
    <w:basedOn w:val="a0"/>
    <w:next w:val="a0"/>
    <w:autoRedefine/>
    <w:uiPriority w:val="99"/>
    <w:rsid w:val="00DF5E73"/>
    <w:pPr>
      <w:tabs>
        <w:tab w:val="left" w:pos="9356"/>
      </w:tabs>
      <w:spacing w:before="120" w:after="120"/>
      <w:jc w:val="both"/>
    </w:pPr>
    <w:rPr>
      <w:b/>
      <w:noProof/>
      <w:sz w:val="28"/>
      <w:szCs w:val="28"/>
    </w:rPr>
  </w:style>
  <w:style w:type="character" w:styleId="aa">
    <w:name w:val="Hyperlink"/>
    <w:basedOn w:val="a1"/>
    <w:uiPriority w:val="99"/>
    <w:rsid w:val="00FE1FBC"/>
    <w:rPr>
      <w:rFonts w:cs="Times New Roman"/>
      <w:color w:val="0000FF"/>
      <w:u w:val="single"/>
    </w:rPr>
  </w:style>
  <w:style w:type="paragraph" w:styleId="ab">
    <w:name w:val="Balloon Text"/>
    <w:basedOn w:val="a0"/>
    <w:link w:val="ac"/>
    <w:uiPriority w:val="99"/>
    <w:semiHidden/>
    <w:rsid w:val="00FE1FBC"/>
    <w:rPr>
      <w:rFonts w:ascii="Tahoma" w:hAnsi="Tahoma" w:cs="Tahoma"/>
      <w:sz w:val="16"/>
      <w:szCs w:val="16"/>
    </w:rPr>
  </w:style>
  <w:style w:type="character" w:customStyle="1" w:styleId="ac">
    <w:name w:val="Текст выноски Знак"/>
    <w:basedOn w:val="a1"/>
    <w:link w:val="ab"/>
    <w:uiPriority w:val="99"/>
    <w:semiHidden/>
    <w:locked/>
    <w:rsid w:val="00FE1FBC"/>
    <w:rPr>
      <w:rFonts w:ascii="Tahoma" w:hAnsi="Tahoma" w:cs="Tahoma"/>
      <w:sz w:val="16"/>
      <w:szCs w:val="16"/>
      <w:lang w:eastAsia="ru-RU"/>
    </w:rPr>
  </w:style>
  <w:style w:type="paragraph" w:styleId="ad">
    <w:name w:val="Subtitle"/>
    <w:basedOn w:val="a0"/>
    <w:next w:val="a0"/>
    <w:link w:val="ae"/>
    <w:uiPriority w:val="99"/>
    <w:qFormat/>
    <w:rsid w:val="00E402EE"/>
    <w:pPr>
      <w:numPr>
        <w:ilvl w:val="1"/>
      </w:numPr>
      <w:spacing w:before="120" w:after="120"/>
    </w:pPr>
    <w:rPr>
      <w:i/>
      <w:iCs/>
      <w:spacing w:val="15"/>
      <w:sz w:val="28"/>
      <w:szCs w:val="24"/>
    </w:rPr>
  </w:style>
  <w:style w:type="character" w:customStyle="1" w:styleId="ae">
    <w:name w:val="Подзаголовок Знак"/>
    <w:basedOn w:val="a1"/>
    <w:link w:val="ad"/>
    <w:uiPriority w:val="99"/>
    <w:locked/>
    <w:rsid w:val="00E402EE"/>
    <w:rPr>
      <w:rFonts w:eastAsia="Times New Roman" w:cs="Times New Roman"/>
      <w:i/>
      <w:iCs/>
      <w:spacing w:val="15"/>
      <w:sz w:val="24"/>
      <w:szCs w:val="24"/>
      <w:lang w:eastAsia="ru-RU"/>
    </w:rPr>
  </w:style>
  <w:style w:type="paragraph" w:styleId="23">
    <w:name w:val="toc 2"/>
    <w:basedOn w:val="a0"/>
    <w:next w:val="a0"/>
    <w:autoRedefine/>
    <w:uiPriority w:val="99"/>
    <w:rsid w:val="00A10FA4"/>
    <w:pPr>
      <w:tabs>
        <w:tab w:val="left" w:pos="709"/>
        <w:tab w:val="right" w:leader="dot" w:pos="9629"/>
      </w:tabs>
      <w:spacing w:after="100"/>
      <w:jc w:val="both"/>
    </w:pPr>
  </w:style>
  <w:style w:type="paragraph" w:styleId="af">
    <w:name w:val="header"/>
    <w:basedOn w:val="a0"/>
    <w:link w:val="af0"/>
    <w:uiPriority w:val="99"/>
    <w:rsid w:val="008C0EB3"/>
    <w:pPr>
      <w:tabs>
        <w:tab w:val="center" w:pos="4819"/>
        <w:tab w:val="right" w:pos="9639"/>
      </w:tabs>
    </w:pPr>
  </w:style>
  <w:style w:type="character" w:customStyle="1" w:styleId="af0">
    <w:name w:val="Верхний колонтитул Знак"/>
    <w:basedOn w:val="a1"/>
    <w:link w:val="af"/>
    <w:uiPriority w:val="99"/>
    <w:locked/>
    <w:rsid w:val="008C0EB3"/>
    <w:rPr>
      <w:rFonts w:eastAsia="Times New Roman" w:cs="Times New Roman"/>
      <w:sz w:val="20"/>
      <w:szCs w:val="20"/>
      <w:lang w:eastAsia="ru-RU"/>
    </w:rPr>
  </w:style>
  <w:style w:type="paragraph" w:styleId="af1">
    <w:name w:val="footer"/>
    <w:basedOn w:val="a0"/>
    <w:link w:val="af2"/>
    <w:uiPriority w:val="99"/>
    <w:rsid w:val="008C0EB3"/>
    <w:pPr>
      <w:tabs>
        <w:tab w:val="center" w:pos="4819"/>
        <w:tab w:val="right" w:pos="9639"/>
      </w:tabs>
    </w:pPr>
  </w:style>
  <w:style w:type="character" w:customStyle="1" w:styleId="af2">
    <w:name w:val="Нижний колонтитул Знак"/>
    <w:basedOn w:val="a1"/>
    <w:link w:val="af1"/>
    <w:uiPriority w:val="99"/>
    <w:locked/>
    <w:rsid w:val="008C0EB3"/>
    <w:rPr>
      <w:rFonts w:eastAsia="Times New Roman" w:cs="Times New Roman"/>
      <w:sz w:val="20"/>
      <w:szCs w:val="20"/>
      <w:lang w:eastAsia="ru-RU"/>
    </w:rPr>
  </w:style>
  <w:style w:type="paragraph" w:styleId="af3">
    <w:name w:val="No Spacing"/>
    <w:link w:val="af4"/>
    <w:uiPriority w:val="99"/>
    <w:qFormat/>
    <w:rsid w:val="008C0EB3"/>
    <w:rPr>
      <w:rFonts w:ascii="Calibri" w:eastAsia="Times New Roman" w:hAnsi="Calibri"/>
      <w:lang w:val="ru-RU"/>
    </w:rPr>
  </w:style>
  <w:style w:type="character" w:customStyle="1" w:styleId="af4">
    <w:name w:val="Без интервала Знак"/>
    <w:basedOn w:val="a1"/>
    <w:link w:val="af3"/>
    <w:uiPriority w:val="99"/>
    <w:locked/>
    <w:rsid w:val="008C0EB3"/>
    <w:rPr>
      <w:rFonts w:ascii="Calibri" w:hAnsi="Calibri" w:cs="Times New Roman"/>
      <w:sz w:val="22"/>
      <w:szCs w:val="22"/>
      <w:lang w:val="ru-RU" w:eastAsia="en-US" w:bidi="ar-SA"/>
    </w:rPr>
  </w:style>
  <w:style w:type="paragraph" w:styleId="af5">
    <w:name w:val="Body Text"/>
    <w:aliases w:val="Текст1,bt"/>
    <w:basedOn w:val="a0"/>
    <w:link w:val="af6"/>
    <w:rsid w:val="003F24EE"/>
    <w:pPr>
      <w:autoSpaceDE/>
      <w:autoSpaceDN/>
      <w:spacing w:after="120"/>
    </w:pPr>
    <w:rPr>
      <w:sz w:val="24"/>
      <w:szCs w:val="24"/>
      <w:lang w:val="ru-RU"/>
    </w:rPr>
  </w:style>
  <w:style w:type="character" w:customStyle="1" w:styleId="af6">
    <w:name w:val="Основной текст Знак"/>
    <w:aliases w:val="Текст1 Знак,bt Знак"/>
    <w:basedOn w:val="a1"/>
    <w:link w:val="af5"/>
    <w:locked/>
    <w:rsid w:val="003F24EE"/>
    <w:rPr>
      <w:rFonts w:eastAsia="Times New Roman" w:cs="Times New Roman"/>
      <w:sz w:val="24"/>
      <w:szCs w:val="24"/>
      <w:lang w:val="ru-RU" w:eastAsia="ru-RU"/>
    </w:rPr>
  </w:style>
  <w:style w:type="paragraph" w:styleId="af7">
    <w:name w:val="Body Text Indent"/>
    <w:basedOn w:val="a0"/>
    <w:link w:val="af8"/>
    <w:uiPriority w:val="99"/>
    <w:rsid w:val="003C4D8F"/>
    <w:pPr>
      <w:autoSpaceDE/>
      <w:autoSpaceDN/>
      <w:spacing w:after="120"/>
      <w:ind w:left="283" w:firstLine="709"/>
      <w:jc w:val="both"/>
    </w:pPr>
    <w:rPr>
      <w:rFonts w:eastAsia="Calibri"/>
      <w:sz w:val="28"/>
      <w:szCs w:val="24"/>
    </w:rPr>
  </w:style>
  <w:style w:type="character" w:customStyle="1" w:styleId="af8">
    <w:name w:val="Основной текст с отступом Знак"/>
    <w:basedOn w:val="a1"/>
    <w:link w:val="af7"/>
    <w:uiPriority w:val="99"/>
    <w:locked/>
    <w:rsid w:val="003959EC"/>
    <w:rPr>
      <w:rFonts w:eastAsia="Times New Roman" w:cs="Times New Roman"/>
      <w:sz w:val="20"/>
      <w:szCs w:val="20"/>
      <w:lang w:val="uk-UA" w:eastAsia="ru-RU"/>
    </w:rPr>
  </w:style>
  <w:style w:type="paragraph" w:customStyle="1" w:styleId="af9">
    <w:name w:val="Знак Знак Знак Знак"/>
    <w:basedOn w:val="a0"/>
    <w:uiPriority w:val="99"/>
    <w:rsid w:val="003C4D8F"/>
    <w:pPr>
      <w:autoSpaceDE/>
      <w:autoSpaceDN/>
      <w:ind w:firstLine="709"/>
      <w:jc w:val="both"/>
    </w:pPr>
    <w:rPr>
      <w:rFonts w:ascii="Verdana" w:eastAsia="Calibri" w:hAnsi="Verdana" w:cs="Verdana"/>
      <w:lang w:val="en-US" w:eastAsia="en-US"/>
    </w:rPr>
  </w:style>
  <w:style w:type="paragraph" w:styleId="afa">
    <w:name w:val="Block Text"/>
    <w:basedOn w:val="a0"/>
    <w:rsid w:val="003C4D8F"/>
    <w:pPr>
      <w:autoSpaceDE/>
      <w:autoSpaceDN/>
      <w:ind w:left="-360" w:right="-694" w:firstLine="900"/>
      <w:jc w:val="both"/>
    </w:pPr>
    <w:rPr>
      <w:rFonts w:eastAsia="Calibri"/>
      <w:sz w:val="28"/>
      <w:szCs w:val="28"/>
    </w:rPr>
  </w:style>
  <w:style w:type="paragraph" w:customStyle="1" w:styleId="13">
    <w:name w:val="Абзац списка1"/>
    <w:basedOn w:val="a0"/>
    <w:uiPriority w:val="99"/>
    <w:qFormat/>
    <w:rsid w:val="003C4D8F"/>
    <w:pPr>
      <w:autoSpaceDE/>
      <w:autoSpaceDN/>
      <w:ind w:left="720" w:firstLine="709"/>
      <w:contextualSpacing/>
      <w:jc w:val="both"/>
    </w:pPr>
    <w:rPr>
      <w:rFonts w:eastAsia="Calibri"/>
      <w:sz w:val="28"/>
      <w:szCs w:val="24"/>
      <w:lang w:eastAsia="uk-UA"/>
    </w:rPr>
  </w:style>
  <w:style w:type="paragraph" w:styleId="afb">
    <w:name w:val="Normal (Web)"/>
    <w:basedOn w:val="a0"/>
    <w:rsid w:val="003C4D8F"/>
    <w:pPr>
      <w:autoSpaceDE/>
      <w:autoSpaceDN/>
      <w:spacing w:before="100" w:beforeAutospacing="1" w:after="100" w:afterAutospacing="1"/>
    </w:pPr>
    <w:rPr>
      <w:rFonts w:eastAsia="Calibri"/>
      <w:sz w:val="24"/>
      <w:szCs w:val="24"/>
      <w:lang w:val="ru-RU"/>
    </w:rPr>
  </w:style>
  <w:style w:type="paragraph" w:styleId="HTML">
    <w:name w:val="HTML Preformatted"/>
    <w:aliases w:val="Знак3"/>
    <w:basedOn w:val="a0"/>
    <w:link w:val="HTML0"/>
    <w:uiPriority w:val="99"/>
    <w:rsid w:val="003C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lang w:eastAsia="uk-UA"/>
    </w:rPr>
  </w:style>
  <w:style w:type="character" w:customStyle="1" w:styleId="HTMLPreformattedChar">
    <w:name w:val="HTML Preformatted Char"/>
    <w:basedOn w:val="a1"/>
    <w:uiPriority w:val="99"/>
    <w:semiHidden/>
    <w:locked/>
    <w:rsid w:val="003959EC"/>
    <w:rPr>
      <w:rFonts w:ascii="Courier New" w:hAnsi="Courier New" w:cs="Courier New"/>
      <w:sz w:val="20"/>
      <w:szCs w:val="20"/>
      <w:lang w:val="uk-UA" w:eastAsia="ru-RU"/>
    </w:rPr>
  </w:style>
  <w:style w:type="character" w:customStyle="1" w:styleId="HTML0">
    <w:name w:val="Стандартный HTML Знак"/>
    <w:aliases w:val="Знак3 Знак"/>
    <w:basedOn w:val="a1"/>
    <w:link w:val="HTML"/>
    <w:uiPriority w:val="99"/>
    <w:locked/>
    <w:rsid w:val="003C4D8F"/>
    <w:rPr>
      <w:rFonts w:ascii="Courier New" w:hAnsi="Courier New" w:cs="Courier New"/>
      <w:lang w:val="uk-UA" w:eastAsia="uk-UA" w:bidi="ar-SA"/>
    </w:rPr>
  </w:style>
  <w:style w:type="paragraph" w:styleId="afc">
    <w:name w:val="Title"/>
    <w:basedOn w:val="a0"/>
    <w:link w:val="14"/>
    <w:qFormat/>
    <w:locked/>
    <w:rsid w:val="003C4D8F"/>
    <w:pPr>
      <w:autoSpaceDE/>
      <w:autoSpaceDN/>
      <w:ind w:firstLine="720"/>
      <w:jc w:val="center"/>
    </w:pPr>
    <w:rPr>
      <w:rFonts w:eastAsia="Calibri"/>
      <w:b/>
      <w:sz w:val="28"/>
      <w:szCs w:val="28"/>
    </w:rPr>
  </w:style>
  <w:style w:type="character" w:customStyle="1" w:styleId="TitleChar">
    <w:name w:val="Title Char"/>
    <w:basedOn w:val="a1"/>
    <w:uiPriority w:val="99"/>
    <w:locked/>
    <w:rsid w:val="003959EC"/>
    <w:rPr>
      <w:rFonts w:ascii="Cambria" w:hAnsi="Cambria" w:cs="Times New Roman"/>
      <w:b/>
      <w:bCs/>
      <w:kern w:val="28"/>
      <w:sz w:val="32"/>
      <w:szCs w:val="32"/>
      <w:lang w:val="uk-UA" w:eastAsia="ru-RU"/>
    </w:rPr>
  </w:style>
  <w:style w:type="character" w:customStyle="1" w:styleId="14">
    <w:name w:val="Заголовок Знак1"/>
    <w:basedOn w:val="a1"/>
    <w:link w:val="afc"/>
    <w:locked/>
    <w:rsid w:val="003C4D8F"/>
    <w:rPr>
      <w:rFonts w:cs="Times New Roman"/>
      <w:b/>
      <w:sz w:val="28"/>
      <w:szCs w:val="28"/>
      <w:lang w:val="uk-UA" w:eastAsia="ru-RU" w:bidi="ar-SA"/>
    </w:rPr>
  </w:style>
  <w:style w:type="character" w:styleId="HTML1">
    <w:name w:val="HTML Code"/>
    <w:basedOn w:val="a1"/>
    <w:rsid w:val="003C4D8F"/>
    <w:rPr>
      <w:rFonts w:ascii="Courier New" w:hAnsi="Courier New" w:cs="Courier New"/>
      <w:sz w:val="20"/>
      <w:szCs w:val="20"/>
    </w:rPr>
  </w:style>
  <w:style w:type="paragraph" w:customStyle="1" w:styleId="afd">
    <w:name w:val="Стиль"/>
    <w:rsid w:val="00D77F18"/>
    <w:pPr>
      <w:widowControl w:val="0"/>
      <w:autoSpaceDE w:val="0"/>
      <w:autoSpaceDN w:val="0"/>
      <w:adjustRightInd w:val="0"/>
    </w:pPr>
    <w:rPr>
      <w:rFonts w:ascii="Arial" w:hAnsi="Arial" w:cs="Arial"/>
      <w:sz w:val="24"/>
      <w:szCs w:val="24"/>
      <w:lang w:val="ru-RU" w:eastAsia="ru-RU"/>
    </w:rPr>
  </w:style>
  <w:style w:type="character" w:customStyle="1" w:styleId="rvts0">
    <w:name w:val="rvts0"/>
    <w:basedOn w:val="a1"/>
    <w:uiPriority w:val="99"/>
    <w:rsid w:val="006760C9"/>
    <w:rPr>
      <w:rFonts w:cs="Times New Roman"/>
    </w:rPr>
  </w:style>
  <w:style w:type="paragraph" w:styleId="24">
    <w:name w:val="Body Text Indent 2"/>
    <w:basedOn w:val="a0"/>
    <w:link w:val="25"/>
    <w:uiPriority w:val="99"/>
    <w:rsid w:val="00F812FE"/>
    <w:pPr>
      <w:autoSpaceDE/>
      <w:autoSpaceDN/>
      <w:spacing w:after="120" w:line="480" w:lineRule="auto"/>
      <w:ind w:left="283" w:firstLine="709"/>
      <w:jc w:val="both"/>
    </w:pPr>
    <w:rPr>
      <w:rFonts w:eastAsia="Calibri"/>
      <w:sz w:val="28"/>
      <w:szCs w:val="24"/>
    </w:rPr>
  </w:style>
  <w:style w:type="character" w:customStyle="1" w:styleId="25">
    <w:name w:val="Основной текст с отступом 2 Знак"/>
    <w:basedOn w:val="a1"/>
    <w:link w:val="24"/>
    <w:uiPriority w:val="99"/>
    <w:semiHidden/>
    <w:locked/>
    <w:rsid w:val="003959EC"/>
    <w:rPr>
      <w:rFonts w:eastAsia="Times New Roman" w:cs="Times New Roman"/>
      <w:sz w:val="20"/>
      <w:szCs w:val="20"/>
      <w:lang w:val="uk-UA" w:eastAsia="ru-RU"/>
    </w:rPr>
  </w:style>
  <w:style w:type="paragraph" w:styleId="afe">
    <w:name w:val="List Paragraph"/>
    <w:basedOn w:val="a0"/>
    <w:uiPriority w:val="99"/>
    <w:qFormat/>
    <w:rsid w:val="00AD2455"/>
    <w:pPr>
      <w:autoSpaceDE/>
      <w:autoSpaceDN/>
      <w:ind w:left="720"/>
    </w:pPr>
    <w:rPr>
      <w:sz w:val="24"/>
      <w:szCs w:val="24"/>
    </w:rPr>
  </w:style>
  <w:style w:type="paragraph" w:customStyle="1" w:styleId="aff">
    <w:name w:val="a"/>
    <w:basedOn w:val="a0"/>
    <w:rsid w:val="0029749E"/>
    <w:pPr>
      <w:autoSpaceDE/>
      <w:autoSpaceDN/>
      <w:spacing w:before="100" w:beforeAutospacing="1" w:after="100" w:afterAutospacing="1"/>
    </w:pPr>
    <w:rPr>
      <w:rFonts w:eastAsia="Calibri"/>
      <w:sz w:val="24"/>
      <w:szCs w:val="24"/>
      <w:lang w:val="ru-RU"/>
    </w:rPr>
  </w:style>
  <w:style w:type="paragraph" w:styleId="26">
    <w:name w:val="Body Text 2"/>
    <w:basedOn w:val="a0"/>
    <w:link w:val="27"/>
    <w:uiPriority w:val="99"/>
    <w:rsid w:val="0029749E"/>
    <w:pPr>
      <w:autoSpaceDE/>
      <w:autoSpaceDN/>
      <w:spacing w:after="120" w:line="480" w:lineRule="auto"/>
      <w:ind w:firstLine="709"/>
      <w:jc w:val="both"/>
    </w:pPr>
    <w:rPr>
      <w:rFonts w:eastAsia="Calibri"/>
      <w:sz w:val="28"/>
      <w:szCs w:val="24"/>
    </w:rPr>
  </w:style>
  <w:style w:type="character" w:customStyle="1" w:styleId="27">
    <w:name w:val="Основной текст 2 Знак"/>
    <w:basedOn w:val="a1"/>
    <w:link w:val="26"/>
    <w:uiPriority w:val="99"/>
    <w:semiHidden/>
    <w:locked/>
    <w:rsid w:val="003959EC"/>
    <w:rPr>
      <w:rFonts w:eastAsia="Times New Roman" w:cs="Times New Roman"/>
      <w:sz w:val="20"/>
      <w:szCs w:val="20"/>
      <w:lang w:val="uk-UA" w:eastAsia="ru-RU"/>
    </w:rPr>
  </w:style>
  <w:style w:type="character" w:customStyle="1" w:styleId="FontStyle29">
    <w:name w:val="Font Style29"/>
    <w:basedOn w:val="a1"/>
    <w:rsid w:val="0029749E"/>
    <w:rPr>
      <w:rFonts w:ascii="Times New Roman" w:hAnsi="Times New Roman" w:cs="Times New Roman"/>
      <w:b/>
      <w:bCs/>
      <w:sz w:val="30"/>
      <w:szCs w:val="30"/>
    </w:rPr>
  </w:style>
  <w:style w:type="paragraph" w:customStyle="1" w:styleId="CharCharCharChar">
    <w:name w:val="Char Знак Знак Char Знак Знак Char Знак Знак Char Знак Знак Знак Знак Знак Знак Знак Знак Знак Знак"/>
    <w:basedOn w:val="a0"/>
    <w:uiPriority w:val="99"/>
    <w:rsid w:val="008E7C76"/>
    <w:pPr>
      <w:autoSpaceDE/>
      <w:autoSpaceDN/>
    </w:pPr>
    <w:rPr>
      <w:rFonts w:ascii="Verdana" w:eastAsia="Calibri" w:hAnsi="Verdana" w:cs="Verdana"/>
      <w:lang w:val="en-US" w:eastAsia="en-US"/>
    </w:rPr>
  </w:style>
  <w:style w:type="paragraph" w:customStyle="1" w:styleId="15">
    <w:name w:val="Знак Знак1 Знак Знак Знак Знак"/>
    <w:basedOn w:val="a0"/>
    <w:uiPriority w:val="99"/>
    <w:rsid w:val="00AA7575"/>
    <w:pPr>
      <w:autoSpaceDE/>
      <w:autoSpaceDN/>
    </w:pPr>
    <w:rPr>
      <w:rFonts w:ascii="Verdana" w:eastAsia="Calibri" w:hAnsi="Verdana" w:cs="Verdana"/>
      <w:lang w:eastAsia="en-US"/>
    </w:rPr>
  </w:style>
  <w:style w:type="paragraph" w:styleId="33">
    <w:name w:val="Body Text Indent 3"/>
    <w:basedOn w:val="a0"/>
    <w:link w:val="34"/>
    <w:uiPriority w:val="99"/>
    <w:rsid w:val="00F55D87"/>
    <w:pPr>
      <w:spacing w:after="120"/>
      <w:ind w:left="283"/>
    </w:pPr>
    <w:rPr>
      <w:sz w:val="16"/>
      <w:szCs w:val="16"/>
    </w:rPr>
  </w:style>
  <w:style w:type="character" w:customStyle="1" w:styleId="34">
    <w:name w:val="Основной текст с отступом 3 Знак"/>
    <w:basedOn w:val="a1"/>
    <w:link w:val="33"/>
    <w:uiPriority w:val="99"/>
    <w:locked/>
    <w:rsid w:val="003959EC"/>
    <w:rPr>
      <w:rFonts w:eastAsia="Times New Roman" w:cs="Times New Roman"/>
      <w:sz w:val="16"/>
      <w:szCs w:val="16"/>
      <w:lang w:val="uk-UA" w:eastAsia="ru-RU"/>
    </w:rPr>
  </w:style>
  <w:style w:type="paragraph" w:styleId="16">
    <w:name w:val="index 1"/>
    <w:basedOn w:val="a0"/>
    <w:next w:val="a0"/>
    <w:autoRedefine/>
    <w:uiPriority w:val="99"/>
    <w:semiHidden/>
    <w:rsid w:val="00527B27"/>
    <w:pPr>
      <w:ind w:left="200" w:hanging="200"/>
    </w:pPr>
  </w:style>
  <w:style w:type="character" w:customStyle="1" w:styleId="FontStyle12">
    <w:name w:val="Font Style12"/>
    <w:basedOn w:val="a1"/>
    <w:rsid w:val="00976DD6"/>
    <w:rPr>
      <w:rFonts w:ascii="Times New Roman" w:hAnsi="Times New Roman" w:cs="Times New Roman"/>
      <w:sz w:val="30"/>
      <w:szCs w:val="30"/>
    </w:rPr>
  </w:style>
  <w:style w:type="paragraph" w:customStyle="1" w:styleId="aff0">
    <w:name w:val="Нормальный"/>
    <w:rsid w:val="00D05064"/>
    <w:pPr>
      <w:autoSpaceDE w:val="0"/>
      <w:autoSpaceDN w:val="0"/>
      <w:adjustRightInd w:val="0"/>
    </w:pPr>
    <w:rPr>
      <w:sz w:val="28"/>
      <w:szCs w:val="28"/>
      <w:lang w:val="ru-RU" w:eastAsia="ru-RU"/>
    </w:rPr>
  </w:style>
  <w:style w:type="paragraph" w:customStyle="1" w:styleId="17">
    <w:name w:val="Знак Знак Знак Знак1"/>
    <w:basedOn w:val="a0"/>
    <w:uiPriority w:val="99"/>
    <w:rsid w:val="00D05064"/>
    <w:pPr>
      <w:autoSpaceDE/>
      <w:autoSpaceDN/>
    </w:pPr>
    <w:rPr>
      <w:rFonts w:ascii="Verdana" w:eastAsia="Calibri" w:hAnsi="Verdana" w:cs="Verdana"/>
      <w:lang w:val="en-US" w:eastAsia="en-US"/>
    </w:rPr>
  </w:style>
  <w:style w:type="paragraph" w:customStyle="1" w:styleId="18">
    <w:name w:val="Знак1"/>
    <w:basedOn w:val="a0"/>
    <w:uiPriority w:val="99"/>
    <w:rsid w:val="00D05064"/>
    <w:pPr>
      <w:autoSpaceDE/>
      <w:autoSpaceDN/>
    </w:pPr>
    <w:rPr>
      <w:rFonts w:ascii="Verdana" w:eastAsia="Calibri" w:hAnsi="Verdana" w:cs="Verdana"/>
      <w:lang w:val="en-US" w:eastAsia="en-US"/>
    </w:rPr>
  </w:style>
  <w:style w:type="paragraph" w:customStyle="1" w:styleId="28">
    <w:name w:val="Абзац списка2"/>
    <w:basedOn w:val="a0"/>
    <w:uiPriority w:val="99"/>
    <w:rsid w:val="005D0739"/>
    <w:pPr>
      <w:autoSpaceDE/>
      <w:autoSpaceDN/>
      <w:spacing w:after="200" w:line="276" w:lineRule="auto"/>
      <w:ind w:left="720"/>
      <w:contextualSpacing/>
    </w:pPr>
    <w:rPr>
      <w:rFonts w:ascii="Calibri" w:hAnsi="Calibri"/>
      <w:sz w:val="22"/>
      <w:szCs w:val="22"/>
      <w:lang w:eastAsia="en-US"/>
    </w:rPr>
  </w:style>
  <w:style w:type="paragraph" w:customStyle="1" w:styleId="aff1">
    <w:name w:val="Знак Знак Знак Знак Знак Знак"/>
    <w:basedOn w:val="a0"/>
    <w:uiPriority w:val="99"/>
    <w:rsid w:val="006A7E6E"/>
    <w:pPr>
      <w:suppressAutoHyphens/>
      <w:autoSpaceDE/>
      <w:autoSpaceDN/>
      <w:spacing w:after="160" w:line="240" w:lineRule="exact"/>
    </w:pPr>
    <w:rPr>
      <w:rFonts w:ascii="Verdana" w:eastAsia="Calibri" w:hAnsi="Verdana"/>
      <w:lang w:val="en-US" w:eastAsia="en-US"/>
    </w:rPr>
  </w:style>
  <w:style w:type="paragraph" w:customStyle="1" w:styleId="CharCharCharChar1">
    <w:name w:val="Char Знак Знак Char Знак Знак Char Знак Знак Char Знак Знак Знак Знак Знак Знак Знак Знак Знак1"/>
    <w:basedOn w:val="a0"/>
    <w:uiPriority w:val="99"/>
    <w:rsid w:val="00E07736"/>
    <w:pPr>
      <w:autoSpaceDE/>
      <w:autoSpaceDN/>
    </w:pPr>
    <w:rPr>
      <w:rFonts w:ascii="Verdana" w:eastAsia="Calibri" w:hAnsi="Verdana" w:cs="Verdana"/>
      <w:lang w:val="en-US" w:eastAsia="en-US"/>
    </w:rPr>
  </w:style>
  <w:style w:type="paragraph" w:customStyle="1" w:styleId="aff2">
    <w:name w:val="Знак"/>
    <w:basedOn w:val="a0"/>
    <w:uiPriority w:val="99"/>
    <w:rsid w:val="00290946"/>
    <w:pPr>
      <w:autoSpaceDE/>
      <w:autoSpaceDN/>
    </w:pPr>
    <w:rPr>
      <w:rFonts w:ascii="Verdana" w:eastAsia="Calibri" w:hAnsi="Verdana"/>
      <w:lang w:val="en-US" w:eastAsia="en-US"/>
    </w:rPr>
  </w:style>
  <w:style w:type="paragraph" w:customStyle="1" w:styleId="29">
    <w:name w:val="Знак2"/>
    <w:basedOn w:val="a0"/>
    <w:uiPriority w:val="99"/>
    <w:rsid w:val="005C02E0"/>
    <w:pPr>
      <w:autoSpaceDE/>
      <w:autoSpaceDN/>
    </w:pPr>
    <w:rPr>
      <w:rFonts w:ascii="Verdana" w:eastAsia="Calibri" w:hAnsi="Verdana"/>
      <w:lang w:val="en-US" w:eastAsia="en-US"/>
    </w:rPr>
  </w:style>
  <w:style w:type="paragraph" w:customStyle="1" w:styleId="19">
    <w:name w:val="Знак Знак Знак Знак1 Знак Знак Знак"/>
    <w:basedOn w:val="a0"/>
    <w:uiPriority w:val="99"/>
    <w:rsid w:val="005320D7"/>
    <w:pPr>
      <w:autoSpaceDE/>
      <w:autoSpaceDN/>
    </w:pPr>
    <w:rPr>
      <w:rFonts w:ascii="Verdana" w:eastAsia="Calibri" w:hAnsi="Verdana" w:cs="Verdana"/>
      <w:lang w:val="en-US" w:eastAsia="en-US"/>
    </w:rPr>
  </w:style>
  <w:style w:type="paragraph" w:customStyle="1" w:styleId="110">
    <w:name w:val="Знак Знак Знак Знак1 Знак Знак Знак1"/>
    <w:basedOn w:val="a0"/>
    <w:uiPriority w:val="99"/>
    <w:rsid w:val="00264B62"/>
    <w:pPr>
      <w:autoSpaceDE/>
      <w:autoSpaceDN/>
    </w:pPr>
    <w:rPr>
      <w:rFonts w:ascii="Verdana" w:eastAsia="Calibri" w:hAnsi="Verdana" w:cs="Verdana"/>
      <w:lang w:val="en-US" w:eastAsia="en-US"/>
    </w:rPr>
  </w:style>
  <w:style w:type="table" w:styleId="aff3">
    <w:name w:val="Table Grid"/>
    <w:basedOn w:val="a2"/>
    <w:locked/>
    <w:rsid w:val="000B7895"/>
    <w:rPr>
      <w:rFonts w:eastAsia="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1 Знак Знак Знак Знак Знак Знак1"/>
    <w:basedOn w:val="a0"/>
    <w:rsid w:val="000B7895"/>
    <w:pPr>
      <w:autoSpaceDE/>
      <w:autoSpaceDN/>
    </w:pPr>
    <w:rPr>
      <w:rFonts w:ascii="Verdana" w:hAnsi="Verdana" w:cs="Verdana"/>
      <w:lang w:val="en-US" w:eastAsia="en-US"/>
    </w:rPr>
  </w:style>
  <w:style w:type="paragraph" w:customStyle="1" w:styleId="aff4">
    <w:name w:val="Ôîðìàòèðîâàííûé"/>
    <w:basedOn w:val="a0"/>
    <w:rsid w:val="00E05D78"/>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hAnsi="Courier New" w:cs="Courier New"/>
      <w:lang w:val="ru-RU"/>
    </w:rPr>
  </w:style>
  <w:style w:type="paragraph" w:customStyle="1" w:styleId="aff5">
    <w:name w:val="Знак Знак Знак Знак Знак Знак Знак Знак Знак Знак Знак Знак"/>
    <w:basedOn w:val="a0"/>
    <w:rsid w:val="00876F10"/>
    <w:pPr>
      <w:autoSpaceDE/>
      <w:autoSpaceDN/>
    </w:pPr>
    <w:rPr>
      <w:rFonts w:ascii="Verdana" w:hAnsi="Verdana" w:cs="Verdana"/>
      <w:lang w:val="en-US" w:eastAsia="en-US"/>
    </w:rPr>
  </w:style>
  <w:style w:type="character" w:customStyle="1" w:styleId="FontStyle15">
    <w:name w:val="Font Style15"/>
    <w:basedOn w:val="a1"/>
    <w:uiPriority w:val="99"/>
    <w:rsid w:val="00B56B89"/>
    <w:rPr>
      <w:rFonts w:ascii="Times New Roman" w:hAnsi="Times New Roman" w:cs="Times New Roman" w:hint="default"/>
      <w:sz w:val="26"/>
      <w:szCs w:val="26"/>
    </w:rPr>
  </w:style>
  <w:style w:type="paragraph" w:customStyle="1" w:styleId="112">
    <w:name w:val="Знак Знак1 Знак Знак Знак Знак Знак Знак1"/>
    <w:basedOn w:val="a0"/>
    <w:rsid w:val="006920CA"/>
    <w:pPr>
      <w:autoSpaceDE/>
      <w:autoSpaceDN/>
    </w:pPr>
    <w:rPr>
      <w:rFonts w:ascii="Verdana" w:hAnsi="Verdana" w:cs="Verdana"/>
      <w:lang w:val="en-US" w:eastAsia="en-US"/>
    </w:rPr>
  </w:style>
  <w:style w:type="paragraph" w:customStyle="1" w:styleId="35">
    <w:name w:val="Абзац списка3"/>
    <w:basedOn w:val="a0"/>
    <w:rsid w:val="006A669E"/>
    <w:pPr>
      <w:autoSpaceDE/>
      <w:autoSpaceDN/>
      <w:ind w:left="720"/>
    </w:pPr>
    <w:rPr>
      <w:rFonts w:eastAsia="Calibri"/>
      <w:sz w:val="24"/>
      <w:szCs w:val="24"/>
    </w:rPr>
  </w:style>
  <w:style w:type="paragraph" w:styleId="a">
    <w:name w:val="List Bullet"/>
    <w:basedOn w:val="a0"/>
    <w:unhideWhenUsed/>
    <w:rsid w:val="00966FC7"/>
    <w:pPr>
      <w:numPr>
        <w:numId w:val="42"/>
      </w:numPr>
      <w:autoSpaceDE/>
      <w:autoSpaceDN/>
    </w:pPr>
    <w:rPr>
      <w:sz w:val="24"/>
      <w:szCs w:val="24"/>
      <w:lang w:val="ru-RU"/>
    </w:rPr>
  </w:style>
  <w:style w:type="paragraph" w:customStyle="1" w:styleId="aff6">
    <w:name w:val="Знак"/>
    <w:basedOn w:val="a0"/>
    <w:rsid w:val="00725A33"/>
    <w:pPr>
      <w:autoSpaceDE/>
      <w:autoSpaceDN/>
    </w:pPr>
    <w:rPr>
      <w:rFonts w:ascii="Verdana" w:hAnsi="Verdana"/>
      <w:lang w:val="en-US" w:eastAsia="en-US"/>
    </w:rPr>
  </w:style>
  <w:style w:type="character" w:styleId="aff7">
    <w:name w:val="Strong"/>
    <w:basedOn w:val="a1"/>
    <w:qFormat/>
    <w:locked/>
    <w:rsid w:val="005D27AB"/>
    <w:rPr>
      <w:b/>
      <w:bCs/>
    </w:rPr>
  </w:style>
  <w:style w:type="paragraph" w:styleId="36">
    <w:name w:val="Body Text 3"/>
    <w:basedOn w:val="a0"/>
    <w:link w:val="37"/>
    <w:rsid w:val="005D27AB"/>
    <w:pPr>
      <w:autoSpaceDE/>
      <w:autoSpaceDN/>
      <w:spacing w:after="120"/>
    </w:pPr>
    <w:rPr>
      <w:sz w:val="16"/>
      <w:szCs w:val="16"/>
      <w:lang w:val="ru-RU"/>
    </w:rPr>
  </w:style>
  <w:style w:type="character" w:customStyle="1" w:styleId="37">
    <w:name w:val="Основной текст 3 Знак"/>
    <w:basedOn w:val="a1"/>
    <w:link w:val="36"/>
    <w:rsid w:val="005D27AB"/>
    <w:rPr>
      <w:rFonts w:eastAsia="Times New Roman"/>
      <w:sz w:val="16"/>
      <w:szCs w:val="16"/>
      <w:lang w:val="ru-RU" w:eastAsia="ru-RU"/>
    </w:rPr>
  </w:style>
  <w:style w:type="paragraph" w:customStyle="1" w:styleId="Normal1">
    <w:name w:val="Normal1"/>
    <w:rsid w:val="003727F3"/>
    <w:pPr>
      <w:widowControl w:val="0"/>
    </w:pPr>
    <w:rPr>
      <w:sz w:val="20"/>
      <w:szCs w:val="20"/>
      <w:lang w:val="ru-RU" w:eastAsia="ru-RU"/>
    </w:rPr>
  </w:style>
  <w:style w:type="paragraph" w:customStyle="1" w:styleId="113">
    <w:name w:val="Знак Знак1 Знак Знак Знак Знак Знак Знак1"/>
    <w:basedOn w:val="a0"/>
    <w:rsid w:val="00F4271A"/>
    <w:pPr>
      <w:autoSpaceDE/>
      <w:autoSpaceDN/>
    </w:pPr>
    <w:rPr>
      <w:rFonts w:ascii="Verdana" w:hAnsi="Verdana" w:cs="Verdana"/>
      <w:lang w:val="en-US" w:eastAsia="en-US"/>
    </w:rPr>
  </w:style>
  <w:style w:type="character" w:customStyle="1" w:styleId="31">
    <w:name w:val="Заголовок 3 Знак"/>
    <w:basedOn w:val="a1"/>
    <w:link w:val="30"/>
    <w:semiHidden/>
    <w:rsid w:val="005C4E94"/>
    <w:rPr>
      <w:rFonts w:asciiTheme="majorHAnsi" w:eastAsiaTheme="majorEastAsia" w:hAnsiTheme="majorHAnsi" w:cstheme="majorBidi"/>
      <w:b/>
      <w:bCs/>
      <w:color w:val="4F81BD" w:themeColor="accent1"/>
      <w:sz w:val="20"/>
      <w:szCs w:val="20"/>
      <w:lang w:val="uk-UA" w:eastAsia="ru-RU"/>
    </w:rPr>
  </w:style>
  <w:style w:type="character" w:customStyle="1" w:styleId="apple-converted-space">
    <w:name w:val="apple-converted-space"/>
    <w:basedOn w:val="a1"/>
    <w:qFormat/>
    <w:rsid w:val="005C4E94"/>
  </w:style>
  <w:style w:type="paragraph" w:styleId="2">
    <w:name w:val="List Bullet 2"/>
    <w:basedOn w:val="a0"/>
    <w:uiPriority w:val="99"/>
    <w:semiHidden/>
    <w:unhideWhenUsed/>
    <w:rsid w:val="00E62969"/>
    <w:pPr>
      <w:numPr>
        <w:numId w:val="44"/>
      </w:numPr>
      <w:contextualSpacing/>
    </w:pPr>
  </w:style>
  <w:style w:type="paragraph" w:customStyle="1" w:styleId="4">
    <w:name w:val="Абзац списка4"/>
    <w:basedOn w:val="a0"/>
    <w:rsid w:val="00665E12"/>
    <w:pPr>
      <w:autoSpaceDE/>
      <w:autoSpaceDN/>
      <w:ind w:left="720"/>
    </w:pPr>
    <w:rPr>
      <w:rFonts w:eastAsia="Calibri"/>
      <w:sz w:val="24"/>
      <w:szCs w:val="24"/>
    </w:rPr>
  </w:style>
  <w:style w:type="paragraph" w:customStyle="1" w:styleId="aff8">
    <w:name w:val="Знак Знак"/>
    <w:basedOn w:val="a0"/>
    <w:rsid w:val="00665E12"/>
    <w:pPr>
      <w:autoSpaceDE/>
      <w:autoSpaceDN/>
    </w:pPr>
    <w:rPr>
      <w:rFonts w:ascii="Verdana" w:hAnsi="Verdana" w:cs="Verdana"/>
      <w:lang w:val="en-US" w:eastAsia="en-US"/>
    </w:rPr>
  </w:style>
  <w:style w:type="character" w:customStyle="1" w:styleId="hps">
    <w:name w:val="hps"/>
    <w:basedOn w:val="a1"/>
    <w:rsid w:val="00C55CCE"/>
  </w:style>
  <w:style w:type="paragraph" w:customStyle="1" w:styleId="51">
    <w:name w:val="Абзац списка5"/>
    <w:basedOn w:val="a0"/>
    <w:rsid w:val="006305E6"/>
    <w:pPr>
      <w:autoSpaceDE/>
      <w:autoSpaceDN/>
      <w:ind w:left="720"/>
    </w:pPr>
    <w:rPr>
      <w:rFonts w:eastAsia="Calibri"/>
      <w:sz w:val="24"/>
      <w:szCs w:val="24"/>
    </w:rPr>
  </w:style>
  <w:style w:type="paragraph" w:customStyle="1" w:styleId="210">
    <w:name w:val="Основной текст 21"/>
    <w:basedOn w:val="a0"/>
    <w:rsid w:val="002F07EB"/>
    <w:pPr>
      <w:suppressAutoHyphens/>
      <w:autoSpaceDE/>
      <w:autoSpaceDN/>
      <w:spacing w:after="120" w:line="480" w:lineRule="auto"/>
    </w:pPr>
    <w:rPr>
      <w:lang w:val="ru-RU" w:eastAsia="zh-CN"/>
    </w:rPr>
  </w:style>
  <w:style w:type="paragraph" w:customStyle="1" w:styleId="aff9">
    <w:name w:val="Знак"/>
    <w:basedOn w:val="a0"/>
    <w:rsid w:val="00E32A8F"/>
    <w:pPr>
      <w:autoSpaceDE/>
      <w:autoSpaceDN/>
    </w:pPr>
    <w:rPr>
      <w:rFonts w:ascii="Verdana" w:hAnsi="Verdana"/>
      <w:lang w:val="en-US" w:eastAsia="en-US"/>
    </w:rPr>
  </w:style>
  <w:style w:type="paragraph" w:customStyle="1" w:styleId="CharCharCharChar0">
    <w:name w:val="Char Знак Знак Char Знак Знак Char Знак Знак Char Знак Знак Знак Знак Знак Знак"/>
    <w:basedOn w:val="a0"/>
    <w:rsid w:val="00E37BEA"/>
    <w:pPr>
      <w:autoSpaceDE/>
      <w:autoSpaceDN/>
    </w:pPr>
    <w:rPr>
      <w:rFonts w:ascii="Verdana" w:hAnsi="Verdana" w:cs="Verdana"/>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029A2"/>
    <w:pPr>
      <w:autoSpaceDE/>
      <w:autoSpaceDN/>
    </w:pPr>
    <w:rPr>
      <w:rFonts w:ascii="Verdana" w:hAnsi="Verdana" w:cs="Verdana"/>
      <w:lang w:val="en-US" w:eastAsia="en-US"/>
    </w:rPr>
  </w:style>
  <w:style w:type="paragraph" w:customStyle="1" w:styleId="6">
    <w:name w:val="Абзац списка6"/>
    <w:basedOn w:val="a0"/>
    <w:rsid w:val="00C02F42"/>
    <w:pPr>
      <w:autoSpaceDE/>
      <w:autoSpaceDN/>
      <w:ind w:left="720"/>
    </w:pPr>
    <w:rPr>
      <w:rFonts w:eastAsia="Calibri"/>
      <w:sz w:val="24"/>
      <w:szCs w:val="24"/>
    </w:rPr>
  </w:style>
  <w:style w:type="paragraph" w:customStyle="1" w:styleId="7">
    <w:name w:val="Абзац списка7"/>
    <w:basedOn w:val="a0"/>
    <w:rsid w:val="00C53017"/>
    <w:pPr>
      <w:autoSpaceDE/>
      <w:autoSpaceDN/>
      <w:ind w:left="720"/>
    </w:pPr>
    <w:rPr>
      <w:rFonts w:eastAsia="Calibri"/>
      <w:sz w:val="24"/>
      <w:szCs w:val="24"/>
    </w:rPr>
  </w:style>
  <w:style w:type="paragraph" w:customStyle="1" w:styleId="8">
    <w:name w:val="Абзац списка8"/>
    <w:basedOn w:val="a0"/>
    <w:rsid w:val="007C02BF"/>
    <w:pPr>
      <w:autoSpaceDE/>
      <w:autoSpaceDN/>
      <w:ind w:left="720"/>
    </w:pPr>
    <w:rPr>
      <w:rFonts w:eastAsia="Calibri"/>
      <w:sz w:val="24"/>
      <w:szCs w:val="24"/>
    </w:rPr>
  </w:style>
  <w:style w:type="paragraph" w:customStyle="1" w:styleId="9">
    <w:name w:val="Абзац списка9"/>
    <w:basedOn w:val="a0"/>
    <w:rsid w:val="008C2943"/>
    <w:pPr>
      <w:autoSpaceDE/>
      <w:autoSpaceDN/>
      <w:ind w:left="720"/>
    </w:pPr>
    <w:rPr>
      <w:rFonts w:eastAsia="Calibri"/>
      <w:sz w:val="24"/>
      <w:szCs w:val="24"/>
    </w:rPr>
  </w:style>
  <w:style w:type="character" w:styleId="affb">
    <w:name w:val="Emphasis"/>
    <w:basedOn w:val="a1"/>
    <w:qFormat/>
    <w:locked/>
    <w:rsid w:val="00301C21"/>
    <w:rPr>
      <w:i/>
      <w:iCs/>
    </w:rPr>
  </w:style>
  <w:style w:type="paragraph" w:customStyle="1" w:styleId="affc">
    <w:name w:val="Нормальний текст"/>
    <w:basedOn w:val="a0"/>
    <w:rsid w:val="003B7D7B"/>
    <w:pPr>
      <w:autoSpaceDE/>
      <w:autoSpaceDN/>
      <w:spacing w:before="120"/>
      <w:ind w:firstLine="567"/>
    </w:pPr>
    <w:rPr>
      <w:rFonts w:ascii="Antiqua" w:hAnsi="Antiqua" w:cs="Antiqua"/>
      <w:sz w:val="26"/>
      <w:szCs w:val="26"/>
    </w:rPr>
  </w:style>
  <w:style w:type="character" w:customStyle="1" w:styleId="FontStyle19">
    <w:name w:val="Font Style19"/>
    <w:basedOn w:val="a1"/>
    <w:rsid w:val="00383D0C"/>
    <w:rPr>
      <w:rFonts w:ascii="Times New Roman" w:hAnsi="Times New Roman" w:cs="Times New Roman"/>
      <w:b/>
      <w:bCs/>
      <w:sz w:val="20"/>
      <w:szCs w:val="20"/>
    </w:rPr>
  </w:style>
  <w:style w:type="paragraph" w:customStyle="1" w:styleId="100">
    <w:name w:val="Абзац списка10"/>
    <w:basedOn w:val="a0"/>
    <w:rsid w:val="00306AA3"/>
    <w:pPr>
      <w:autoSpaceDE/>
      <w:autoSpaceDN/>
      <w:ind w:left="720"/>
    </w:pPr>
    <w:rPr>
      <w:rFonts w:eastAsia="Calibri"/>
      <w:sz w:val="24"/>
      <w:szCs w:val="24"/>
    </w:rPr>
  </w:style>
  <w:style w:type="paragraph" w:customStyle="1" w:styleId="affd">
    <w:name w:val="Знак Знак Знак Знак Знак"/>
    <w:basedOn w:val="a0"/>
    <w:rsid w:val="00306AA3"/>
    <w:pPr>
      <w:autoSpaceDE/>
      <w:autoSpaceDN/>
    </w:pPr>
    <w:rPr>
      <w:rFonts w:ascii="Verdana" w:hAnsi="Verdana" w:cs="Verdana"/>
      <w:lang w:val="en-US" w:eastAsia="en-US"/>
    </w:rPr>
  </w:style>
  <w:style w:type="paragraph" w:customStyle="1" w:styleId="52">
    <w:name w:val="Знак Знак5 Знак Знак"/>
    <w:basedOn w:val="a0"/>
    <w:rsid w:val="00C919B2"/>
    <w:pPr>
      <w:autoSpaceDE/>
      <w:autoSpaceDN/>
    </w:pPr>
    <w:rPr>
      <w:rFonts w:ascii="Verdana" w:hAnsi="Verdana"/>
      <w:sz w:val="24"/>
      <w:szCs w:val="24"/>
      <w:lang w:val="en-US" w:eastAsia="en-US"/>
    </w:rPr>
  </w:style>
  <w:style w:type="character" w:customStyle="1" w:styleId="fontstyle23">
    <w:name w:val="fontstyle23"/>
    <w:basedOn w:val="a1"/>
    <w:rsid w:val="00FE3935"/>
  </w:style>
  <w:style w:type="table" w:styleId="-1">
    <w:name w:val="Table Web 1"/>
    <w:basedOn w:val="a2"/>
    <w:rsid w:val="00FE3935"/>
    <w:rPr>
      <w:rFonts w:eastAsia="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14">
    <w:name w:val="Абзац списка11"/>
    <w:basedOn w:val="a0"/>
    <w:rsid w:val="00FE3470"/>
    <w:pPr>
      <w:autoSpaceDE/>
      <w:autoSpaceDN/>
      <w:ind w:left="720"/>
    </w:pPr>
    <w:rPr>
      <w:rFonts w:eastAsia="Calibri"/>
      <w:sz w:val="24"/>
      <w:szCs w:val="24"/>
    </w:rPr>
  </w:style>
  <w:style w:type="character" w:customStyle="1" w:styleId="spelle">
    <w:name w:val="spelle"/>
    <w:basedOn w:val="a1"/>
    <w:rsid w:val="00121C3B"/>
  </w:style>
  <w:style w:type="paragraph" w:customStyle="1" w:styleId="120">
    <w:name w:val="Абзац списка12"/>
    <w:basedOn w:val="a0"/>
    <w:rsid w:val="00624BAC"/>
    <w:pPr>
      <w:autoSpaceDE/>
      <w:autoSpaceDN/>
      <w:ind w:left="720"/>
    </w:pPr>
    <w:rPr>
      <w:rFonts w:eastAsia="Calibri"/>
      <w:sz w:val="24"/>
      <w:szCs w:val="24"/>
    </w:rPr>
  </w:style>
  <w:style w:type="paragraph" w:customStyle="1" w:styleId="130">
    <w:name w:val="Абзац списка13"/>
    <w:basedOn w:val="a0"/>
    <w:rsid w:val="00DD2DE9"/>
    <w:pPr>
      <w:autoSpaceDE/>
      <w:autoSpaceDN/>
      <w:ind w:left="720"/>
    </w:pPr>
    <w:rPr>
      <w:rFonts w:eastAsia="Calibri"/>
      <w:sz w:val="24"/>
      <w:szCs w:val="24"/>
    </w:rPr>
  </w:style>
  <w:style w:type="paragraph" w:customStyle="1" w:styleId="140">
    <w:name w:val="Абзац списка14"/>
    <w:basedOn w:val="a0"/>
    <w:rsid w:val="00EC1613"/>
    <w:pPr>
      <w:autoSpaceDE/>
      <w:autoSpaceDN/>
      <w:ind w:left="720"/>
    </w:pPr>
    <w:rPr>
      <w:rFonts w:eastAsia="Calibri"/>
      <w:sz w:val="24"/>
      <w:szCs w:val="24"/>
    </w:rPr>
  </w:style>
  <w:style w:type="paragraph" w:customStyle="1" w:styleId="150">
    <w:name w:val="Абзац списка15"/>
    <w:basedOn w:val="a0"/>
    <w:rsid w:val="00B734F6"/>
    <w:pPr>
      <w:autoSpaceDE/>
      <w:autoSpaceDN/>
      <w:ind w:left="720"/>
    </w:pPr>
    <w:rPr>
      <w:rFonts w:eastAsia="Calibri"/>
      <w:sz w:val="24"/>
      <w:szCs w:val="24"/>
    </w:rPr>
  </w:style>
  <w:style w:type="paragraph" w:customStyle="1" w:styleId="affe">
    <w:name w:val="Знак"/>
    <w:basedOn w:val="a0"/>
    <w:rsid w:val="003E24BF"/>
    <w:pPr>
      <w:autoSpaceDE/>
      <w:autoSpaceDN/>
    </w:pPr>
    <w:rPr>
      <w:rFonts w:ascii="Verdana" w:hAnsi="Verdana"/>
      <w:lang w:val="en-US" w:eastAsia="en-US"/>
    </w:rPr>
  </w:style>
  <w:style w:type="paragraph" w:customStyle="1" w:styleId="1a">
    <w:name w:val="Знак1 Знак Знак Знак Знак Знак Знак Знак Знак Знак Знак Знак Знак Знак"/>
    <w:basedOn w:val="a0"/>
    <w:rsid w:val="005E6917"/>
    <w:pPr>
      <w:autoSpaceDE/>
      <w:autoSpaceDN/>
    </w:pPr>
    <w:rPr>
      <w:rFonts w:ascii="Verdana" w:hAnsi="Verdana" w:cs="Verdana"/>
      <w:lang w:val="en-US" w:eastAsia="en-US"/>
    </w:rPr>
  </w:style>
  <w:style w:type="paragraph" w:customStyle="1" w:styleId="afff">
    <w:name w:val="Знак Знак Знак Знак Знак Знак Знак"/>
    <w:basedOn w:val="a0"/>
    <w:rsid w:val="001814D9"/>
    <w:pPr>
      <w:autoSpaceDE/>
      <w:autoSpaceDN/>
    </w:pPr>
    <w:rPr>
      <w:rFonts w:ascii="Verdana" w:hAnsi="Verdana" w:cs="Verdana"/>
      <w:lang w:eastAsia="en-US"/>
    </w:rPr>
  </w:style>
  <w:style w:type="character" w:customStyle="1" w:styleId="rvts23">
    <w:name w:val="rvts23"/>
    <w:basedOn w:val="a1"/>
    <w:rsid w:val="00537FE2"/>
  </w:style>
  <w:style w:type="paragraph" w:customStyle="1" w:styleId="1b">
    <w:name w:val="Знак1 Знак Знак Знак Знак Знак Знак Знак Знак Знак Знак Знак Знак Знак"/>
    <w:basedOn w:val="a0"/>
    <w:rsid w:val="00DB48FD"/>
    <w:pPr>
      <w:autoSpaceDE/>
      <w:autoSpaceDN/>
    </w:pPr>
    <w:rPr>
      <w:rFonts w:ascii="Verdana" w:hAnsi="Verdana" w:cs="Verdana"/>
      <w:lang w:val="en-US" w:eastAsia="en-US"/>
    </w:rPr>
  </w:style>
  <w:style w:type="paragraph" w:customStyle="1" w:styleId="a40">
    <w:name w:val="a4"/>
    <w:basedOn w:val="a0"/>
    <w:rsid w:val="00F6176E"/>
    <w:pPr>
      <w:autoSpaceDE/>
      <w:autoSpaceDN/>
      <w:spacing w:before="100" w:beforeAutospacing="1" w:after="100" w:afterAutospacing="1"/>
    </w:pPr>
    <w:rPr>
      <w:sz w:val="24"/>
      <w:szCs w:val="24"/>
      <w:lang w:val="ru-RU"/>
    </w:rPr>
  </w:style>
  <w:style w:type="paragraph" w:customStyle="1" w:styleId="afff0">
    <w:name w:val=" Знак Знак Знак Знак"/>
    <w:basedOn w:val="a0"/>
    <w:rsid w:val="009208A1"/>
    <w:pPr>
      <w:autoSpaceDE/>
      <w:autoSpaceDN/>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18130">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415471320">
      <w:bodyDiv w:val="1"/>
      <w:marLeft w:val="0"/>
      <w:marRight w:val="0"/>
      <w:marTop w:val="0"/>
      <w:marBottom w:val="0"/>
      <w:divBdr>
        <w:top w:val="none" w:sz="0" w:space="0" w:color="auto"/>
        <w:left w:val="none" w:sz="0" w:space="0" w:color="auto"/>
        <w:bottom w:val="none" w:sz="0" w:space="0" w:color="auto"/>
        <w:right w:val="none" w:sz="0" w:space="0" w:color="auto"/>
      </w:divBdr>
    </w:div>
    <w:div w:id="1780637301">
      <w:marLeft w:val="0"/>
      <w:marRight w:val="0"/>
      <w:marTop w:val="0"/>
      <w:marBottom w:val="0"/>
      <w:divBdr>
        <w:top w:val="none" w:sz="0" w:space="0" w:color="auto"/>
        <w:left w:val="none" w:sz="0" w:space="0" w:color="auto"/>
        <w:bottom w:val="none" w:sz="0" w:space="0" w:color="auto"/>
        <w:right w:val="none" w:sz="0" w:space="0" w:color="auto"/>
      </w:divBdr>
      <w:divsChild>
        <w:div w:id="1780637296">
          <w:marLeft w:val="0"/>
          <w:marRight w:val="0"/>
          <w:marTop w:val="0"/>
          <w:marBottom w:val="0"/>
          <w:divBdr>
            <w:top w:val="none" w:sz="0" w:space="0" w:color="auto"/>
            <w:left w:val="none" w:sz="0" w:space="0" w:color="auto"/>
            <w:bottom w:val="none" w:sz="0" w:space="0" w:color="auto"/>
            <w:right w:val="none" w:sz="0" w:space="0" w:color="auto"/>
          </w:divBdr>
          <w:divsChild>
            <w:div w:id="1780637292">
              <w:marLeft w:val="0"/>
              <w:marRight w:val="0"/>
              <w:marTop w:val="0"/>
              <w:marBottom w:val="0"/>
              <w:divBdr>
                <w:top w:val="none" w:sz="0" w:space="0" w:color="auto"/>
                <w:left w:val="none" w:sz="0" w:space="0" w:color="auto"/>
                <w:bottom w:val="none" w:sz="0" w:space="0" w:color="auto"/>
                <w:right w:val="none" w:sz="0" w:space="0" w:color="auto"/>
              </w:divBdr>
            </w:div>
            <w:div w:id="1780637293">
              <w:marLeft w:val="0"/>
              <w:marRight w:val="0"/>
              <w:marTop w:val="0"/>
              <w:marBottom w:val="0"/>
              <w:divBdr>
                <w:top w:val="none" w:sz="0" w:space="0" w:color="auto"/>
                <w:left w:val="none" w:sz="0" w:space="0" w:color="auto"/>
                <w:bottom w:val="none" w:sz="0" w:space="0" w:color="auto"/>
                <w:right w:val="none" w:sz="0" w:space="0" w:color="auto"/>
              </w:divBdr>
            </w:div>
            <w:div w:id="1780637294">
              <w:marLeft w:val="0"/>
              <w:marRight w:val="0"/>
              <w:marTop w:val="0"/>
              <w:marBottom w:val="0"/>
              <w:divBdr>
                <w:top w:val="none" w:sz="0" w:space="0" w:color="auto"/>
                <w:left w:val="none" w:sz="0" w:space="0" w:color="auto"/>
                <w:bottom w:val="none" w:sz="0" w:space="0" w:color="auto"/>
                <w:right w:val="none" w:sz="0" w:space="0" w:color="auto"/>
              </w:divBdr>
            </w:div>
            <w:div w:id="1780637295">
              <w:marLeft w:val="0"/>
              <w:marRight w:val="0"/>
              <w:marTop w:val="0"/>
              <w:marBottom w:val="0"/>
              <w:divBdr>
                <w:top w:val="none" w:sz="0" w:space="0" w:color="auto"/>
                <w:left w:val="none" w:sz="0" w:space="0" w:color="auto"/>
                <w:bottom w:val="none" w:sz="0" w:space="0" w:color="auto"/>
                <w:right w:val="none" w:sz="0" w:space="0" w:color="auto"/>
              </w:divBdr>
            </w:div>
            <w:div w:id="1780637297">
              <w:marLeft w:val="0"/>
              <w:marRight w:val="0"/>
              <w:marTop w:val="0"/>
              <w:marBottom w:val="0"/>
              <w:divBdr>
                <w:top w:val="none" w:sz="0" w:space="0" w:color="auto"/>
                <w:left w:val="none" w:sz="0" w:space="0" w:color="auto"/>
                <w:bottom w:val="none" w:sz="0" w:space="0" w:color="auto"/>
                <w:right w:val="none" w:sz="0" w:space="0" w:color="auto"/>
              </w:divBdr>
            </w:div>
            <w:div w:id="1780637298">
              <w:marLeft w:val="0"/>
              <w:marRight w:val="0"/>
              <w:marTop w:val="0"/>
              <w:marBottom w:val="0"/>
              <w:divBdr>
                <w:top w:val="none" w:sz="0" w:space="0" w:color="auto"/>
                <w:left w:val="none" w:sz="0" w:space="0" w:color="auto"/>
                <w:bottom w:val="none" w:sz="0" w:space="0" w:color="auto"/>
                <w:right w:val="none" w:sz="0" w:space="0" w:color="auto"/>
              </w:divBdr>
            </w:div>
            <w:div w:id="1780637299">
              <w:marLeft w:val="0"/>
              <w:marRight w:val="0"/>
              <w:marTop w:val="0"/>
              <w:marBottom w:val="0"/>
              <w:divBdr>
                <w:top w:val="none" w:sz="0" w:space="0" w:color="auto"/>
                <w:left w:val="none" w:sz="0" w:space="0" w:color="auto"/>
                <w:bottom w:val="none" w:sz="0" w:space="0" w:color="auto"/>
                <w:right w:val="none" w:sz="0" w:space="0" w:color="auto"/>
              </w:divBdr>
            </w:div>
            <w:div w:id="1780637300">
              <w:marLeft w:val="0"/>
              <w:marRight w:val="0"/>
              <w:marTop w:val="0"/>
              <w:marBottom w:val="0"/>
              <w:divBdr>
                <w:top w:val="none" w:sz="0" w:space="0" w:color="auto"/>
                <w:left w:val="none" w:sz="0" w:space="0" w:color="auto"/>
                <w:bottom w:val="none" w:sz="0" w:space="0" w:color="auto"/>
                <w:right w:val="none" w:sz="0" w:space="0" w:color="auto"/>
              </w:divBdr>
            </w:div>
            <w:div w:id="1780637302">
              <w:marLeft w:val="0"/>
              <w:marRight w:val="0"/>
              <w:marTop w:val="0"/>
              <w:marBottom w:val="0"/>
              <w:divBdr>
                <w:top w:val="none" w:sz="0" w:space="0" w:color="auto"/>
                <w:left w:val="none" w:sz="0" w:space="0" w:color="auto"/>
                <w:bottom w:val="none" w:sz="0" w:space="0" w:color="auto"/>
                <w:right w:val="none" w:sz="0" w:space="0" w:color="auto"/>
              </w:divBdr>
            </w:div>
            <w:div w:id="17806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21">
      <w:marLeft w:val="0"/>
      <w:marRight w:val="0"/>
      <w:marTop w:val="0"/>
      <w:marBottom w:val="0"/>
      <w:divBdr>
        <w:top w:val="none" w:sz="0" w:space="0" w:color="auto"/>
        <w:left w:val="none" w:sz="0" w:space="0" w:color="auto"/>
        <w:bottom w:val="none" w:sz="0" w:space="0" w:color="auto"/>
        <w:right w:val="none" w:sz="0" w:space="0" w:color="auto"/>
      </w:divBdr>
      <w:divsChild>
        <w:div w:id="1780637304">
          <w:marLeft w:val="0"/>
          <w:marRight w:val="0"/>
          <w:marTop w:val="0"/>
          <w:marBottom w:val="0"/>
          <w:divBdr>
            <w:top w:val="none" w:sz="0" w:space="0" w:color="auto"/>
            <w:left w:val="none" w:sz="0" w:space="0" w:color="auto"/>
            <w:bottom w:val="none" w:sz="0" w:space="0" w:color="auto"/>
            <w:right w:val="none" w:sz="0" w:space="0" w:color="auto"/>
          </w:divBdr>
        </w:div>
        <w:div w:id="1780637307">
          <w:marLeft w:val="0"/>
          <w:marRight w:val="0"/>
          <w:marTop w:val="0"/>
          <w:marBottom w:val="0"/>
          <w:divBdr>
            <w:top w:val="none" w:sz="0" w:space="0" w:color="auto"/>
            <w:left w:val="none" w:sz="0" w:space="0" w:color="auto"/>
            <w:bottom w:val="none" w:sz="0" w:space="0" w:color="auto"/>
            <w:right w:val="none" w:sz="0" w:space="0" w:color="auto"/>
          </w:divBdr>
        </w:div>
        <w:div w:id="1780637309">
          <w:marLeft w:val="0"/>
          <w:marRight w:val="0"/>
          <w:marTop w:val="0"/>
          <w:marBottom w:val="0"/>
          <w:divBdr>
            <w:top w:val="none" w:sz="0" w:space="0" w:color="auto"/>
            <w:left w:val="none" w:sz="0" w:space="0" w:color="auto"/>
            <w:bottom w:val="none" w:sz="0" w:space="0" w:color="auto"/>
            <w:right w:val="none" w:sz="0" w:space="0" w:color="auto"/>
          </w:divBdr>
        </w:div>
        <w:div w:id="1780637310">
          <w:marLeft w:val="0"/>
          <w:marRight w:val="0"/>
          <w:marTop w:val="0"/>
          <w:marBottom w:val="0"/>
          <w:divBdr>
            <w:top w:val="none" w:sz="0" w:space="0" w:color="auto"/>
            <w:left w:val="none" w:sz="0" w:space="0" w:color="auto"/>
            <w:bottom w:val="none" w:sz="0" w:space="0" w:color="auto"/>
            <w:right w:val="none" w:sz="0" w:space="0" w:color="auto"/>
          </w:divBdr>
        </w:div>
        <w:div w:id="1780637312">
          <w:marLeft w:val="0"/>
          <w:marRight w:val="0"/>
          <w:marTop w:val="0"/>
          <w:marBottom w:val="0"/>
          <w:divBdr>
            <w:top w:val="none" w:sz="0" w:space="0" w:color="auto"/>
            <w:left w:val="none" w:sz="0" w:space="0" w:color="auto"/>
            <w:bottom w:val="none" w:sz="0" w:space="0" w:color="auto"/>
            <w:right w:val="none" w:sz="0" w:space="0" w:color="auto"/>
          </w:divBdr>
        </w:div>
        <w:div w:id="1780637314">
          <w:marLeft w:val="0"/>
          <w:marRight w:val="0"/>
          <w:marTop w:val="0"/>
          <w:marBottom w:val="0"/>
          <w:divBdr>
            <w:top w:val="none" w:sz="0" w:space="0" w:color="auto"/>
            <w:left w:val="none" w:sz="0" w:space="0" w:color="auto"/>
            <w:bottom w:val="none" w:sz="0" w:space="0" w:color="auto"/>
            <w:right w:val="none" w:sz="0" w:space="0" w:color="auto"/>
          </w:divBdr>
        </w:div>
        <w:div w:id="1780637315">
          <w:marLeft w:val="0"/>
          <w:marRight w:val="0"/>
          <w:marTop w:val="0"/>
          <w:marBottom w:val="0"/>
          <w:divBdr>
            <w:top w:val="none" w:sz="0" w:space="0" w:color="auto"/>
            <w:left w:val="none" w:sz="0" w:space="0" w:color="auto"/>
            <w:bottom w:val="none" w:sz="0" w:space="0" w:color="auto"/>
            <w:right w:val="none" w:sz="0" w:space="0" w:color="auto"/>
          </w:divBdr>
        </w:div>
        <w:div w:id="1780637316">
          <w:marLeft w:val="0"/>
          <w:marRight w:val="0"/>
          <w:marTop w:val="0"/>
          <w:marBottom w:val="0"/>
          <w:divBdr>
            <w:top w:val="none" w:sz="0" w:space="0" w:color="auto"/>
            <w:left w:val="none" w:sz="0" w:space="0" w:color="auto"/>
            <w:bottom w:val="none" w:sz="0" w:space="0" w:color="auto"/>
            <w:right w:val="none" w:sz="0" w:space="0" w:color="auto"/>
          </w:divBdr>
        </w:div>
        <w:div w:id="1780637320">
          <w:marLeft w:val="0"/>
          <w:marRight w:val="0"/>
          <w:marTop w:val="0"/>
          <w:marBottom w:val="0"/>
          <w:divBdr>
            <w:top w:val="none" w:sz="0" w:space="0" w:color="auto"/>
            <w:left w:val="none" w:sz="0" w:space="0" w:color="auto"/>
            <w:bottom w:val="none" w:sz="0" w:space="0" w:color="auto"/>
            <w:right w:val="none" w:sz="0" w:space="0" w:color="auto"/>
          </w:divBdr>
        </w:div>
        <w:div w:id="1780637322">
          <w:marLeft w:val="0"/>
          <w:marRight w:val="0"/>
          <w:marTop w:val="0"/>
          <w:marBottom w:val="0"/>
          <w:divBdr>
            <w:top w:val="none" w:sz="0" w:space="0" w:color="auto"/>
            <w:left w:val="none" w:sz="0" w:space="0" w:color="auto"/>
            <w:bottom w:val="none" w:sz="0" w:space="0" w:color="auto"/>
            <w:right w:val="none" w:sz="0" w:space="0" w:color="auto"/>
          </w:divBdr>
        </w:div>
        <w:div w:id="1780637323">
          <w:marLeft w:val="0"/>
          <w:marRight w:val="0"/>
          <w:marTop w:val="0"/>
          <w:marBottom w:val="0"/>
          <w:divBdr>
            <w:top w:val="none" w:sz="0" w:space="0" w:color="auto"/>
            <w:left w:val="none" w:sz="0" w:space="0" w:color="auto"/>
            <w:bottom w:val="none" w:sz="0" w:space="0" w:color="auto"/>
            <w:right w:val="none" w:sz="0" w:space="0" w:color="auto"/>
          </w:divBdr>
        </w:div>
        <w:div w:id="1780637324">
          <w:marLeft w:val="0"/>
          <w:marRight w:val="0"/>
          <w:marTop w:val="0"/>
          <w:marBottom w:val="0"/>
          <w:divBdr>
            <w:top w:val="none" w:sz="0" w:space="0" w:color="auto"/>
            <w:left w:val="none" w:sz="0" w:space="0" w:color="auto"/>
            <w:bottom w:val="none" w:sz="0" w:space="0" w:color="auto"/>
            <w:right w:val="none" w:sz="0" w:space="0" w:color="auto"/>
          </w:divBdr>
        </w:div>
        <w:div w:id="1780637328">
          <w:marLeft w:val="0"/>
          <w:marRight w:val="0"/>
          <w:marTop w:val="0"/>
          <w:marBottom w:val="0"/>
          <w:divBdr>
            <w:top w:val="none" w:sz="0" w:space="0" w:color="auto"/>
            <w:left w:val="none" w:sz="0" w:space="0" w:color="auto"/>
            <w:bottom w:val="none" w:sz="0" w:space="0" w:color="auto"/>
            <w:right w:val="none" w:sz="0" w:space="0" w:color="auto"/>
          </w:divBdr>
        </w:div>
        <w:div w:id="1780637329">
          <w:marLeft w:val="0"/>
          <w:marRight w:val="0"/>
          <w:marTop w:val="0"/>
          <w:marBottom w:val="0"/>
          <w:divBdr>
            <w:top w:val="none" w:sz="0" w:space="0" w:color="auto"/>
            <w:left w:val="none" w:sz="0" w:space="0" w:color="auto"/>
            <w:bottom w:val="none" w:sz="0" w:space="0" w:color="auto"/>
            <w:right w:val="none" w:sz="0" w:space="0" w:color="auto"/>
          </w:divBdr>
        </w:div>
        <w:div w:id="1780637330">
          <w:marLeft w:val="0"/>
          <w:marRight w:val="0"/>
          <w:marTop w:val="0"/>
          <w:marBottom w:val="0"/>
          <w:divBdr>
            <w:top w:val="none" w:sz="0" w:space="0" w:color="auto"/>
            <w:left w:val="none" w:sz="0" w:space="0" w:color="auto"/>
            <w:bottom w:val="none" w:sz="0" w:space="0" w:color="auto"/>
            <w:right w:val="none" w:sz="0" w:space="0" w:color="auto"/>
          </w:divBdr>
        </w:div>
        <w:div w:id="1780637332">
          <w:marLeft w:val="0"/>
          <w:marRight w:val="0"/>
          <w:marTop w:val="0"/>
          <w:marBottom w:val="0"/>
          <w:divBdr>
            <w:top w:val="none" w:sz="0" w:space="0" w:color="auto"/>
            <w:left w:val="none" w:sz="0" w:space="0" w:color="auto"/>
            <w:bottom w:val="none" w:sz="0" w:space="0" w:color="auto"/>
            <w:right w:val="none" w:sz="0" w:space="0" w:color="auto"/>
          </w:divBdr>
        </w:div>
        <w:div w:id="1780637334">
          <w:marLeft w:val="0"/>
          <w:marRight w:val="0"/>
          <w:marTop w:val="0"/>
          <w:marBottom w:val="0"/>
          <w:divBdr>
            <w:top w:val="none" w:sz="0" w:space="0" w:color="auto"/>
            <w:left w:val="none" w:sz="0" w:space="0" w:color="auto"/>
            <w:bottom w:val="none" w:sz="0" w:space="0" w:color="auto"/>
            <w:right w:val="none" w:sz="0" w:space="0" w:color="auto"/>
          </w:divBdr>
        </w:div>
        <w:div w:id="1780637335">
          <w:marLeft w:val="0"/>
          <w:marRight w:val="0"/>
          <w:marTop w:val="0"/>
          <w:marBottom w:val="0"/>
          <w:divBdr>
            <w:top w:val="none" w:sz="0" w:space="0" w:color="auto"/>
            <w:left w:val="none" w:sz="0" w:space="0" w:color="auto"/>
            <w:bottom w:val="none" w:sz="0" w:space="0" w:color="auto"/>
            <w:right w:val="none" w:sz="0" w:space="0" w:color="auto"/>
          </w:divBdr>
        </w:div>
        <w:div w:id="1780637337">
          <w:marLeft w:val="0"/>
          <w:marRight w:val="0"/>
          <w:marTop w:val="0"/>
          <w:marBottom w:val="0"/>
          <w:divBdr>
            <w:top w:val="none" w:sz="0" w:space="0" w:color="auto"/>
            <w:left w:val="none" w:sz="0" w:space="0" w:color="auto"/>
            <w:bottom w:val="none" w:sz="0" w:space="0" w:color="auto"/>
            <w:right w:val="none" w:sz="0" w:space="0" w:color="auto"/>
          </w:divBdr>
        </w:div>
      </w:divsChild>
    </w:div>
    <w:div w:id="1780637331">
      <w:marLeft w:val="0"/>
      <w:marRight w:val="0"/>
      <w:marTop w:val="0"/>
      <w:marBottom w:val="0"/>
      <w:divBdr>
        <w:top w:val="none" w:sz="0" w:space="0" w:color="auto"/>
        <w:left w:val="none" w:sz="0" w:space="0" w:color="auto"/>
        <w:bottom w:val="none" w:sz="0" w:space="0" w:color="auto"/>
        <w:right w:val="none" w:sz="0" w:space="0" w:color="auto"/>
      </w:divBdr>
      <w:divsChild>
        <w:div w:id="1780637327">
          <w:marLeft w:val="0"/>
          <w:marRight w:val="0"/>
          <w:marTop w:val="0"/>
          <w:marBottom w:val="0"/>
          <w:divBdr>
            <w:top w:val="none" w:sz="0" w:space="0" w:color="auto"/>
            <w:left w:val="none" w:sz="0" w:space="0" w:color="auto"/>
            <w:bottom w:val="none" w:sz="0" w:space="0" w:color="auto"/>
            <w:right w:val="none" w:sz="0" w:space="0" w:color="auto"/>
          </w:divBdr>
          <w:divsChild>
            <w:div w:id="1780637326">
              <w:marLeft w:val="0"/>
              <w:marRight w:val="0"/>
              <w:marTop w:val="0"/>
              <w:marBottom w:val="0"/>
              <w:divBdr>
                <w:top w:val="none" w:sz="0" w:space="0" w:color="auto"/>
                <w:left w:val="none" w:sz="0" w:space="0" w:color="auto"/>
                <w:bottom w:val="none" w:sz="0" w:space="0" w:color="auto"/>
                <w:right w:val="none" w:sz="0" w:space="0" w:color="auto"/>
              </w:divBdr>
              <w:divsChild>
                <w:div w:id="1780637305">
                  <w:marLeft w:val="0"/>
                  <w:marRight w:val="0"/>
                  <w:marTop w:val="0"/>
                  <w:marBottom w:val="0"/>
                  <w:divBdr>
                    <w:top w:val="none" w:sz="0" w:space="0" w:color="auto"/>
                    <w:left w:val="none" w:sz="0" w:space="0" w:color="auto"/>
                    <w:bottom w:val="none" w:sz="0" w:space="0" w:color="auto"/>
                    <w:right w:val="none" w:sz="0" w:space="0" w:color="auto"/>
                  </w:divBdr>
                </w:div>
                <w:div w:id="1780637306">
                  <w:marLeft w:val="0"/>
                  <w:marRight w:val="0"/>
                  <w:marTop w:val="0"/>
                  <w:marBottom w:val="0"/>
                  <w:divBdr>
                    <w:top w:val="none" w:sz="0" w:space="0" w:color="auto"/>
                    <w:left w:val="none" w:sz="0" w:space="0" w:color="auto"/>
                    <w:bottom w:val="none" w:sz="0" w:space="0" w:color="auto"/>
                    <w:right w:val="none" w:sz="0" w:space="0" w:color="auto"/>
                  </w:divBdr>
                </w:div>
                <w:div w:id="1780637311">
                  <w:marLeft w:val="0"/>
                  <w:marRight w:val="0"/>
                  <w:marTop w:val="0"/>
                  <w:marBottom w:val="0"/>
                  <w:divBdr>
                    <w:top w:val="none" w:sz="0" w:space="0" w:color="auto"/>
                    <w:left w:val="none" w:sz="0" w:space="0" w:color="auto"/>
                    <w:bottom w:val="none" w:sz="0" w:space="0" w:color="auto"/>
                    <w:right w:val="none" w:sz="0" w:space="0" w:color="auto"/>
                  </w:divBdr>
                </w:div>
                <w:div w:id="1780637318">
                  <w:marLeft w:val="0"/>
                  <w:marRight w:val="0"/>
                  <w:marTop w:val="0"/>
                  <w:marBottom w:val="0"/>
                  <w:divBdr>
                    <w:top w:val="none" w:sz="0" w:space="0" w:color="auto"/>
                    <w:left w:val="none" w:sz="0" w:space="0" w:color="auto"/>
                    <w:bottom w:val="none" w:sz="0" w:space="0" w:color="auto"/>
                    <w:right w:val="none" w:sz="0" w:space="0" w:color="auto"/>
                  </w:divBdr>
                </w:div>
                <w:div w:id="1780637319">
                  <w:marLeft w:val="0"/>
                  <w:marRight w:val="0"/>
                  <w:marTop w:val="0"/>
                  <w:marBottom w:val="0"/>
                  <w:divBdr>
                    <w:top w:val="none" w:sz="0" w:space="0" w:color="auto"/>
                    <w:left w:val="none" w:sz="0" w:space="0" w:color="auto"/>
                    <w:bottom w:val="none" w:sz="0" w:space="0" w:color="auto"/>
                    <w:right w:val="none" w:sz="0" w:space="0" w:color="auto"/>
                  </w:divBdr>
                </w:div>
                <w:div w:id="178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36">
          <w:marLeft w:val="0"/>
          <w:marRight w:val="0"/>
          <w:marTop w:val="0"/>
          <w:marBottom w:val="0"/>
          <w:divBdr>
            <w:top w:val="none" w:sz="0" w:space="0" w:color="auto"/>
            <w:left w:val="none" w:sz="0" w:space="0" w:color="auto"/>
            <w:bottom w:val="none" w:sz="0" w:space="0" w:color="auto"/>
            <w:right w:val="none" w:sz="0" w:space="0" w:color="auto"/>
          </w:divBdr>
          <w:divsChild>
            <w:div w:id="1780637313">
              <w:marLeft w:val="0"/>
              <w:marRight w:val="0"/>
              <w:marTop w:val="0"/>
              <w:marBottom w:val="0"/>
              <w:divBdr>
                <w:top w:val="none" w:sz="0" w:space="0" w:color="auto"/>
                <w:left w:val="none" w:sz="0" w:space="0" w:color="auto"/>
                <w:bottom w:val="none" w:sz="0" w:space="0" w:color="auto"/>
                <w:right w:val="none" w:sz="0" w:space="0" w:color="auto"/>
              </w:divBdr>
              <w:divsChild>
                <w:div w:id="1780637308">
                  <w:marLeft w:val="0"/>
                  <w:marRight w:val="0"/>
                  <w:marTop w:val="0"/>
                  <w:marBottom w:val="0"/>
                  <w:divBdr>
                    <w:top w:val="none" w:sz="0" w:space="0" w:color="auto"/>
                    <w:left w:val="none" w:sz="0" w:space="0" w:color="auto"/>
                    <w:bottom w:val="none" w:sz="0" w:space="0" w:color="auto"/>
                    <w:right w:val="none" w:sz="0" w:space="0" w:color="auto"/>
                  </w:divBdr>
                </w:div>
                <w:div w:id="1780637317">
                  <w:marLeft w:val="0"/>
                  <w:marRight w:val="0"/>
                  <w:marTop w:val="0"/>
                  <w:marBottom w:val="0"/>
                  <w:divBdr>
                    <w:top w:val="none" w:sz="0" w:space="0" w:color="auto"/>
                    <w:left w:val="none" w:sz="0" w:space="0" w:color="auto"/>
                    <w:bottom w:val="none" w:sz="0" w:space="0" w:color="auto"/>
                    <w:right w:val="none" w:sz="0" w:space="0" w:color="auto"/>
                  </w:divBdr>
                </w:div>
                <w:div w:id="1780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7338">
      <w:marLeft w:val="0"/>
      <w:marRight w:val="0"/>
      <w:marTop w:val="0"/>
      <w:marBottom w:val="0"/>
      <w:divBdr>
        <w:top w:val="none" w:sz="0" w:space="0" w:color="auto"/>
        <w:left w:val="none" w:sz="0" w:space="0" w:color="auto"/>
        <w:bottom w:val="none" w:sz="0" w:space="0" w:color="auto"/>
        <w:right w:val="none" w:sz="0" w:space="0" w:color="auto"/>
      </w:divBdr>
    </w:div>
    <w:div w:id="1780637339">
      <w:marLeft w:val="0"/>
      <w:marRight w:val="0"/>
      <w:marTop w:val="0"/>
      <w:marBottom w:val="0"/>
      <w:divBdr>
        <w:top w:val="none" w:sz="0" w:space="0" w:color="auto"/>
        <w:left w:val="none" w:sz="0" w:space="0" w:color="auto"/>
        <w:bottom w:val="none" w:sz="0" w:space="0" w:color="auto"/>
        <w:right w:val="none" w:sz="0" w:space="0" w:color="auto"/>
      </w:divBdr>
    </w:div>
    <w:div w:id="19695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8282-0B24-45CB-B812-A69D304A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3215</TotalTime>
  <Pages>64</Pages>
  <Words>21355</Words>
  <Characters>121727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Лена</cp:lastModifiedBy>
  <cp:revision>242</cp:revision>
  <cp:lastPrinted>2017-12-18T13:55:00Z</cp:lastPrinted>
  <dcterms:created xsi:type="dcterms:W3CDTF">2017-10-21T17:36:00Z</dcterms:created>
  <dcterms:modified xsi:type="dcterms:W3CDTF">2018-01-05T13:52:00Z</dcterms:modified>
</cp:coreProperties>
</file>