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022" w:rsidRPr="00094D2C" w:rsidRDefault="00120022" w:rsidP="00120022">
      <w:pPr>
        <w:pStyle w:val="a3"/>
        <w:shd w:val="clear" w:color="auto" w:fill="FFFFFF"/>
        <w:spacing w:before="0" w:beforeAutospacing="0" w:after="0" w:afterAutospacing="0"/>
        <w:jc w:val="center"/>
        <w:rPr>
          <w:b/>
          <w:color w:val="1E1E1E"/>
          <w:lang w:val="uk-UA"/>
        </w:rPr>
      </w:pPr>
      <w:r w:rsidRPr="00094D2C">
        <w:rPr>
          <w:b/>
          <w:color w:val="1E1E1E"/>
          <w:lang w:val="uk-UA"/>
        </w:rPr>
        <w:t xml:space="preserve">Аналіз практики впровадження </w:t>
      </w:r>
    </w:p>
    <w:p w:rsidR="00120022" w:rsidRPr="00094D2C" w:rsidRDefault="00120022" w:rsidP="00120022">
      <w:pPr>
        <w:pStyle w:val="a3"/>
        <w:shd w:val="clear" w:color="auto" w:fill="FFFFFF"/>
        <w:spacing w:before="0" w:beforeAutospacing="0" w:after="0" w:afterAutospacing="0"/>
        <w:jc w:val="center"/>
        <w:rPr>
          <w:b/>
          <w:color w:val="1E1E1E"/>
          <w:lang w:val="uk-UA"/>
        </w:rPr>
      </w:pPr>
      <w:r w:rsidRPr="00094D2C">
        <w:rPr>
          <w:b/>
          <w:color w:val="1E1E1E"/>
          <w:lang w:val="uk-UA"/>
        </w:rPr>
        <w:t>Закону України «Про державну службу»</w:t>
      </w:r>
    </w:p>
    <w:p w:rsidR="00120022" w:rsidRPr="00094D2C" w:rsidRDefault="00120022" w:rsidP="00120022">
      <w:pPr>
        <w:pStyle w:val="a3"/>
        <w:shd w:val="clear" w:color="auto" w:fill="FFFFFF"/>
        <w:spacing w:before="0" w:beforeAutospacing="0" w:after="0" w:afterAutospacing="0"/>
        <w:jc w:val="both"/>
        <w:rPr>
          <w:color w:val="1E1E1E"/>
          <w:lang w:val="uk-UA"/>
        </w:rPr>
      </w:pPr>
    </w:p>
    <w:p w:rsidR="00120022" w:rsidRPr="00094D2C" w:rsidRDefault="00120022" w:rsidP="00120022">
      <w:pPr>
        <w:pStyle w:val="a3"/>
        <w:shd w:val="clear" w:color="auto" w:fill="FFFFFF"/>
        <w:spacing w:before="0" w:beforeAutospacing="0" w:after="0" w:afterAutospacing="0"/>
        <w:ind w:firstLine="708"/>
        <w:jc w:val="both"/>
        <w:rPr>
          <w:color w:val="1E1E1E"/>
          <w:lang w:val="uk-UA"/>
        </w:rPr>
      </w:pPr>
      <w:r w:rsidRPr="00094D2C">
        <w:rPr>
          <w:color w:val="1E1E1E"/>
        </w:rPr>
        <w:t>На</w:t>
      </w:r>
      <w:r w:rsidRPr="00094D2C">
        <w:rPr>
          <w:color w:val="1E1E1E"/>
          <w:lang w:val="uk-UA"/>
        </w:rPr>
        <w:t xml:space="preserve"> передодні відзначення</w:t>
      </w:r>
      <w:r w:rsidRPr="00094D2C">
        <w:rPr>
          <w:color w:val="1E1E1E"/>
        </w:rPr>
        <w:t xml:space="preserve"> Дня </w:t>
      </w:r>
      <w:r w:rsidRPr="00094D2C">
        <w:rPr>
          <w:color w:val="1E1E1E"/>
          <w:lang w:val="uk-UA"/>
        </w:rPr>
        <w:t>Незалежності України</w:t>
      </w:r>
      <w:r w:rsidRPr="00094D2C">
        <w:rPr>
          <w:color w:val="1E1E1E"/>
        </w:rPr>
        <w:t xml:space="preserve"> </w:t>
      </w:r>
      <w:r w:rsidRPr="00094D2C">
        <w:rPr>
          <w:color w:val="1E1E1E"/>
          <w:lang w:val="uk-UA"/>
        </w:rPr>
        <w:t>Національним</w:t>
      </w:r>
      <w:r w:rsidRPr="00094D2C">
        <w:rPr>
          <w:color w:val="1E1E1E"/>
        </w:rPr>
        <w:t xml:space="preserve"> агентство</w:t>
      </w:r>
      <w:r w:rsidRPr="00094D2C">
        <w:rPr>
          <w:color w:val="1E1E1E"/>
          <w:lang w:val="uk-UA"/>
        </w:rPr>
        <w:t>м України з питань державної служби</w:t>
      </w:r>
      <w:r w:rsidRPr="00094D2C">
        <w:rPr>
          <w:color w:val="1E1E1E"/>
        </w:rPr>
        <w:t xml:space="preserve"> </w:t>
      </w:r>
      <w:r w:rsidR="00DE1FB0" w:rsidRPr="00094D2C">
        <w:rPr>
          <w:color w:val="1E1E1E"/>
          <w:lang w:val="uk-UA"/>
        </w:rPr>
        <w:t>проведено ана</w:t>
      </w:r>
      <w:r w:rsidRPr="00094D2C">
        <w:rPr>
          <w:color w:val="1E1E1E"/>
          <w:lang w:val="uk-UA"/>
        </w:rPr>
        <w:t>ліз пр</w:t>
      </w:r>
      <w:r w:rsidR="00DE1FB0" w:rsidRPr="00094D2C">
        <w:rPr>
          <w:color w:val="1E1E1E"/>
          <w:lang w:val="uk-UA"/>
        </w:rPr>
        <w:t>а</w:t>
      </w:r>
      <w:r w:rsidRPr="00094D2C">
        <w:rPr>
          <w:color w:val="1E1E1E"/>
          <w:lang w:val="uk-UA"/>
        </w:rPr>
        <w:t>ктики впровадження Закону України «Про державну службу» від 10 грудня 2015 року № 889-</w:t>
      </w:r>
      <w:r w:rsidRPr="00094D2C">
        <w:rPr>
          <w:color w:val="1E1E1E"/>
          <w:lang w:val="en-US"/>
        </w:rPr>
        <w:t>VIII</w:t>
      </w:r>
      <w:r w:rsidR="007D49E8">
        <w:rPr>
          <w:color w:val="1E1E1E"/>
          <w:lang w:val="uk-UA"/>
        </w:rPr>
        <w:t>, який вступив в дію</w:t>
      </w:r>
      <w:r w:rsidRPr="00094D2C">
        <w:rPr>
          <w:color w:val="1E1E1E"/>
          <w:lang w:val="uk-UA"/>
        </w:rPr>
        <w:t xml:space="preserve"> 1 травня 2016 року. </w:t>
      </w:r>
    </w:p>
    <w:p w:rsidR="00CA5EBD" w:rsidRPr="00094D2C" w:rsidRDefault="00CA5EBD" w:rsidP="00CA5EBD">
      <w:pPr>
        <w:pStyle w:val="a3"/>
        <w:shd w:val="clear" w:color="auto" w:fill="FFFFFF"/>
        <w:spacing w:before="0" w:beforeAutospacing="0" w:after="0" w:afterAutospacing="0"/>
        <w:ind w:firstLine="708"/>
        <w:jc w:val="both"/>
        <w:rPr>
          <w:color w:val="1E1E1E"/>
          <w:lang w:val="uk-UA"/>
        </w:rPr>
      </w:pPr>
      <w:r w:rsidRPr="00094D2C">
        <w:rPr>
          <w:color w:val="1E1E1E"/>
          <w:lang w:val="uk-UA"/>
        </w:rPr>
        <w:t>Новий Закон України «Про державну службу</w:t>
      </w:r>
      <w:r w:rsidR="00BA3781">
        <w:rPr>
          <w:color w:val="1E1E1E"/>
          <w:lang w:val="uk-UA"/>
        </w:rPr>
        <w:t>»</w:t>
      </w:r>
      <w:r w:rsidRPr="00094D2C">
        <w:rPr>
          <w:color w:val="1E1E1E"/>
          <w:lang w:val="uk-UA"/>
        </w:rPr>
        <w:t xml:space="preserve"> покликаний забезпечити європейську якість державного менеджменту, підвищити ефективність прийняття рішень органів влади в інтересах суспільства, гарантувати доступність адміністративних послуг для громадян, а також представити нові можливості для професійної самореалізації державних службовців.</w:t>
      </w:r>
    </w:p>
    <w:p w:rsidR="00CA5EBD" w:rsidRPr="00094D2C" w:rsidRDefault="00CA5EBD" w:rsidP="00120022">
      <w:pPr>
        <w:pStyle w:val="a3"/>
        <w:shd w:val="clear" w:color="auto" w:fill="FFFFFF"/>
        <w:spacing w:before="0" w:beforeAutospacing="0" w:after="0" w:afterAutospacing="0"/>
        <w:ind w:firstLine="708"/>
        <w:jc w:val="both"/>
        <w:rPr>
          <w:color w:val="1E1E1E"/>
          <w:lang w:val="uk-UA"/>
        </w:rPr>
      </w:pPr>
    </w:p>
    <w:p w:rsidR="00120022" w:rsidRPr="00094D2C" w:rsidRDefault="00120022" w:rsidP="00120022">
      <w:pPr>
        <w:pStyle w:val="a3"/>
        <w:shd w:val="clear" w:color="auto" w:fill="FFFFFF"/>
        <w:spacing w:before="0" w:beforeAutospacing="0" w:after="0" w:afterAutospacing="0"/>
        <w:ind w:firstLine="708"/>
        <w:jc w:val="both"/>
        <w:rPr>
          <w:color w:val="1E1E1E"/>
          <w:lang w:val="uk-UA"/>
        </w:rPr>
      </w:pPr>
      <w:r w:rsidRPr="00094D2C">
        <w:rPr>
          <w:color w:val="1E1E1E"/>
          <w:lang w:val="uk-UA"/>
        </w:rPr>
        <w:t>За рік, що минув, зроблено доволі багато. Але водночас Україна знаходиться на шляху модернізації системи державної служби, який не позбавлений ризиків, суперечностей і непорозумінь, що мають стати основою й передумовою подальших досягнень у формуванні та реалізації державної політики у сфері державної служби.</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b/>
          <w:sz w:val="24"/>
          <w:szCs w:val="24"/>
          <w:lang w:val="uk-UA"/>
        </w:rPr>
        <w:t>Показники</w:t>
      </w:r>
      <w:r w:rsidRPr="00094D2C">
        <w:rPr>
          <w:rFonts w:ascii="Times New Roman" w:hAnsi="Times New Roman"/>
          <w:sz w:val="24"/>
          <w:szCs w:val="24"/>
          <w:lang w:val="uk-UA"/>
        </w:rPr>
        <w:t>, отримані  в результаті моніторингу реалізації положень і норм законодавства про державну службу певною мірою підтверджують результативність процесів реформування державної служби. В той же час акцентують увагу на питаннях</w:t>
      </w:r>
      <w:r w:rsidR="007D49E8">
        <w:rPr>
          <w:rFonts w:ascii="Times New Roman" w:hAnsi="Times New Roman"/>
          <w:sz w:val="24"/>
          <w:szCs w:val="24"/>
          <w:lang w:val="uk-UA"/>
        </w:rPr>
        <w:t>,</w:t>
      </w:r>
      <w:r w:rsidRPr="00094D2C">
        <w:rPr>
          <w:rFonts w:ascii="Times New Roman" w:hAnsi="Times New Roman"/>
          <w:sz w:val="24"/>
          <w:szCs w:val="24"/>
          <w:lang w:val="uk-UA"/>
        </w:rPr>
        <w:t xml:space="preserve"> які потребують доопрацювання.</w:t>
      </w:r>
    </w:p>
    <w:p w:rsidR="00094D2C" w:rsidRDefault="00094D2C" w:rsidP="00120022">
      <w:pPr>
        <w:spacing w:after="0" w:line="240" w:lineRule="auto"/>
        <w:ind w:firstLine="709"/>
        <w:jc w:val="both"/>
        <w:rPr>
          <w:rFonts w:ascii="Times New Roman" w:hAnsi="Times New Roman" w:cs="Times New Roman"/>
          <w:b/>
          <w:noProof/>
          <w:sz w:val="24"/>
          <w:szCs w:val="24"/>
          <w:lang w:val="uk-UA" w:eastAsia="ru-RU"/>
        </w:rPr>
      </w:pPr>
    </w:p>
    <w:p w:rsidR="006E6665" w:rsidRDefault="00655497" w:rsidP="006E6665">
      <w:pPr>
        <w:spacing w:after="0" w:line="240" w:lineRule="auto"/>
        <w:jc w:val="center"/>
        <w:rPr>
          <w:rFonts w:ascii="Times New Roman" w:hAnsi="Times New Roman"/>
          <w:sz w:val="24"/>
          <w:szCs w:val="24"/>
          <w:lang w:val="uk-UA"/>
        </w:rPr>
      </w:pPr>
      <w:r w:rsidRPr="00655497">
        <w:rPr>
          <w:rFonts w:ascii="Times New Roman" w:hAnsi="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6" o:title=""/>
          </v:shape>
          <o:OLEObject Type="Embed" ProgID="PowerPoint.Slide.12" ShapeID="_x0000_i1025" DrawAspect="Content" ObjectID="_1563182015" r:id="rId7"/>
        </w:object>
      </w:r>
    </w:p>
    <w:p w:rsidR="00120022" w:rsidRPr="00094D2C" w:rsidRDefault="00120022" w:rsidP="006E6665">
      <w:pPr>
        <w:spacing w:after="0" w:line="240" w:lineRule="auto"/>
        <w:jc w:val="center"/>
        <w:rPr>
          <w:rFonts w:ascii="Times New Roman" w:hAnsi="Times New Roman"/>
          <w:b/>
          <w:sz w:val="24"/>
          <w:szCs w:val="24"/>
          <w:lang w:val="uk-UA"/>
        </w:rPr>
      </w:pPr>
      <w:r w:rsidRPr="00094D2C">
        <w:rPr>
          <w:rFonts w:ascii="Times New Roman" w:hAnsi="Times New Roman"/>
          <w:sz w:val="24"/>
          <w:szCs w:val="24"/>
          <w:lang w:val="uk-UA"/>
        </w:rPr>
        <w:t xml:space="preserve">Отже, насамперед практично повністю </w:t>
      </w:r>
      <w:r w:rsidRPr="00094D2C">
        <w:rPr>
          <w:rFonts w:ascii="Times New Roman" w:hAnsi="Times New Roman"/>
          <w:b/>
          <w:sz w:val="24"/>
          <w:szCs w:val="24"/>
          <w:lang w:val="uk-UA"/>
        </w:rPr>
        <w:t xml:space="preserve">сформовано вторинне законодавство. </w: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 xml:space="preserve">Для належного впровадження Закону прийнято </w:t>
      </w:r>
      <w:r w:rsidRPr="00094D2C">
        <w:rPr>
          <w:rFonts w:ascii="Times New Roman" w:hAnsi="Times New Roman"/>
          <w:b/>
          <w:sz w:val="24"/>
          <w:szCs w:val="24"/>
          <w:lang w:val="uk-UA"/>
        </w:rPr>
        <w:t>40</w:t>
      </w:r>
      <w:r w:rsidRPr="00094D2C">
        <w:rPr>
          <w:rFonts w:ascii="Times New Roman" w:hAnsi="Times New Roman"/>
          <w:sz w:val="24"/>
          <w:szCs w:val="24"/>
          <w:lang w:val="uk-UA"/>
        </w:rPr>
        <w:t xml:space="preserve"> підзаконних актів, з них </w:t>
      </w:r>
      <w:r w:rsidRPr="00094D2C">
        <w:rPr>
          <w:rFonts w:ascii="Times New Roman" w:hAnsi="Times New Roman"/>
          <w:b/>
          <w:sz w:val="24"/>
          <w:szCs w:val="24"/>
          <w:lang w:val="uk-UA"/>
        </w:rPr>
        <w:t>23</w:t>
      </w:r>
      <w:r w:rsidRPr="00094D2C">
        <w:rPr>
          <w:rFonts w:ascii="Times New Roman" w:hAnsi="Times New Roman"/>
          <w:sz w:val="24"/>
          <w:szCs w:val="24"/>
          <w:lang w:val="uk-UA"/>
        </w:rPr>
        <w:t xml:space="preserve"> постанови і </w:t>
      </w:r>
      <w:r w:rsidRPr="00094D2C">
        <w:rPr>
          <w:rFonts w:ascii="Times New Roman" w:hAnsi="Times New Roman"/>
          <w:b/>
          <w:sz w:val="24"/>
          <w:szCs w:val="24"/>
          <w:lang w:val="uk-UA"/>
        </w:rPr>
        <w:t>1</w:t>
      </w:r>
      <w:r w:rsidRPr="00094D2C">
        <w:rPr>
          <w:rFonts w:ascii="Times New Roman" w:hAnsi="Times New Roman"/>
          <w:sz w:val="24"/>
          <w:szCs w:val="24"/>
          <w:lang w:val="uk-UA"/>
        </w:rPr>
        <w:t xml:space="preserve"> розпорядження Кабінету Міністрів України.</w: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Крім того, забезпечено прийняття 16 наказів Н</w:t>
      </w:r>
      <w:r w:rsidR="00CA5EBD" w:rsidRPr="00094D2C">
        <w:rPr>
          <w:rFonts w:ascii="Times New Roman" w:hAnsi="Times New Roman"/>
          <w:sz w:val="24"/>
          <w:szCs w:val="24"/>
          <w:lang w:val="uk-UA"/>
        </w:rPr>
        <w:t xml:space="preserve">аціонального агентства України з питань державної служби. </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Безумовним кроком вперед є </w:t>
      </w:r>
      <w:r w:rsidRPr="00094D2C">
        <w:rPr>
          <w:rFonts w:ascii="Times New Roman" w:hAnsi="Times New Roman"/>
          <w:b/>
          <w:sz w:val="24"/>
          <w:szCs w:val="24"/>
          <w:lang w:val="uk-UA"/>
        </w:rPr>
        <w:t>запровадження відкритих конкурсів</w:t>
      </w:r>
      <w:r w:rsidRPr="00094D2C">
        <w:rPr>
          <w:rFonts w:ascii="Times New Roman" w:hAnsi="Times New Roman"/>
          <w:sz w:val="24"/>
          <w:szCs w:val="24"/>
          <w:lang w:val="uk-UA"/>
        </w:rPr>
        <w:t xml:space="preserve"> на всі посади державної служби. Власне, це нова філософія вступу на державну службу, оскільки оцінюються і вимірюються передусім особистісні компетенції кандидата на посаду.</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Наступний крок – створено </w:t>
      </w:r>
      <w:r w:rsidRPr="00094D2C">
        <w:rPr>
          <w:rFonts w:ascii="Times New Roman" w:hAnsi="Times New Roman"/>
          <w:b/>
          <w:sz w:val="24"/>
          <w:szCs w:val="24"/>
          <w:lang w:val="uk-UA"/>
        </w:rPr>
        <w:t>інститути державного секретаря Кабінету Міністрів та державних секретарів міністерств.</w:t>
      </w:r>
      <w:r w:rsidRPr="00094D2C">
        <w:rPr>
          <w:rFonts w:ascii="Times New Roman" w:hAnsi="Times New Roman"/>
          <w:sz w:val="24"/>
          <w:szCs w:val="24"/>
          <w:lang w:val="uk-UA"/>
        </w:rPr>
        <w:t xml:space="preserve"> Цей крок є початком реформи державної служби, одним із головних аспектів якої є розподіл посад на політичні та адміністративні. </w:t>
      </w:r>
      <w:r w:rsidRPr="00094D2C">
        <w:rPr>
          <w:rFonts w:ascii="Times New Roman" w:hAnsi="Times New Roman"/>
          <w:sz w:val="24"/>
          <w:szCs w:val="24"/>
          <w:lang w:val="uk-UA"/>
        </w:rPr>
        <w:lastRenderedPageBreak/>
        <w:t>Оскільки, саме на держсекретарів, крім того, що вони є керівниками установи, покладено місію генераторів процесу перетворення міністерств в частині підвищення ефективності діяльності, аналізу політики, стратегічного планування, застосування новітніх інноваційних управлінських технологій, то власне вони і є уособленням цього розподілу, стабільності та професійності державної служби.</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Запроваджено </w:t>
      </w:r>
      <w:r w:rsidRPr="00094D2C">
        <w:rPr>
          <w:rFonts w:ascii="Times New Roman" w:hAnsi="Times New Roman"/>
          <w:b/>
          <w:sz w:val="24"/>
          <w:szCs w:val="24"/>
          <w:lang w:val="uk-UA"/>
        </w:rPr>
        <w:t>нову модель оплати праці</w:t>
      </w:r>
      <w:r w:rsidRPr="00094D2C">
        <w:rPr>
          <w:rFonts w:ascii="Times New Roman" w:hAnsi="Times New Roman"/>
          <w:sz w:val="24"/>
          <w:szCs w:val="24"/>
          <w:lang w:val="uk-UA"/>
        </w:rPr>
        <w:t xml:space="preserve">. Нею передбачено, що частка посадового окладу становитиме </w:t>
      </w:r>
      <w:r w:rsidRPr="00094D2C">
        <w:rPr>
          <w:rFonts w:ascii="Times New Roman" w:hAnsi="Times New Roman"/>
          <w:b/>
          <w:sz w:val="24"/>
          <w:szCs w:val="24"/>
          <w:lang w:val="uk-UA"/>
        </w:rPr>
        <w:t>73%,</w:t>
      </w:r>
      <w:r w:rsidRPr="00094D2C">
        <w:rPr>
          <w:rFonts w:ascii="Times New Roman" w:hAnsi="Times New Roman"/>
          <w:sz w:val="24"/>
          <w:szCs w:val="24"/>
          <w:lang w:val="uk-UA"/>
        </w:rPr>
        <w:t xml:space="preserve"> а стимулюючі виплати – </w:t>
      </w:r>
      <w:r w:rsidRPr="00094D2C">
        <w:rPr>
          <w:rFonts w:ascii="Times New Roman" w:hAnsi="Times New Roman"/>
          <w:b/>
          <w:sz w:val="24"/>
          <w:szCs w:val="24"/>
          <w:lang w:val="uk-UA"/>
        </w:rPr>
        <w:t>27%</w:t>
      </w:r>
      <w:r w:rsidRPr="00094D2C">
        <w:rPr>
          <w:rFonts w:ascii="Times New Roman" w:hAnsi="Times New Roman"/>
          <w:sz w:val="24"/>
          <w:szCs w:val="24"/>
          <w:lang w:val="uk-UA"/>
        </w:rPr>
        <w:t xml:space="preserve"> від загального фонду. </w:t>
      </w:r>
      <w:r w:rsidRPr="00094D2C">
        <w:rPr>
          <w:rFonts w:ascii="Times New Roman" w:hAnsi="Times New Roman"/>
          <w:b/>
          <w:sz w:val="24"/>
          <w:szCs w:val="24"/>
          <w:lang w:val="uk-UA"/>
        </w:rPr>
        <w:t>Сьогодні можна говорити про реальне збільшення заробітної плати державних службовців</w:t>
      </w:r>
      <w:r w:rsidRPr="00094D2C">
        <w:rPr>
          <w:rFonts w:ascii="Times New Roman" w:hAnsi="Times New Roman"/>
          <w:sz w:val="24"/>
          <w:szCs w:val="24"/>
          <w:lang w:val="uk-UA"/>
        </w:rPr>
        <w:t xml:space="preserve">. </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Мало про це говориться,</w:t>
      </w:r>
      <w:r w:rsidR="00CA5EBD" w:rsidRPr="00094D2C">
        <w:rPr>
          <w:rFonts w:ascii="Times New Roman" w:hAnsi="Times New Roman"/>
          <w:sz w:val="24"/>
          <w:szCs w:val="24"/>
          <w:lang w:val="uk-UA"/>
        </w:rPr>
        <w:t xml:space="preserve"> але Закон містить цікаву норму,</w:t>
      </w:r>
      <w:r w:rsidRPr="00094D2C">
        <w:rPr>
          <w:rFonts w:ascii="Times New Roman" w:hAnsi="Times New Roman"/>
          <w:sz w:val="24"/>
          <w:szCs w:val="24"/>
          <w:lang w:val="uk-UA"/>
        </w:rPr>
        <w:t xml:space="preserve"> яка до речі реалізована в Україні вперше, а саме </w:t>
      </w:r>
      <w:r w:rsidRPr="00094D2C">
        <w:rPr>
          <w:rFonts w:ascii="Times New Roman" w:hAnsi="Times New Roman"/>
          <w:b/>
          <w:sz w:val="24"/>
          <w:szCs w:val="24"/>
          <w:lang w:val="uk-UA"/>
        </w:rPr>
        <w:t xml:space="preserve">запровадження публічних звітів керівників органів влади. </w:t>
      </w:r>
      <w:r w:rsidRPr="00094D2C">
        <w:rPr>
          <w:rFonts w:ascii="Times New Roman" w:hAnsi="Times New Roman"/>
          <w:sz w:val="24"/>
          <w:szCs w:val="24"/>
          <w:lang w:val="uk-UA"/>
        </w:rPr>
        <w:t>Такі звіти на початок цього року відбулися практично в усіх міністерствах, центральних органах виконавчої влади, в місцевих державних адміністраціях.</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Відповідно до порядку Кабінету Міністрів керівники державних органів звітують не лише перед державними службовцями і власними колегами, а за участі громадськості, ЗМІ публічно доповідають про підсумки своєї діяльності. Такі звіти є показниками, які напряму впливають і на щорічну оцінку і на критерії преміювання.</w:t>
      </w:r>
    </w:p>
    <w:p w:rsidR="00120022" w:rsidRPr="00094D2C" w:rsidRDefault="00120022" w:rsidP="00120022">
      <w:pPr>
        <w:pStyle w:val="a3"/>
        <w:shd w:val="clear" w:color="auto" w:fill="FFFFFF"/>
        <w:spacing w:before="0" w:beforeAutospacing="0" w:after="0" w:afterAutospacing="0"/>
        <w:ind w:firstLine="709"/>
        <w:jc w:val="both"/>
        <w:rPr>
          <w:lang w:val="uk-UA"/>
        </w:rPr>
      </w:pPr>
      <w:r w:rsidRPr="00094D2C">
        <w:rPr>
          <w:color w:val="000000"/>
          <w:lang w:val="uk-UA"/>
        </w:rPr>
        <w:t>У процесі</w:t>
      </w:r>
      <w:r w:rsidRPr="00094D2C">
        <w:rPr>
          <w:b/>
          <w:color w:val="000000"/>
          <w:lang w:val="uk-UA"/>
        </w:rPr>
        <w:t xml:space="preserve"> </w:t>
      </w:r>
      <w:r w:rsidRPr="00094D2C">
        <w:rPr>
          <w:color w:val="000000"/>
          <w:lang w:val="uk-UA"/>
        </w:rPr>
        <w:t>знаходиться</w:t>
      </w:r>
      <w:r w:rsidRPr="00094D2C">
        <w:rPr>
          <w:b/>
          <w:color w:val="000000"/>
          <w:lang w:val="uk-UA"/>
        </w:rPr>
        <w:t xml:space="preserve"> </w:t>
      </w:r>
      <w:r w:rsidRPr="00094D2C">
        <w:rPr>
          <w:lang w:val="uk-UA"/>
        </w:rPr>
        <w:t>наступний крок</w:t>
      </w:r>
      <w:r w:rsidRPr="00094D2C">
        <w:rPr>
          <w:b/>
          <w:color w:val="000000"/>
          <w:lang w:val="uk-UA"/>
        </w:rPr>
        <w:t xml:space="preserve"> </w:t>
      </w:r>
      <w:r w:rsidR="00986B5E" w:rsidRPr="00094D2C">
        <w:rPr>
          <w:b/>
          <w:color w:val="000000"/>
          <w:lang w:val="uk-UA"/>
        </w:rPr>
        <w:t xml:space="preserve">- </w:t>
      </w:r>
      <w:r w:rsidRPr="00094D2C">
        <w:rPr>
          <w:b/>
          <w:color w:val="000000"/>
          <w:lang w:val="uk-UA"/>
        </w:rPr>
        <w:t xml:space="preserve">створення ефективних та дієвих служб управління персоналом, </w:t>
      </w:r>
      <w:r w:rsidRPr="00094D2C">
        <w:rPr>
          <w:b/>
          <w:lang w:val="uk-UA"/>
        </w:rPr>
        <w:t xml:space="preserve"> </w:t>
      </w:r>
      <w:r w:rsidR="00986B5E" w:rsidRPr="00094D2C">
        <w:rPr>
          <w:b/>
          <w:lang w:val="uk-UA"/>
        </w:rPr>
        <w:t xml:space="preserve">але </w:t>
      </w:r>
      <w:r w:rsidRPr="00094D2C">
        <w:rPr>
          <w:lang w:val="uk-UA"/>
        </w:rPr>
        <w:t>до його ідеального стану  ще далеко.</w:t>
      </w:r>
    </w:p>
    <w:p w:rsidR="00120022" w:rsidRPr="00094D2C" w:rsidRDefault="00120022" w:rsidP="00120022">
      <w:pPr>
        <w:pStyle w:val="a3"/>
        <w:shd w:val="clear" w:color="auto" w:fill="FFFFFF"/>
        <w:spacing w:before="0" w:beforeAutospacing="0" w:after="0" w:afterAutospacing="0"/>
        <w:ind w:firstLine="709"/>
        <w:jc w:val="both"/>
        <w:rPr>
          <w:color w:val="000000"/>
          <w:shd w:val="clear" w:color="auto" w:fill="FFFFFF"/>
          <w:lang w:val="uk-UA"/>
        </w:rPr>
      </w:pPr>
      <w:r w:rsidRPr="00094D2C">
        <w:rPr>
          <w:color w:val="000000"/>
          <w:shd w:val="clear" w:color="auto" w:fill="FFFFFF"/>
          <w:lang w:val="uk-UA"/>
        </w:rPr>
        <w:t>Служби управління персоналом не просто структурні підрозділи державних органів. На відміну від відділу кадрів вони є ідеологами професіоналізації державної служби.</w:t>
      </w:r>
    </w:p>
    <w:p w:rsidR="00120022" w:rsidRPr="00094D2C" w:rsidRDefault="00120022" w:rsidP="00120022">
      <w:pPr>
        <w:pStyle w:val="a3"/>
        <w:shd w:val="clear" w:color="auto" w:fill="FFFFFF"/>
        <w:spacing w:before="0" w:beforeAutospacing="0" w:after="0" w:afterAutospacing="0"/>
        <w:ind w:firstLine="709"/>
        <w:jc w:val="both"/>
        <w:rPr>
          <w:b/>
          <w:color w:val="000000"/>
          <w:lang w:val="uk-UA"/>
        </w:rPr>
      </w:pPr>
      <w:r w:rsidRPr="00094D2C">
        <w:rPr>
          <w:color w:val="000000"/>
          <w:shd w:val="clear" w:color="auto" w:fill="FFFFFF"/>
          <w:lang w:val="uk-UA"/>
        </w:rPr>
        <w:t xml:space="preserve">Сформовано </w:t>
      </w:r>
      <w:r w:rsidRPr="00094D2C">
        <w:rPr>
          <w:b/>
          <w:color w:val="000000"/>
          <w:shd w:val="clear" w:color="auto" w:fill="FFFFFF"/>
          <w:lang w:val="uk-UA"/>
        </w:rPr>
        <w:t>ефективну систему захисту прав та інтересів державних службовців.</w:t>
      </w:r>
      <w:r w:rsidRPr="00094D2C">
        <w:rPr>
          <w:color w:val="000000"/>
          <w:shd w:val="clear" w:color="auto" w:fill="FFFFFF"/>
          <w:lang w:val="uk-UA"/>
        </w:rPr>
        <w:t xml:space="preserve"> По суті це двоступенева система апеляції і досудового оскарження, яка довела реальну можливість отримати ними захист своїх інтересів.</w:t>
      </w:r>
    </w:p>
    <w:p w:rsidR="00120022" w:rsidRPr="00094D2C" w:rsidRDefault="00120022" w:rsidP="00120022">
      <w:pPr>
        <w:widowControl w:val="0"/>
        <w:spacing w:after="0" w:line="240" w:lineRule="auto"/>
        <w:ind w:firstLine="709"/>
        <w:jc w:val="both"/>
        <w:rPr>
          <w:rFonts w:ascii="Times New Roman" w:eastAsia="Times New Roman" w:hAnsi="Times New Roman"/>
          <w:b/>
          <w:sz w:val="24"/>
          <w:szCs w:val="24"/>
          <w:lang w:val="uk-UA" w:eastAsia="ru-RU"/>
        </w:rPr>
      </w:pPr>
      <w:r w:rsidRPr="00094D2C">
        <w:rPr>
          <w:rFonts w:ascii="Times New Roman" w:eastAsia="Times New Roman" w:hAnsi="Times New Roman"/>
          <w:b/>
          <w:sz w:val="24"/>
          <w:szCs w:val="24"/>
          <w:lang w:val="uk-UA" w:eastAsia="ru-RU"/>
        </w:rPr>
        <w:t xml:space="preserve">Оптимізовано систему професійного навчання державних службовців. </w:t>
      </w:r>
    </w:p>
    <w:p w:rsidR="00986B5E" w:rsidRPr="00094D2C" w:rsidRDefault="00986B5E" w:rsidP="00120022">
      <w:pPr>
        <w:widowControl w:val="0"/>
        <w:spacing w:after="0" w:line="240" w:lineRule="auto"/>
        <w:ind w:firstLine="709"/>
        <w:jc w:val="both"/>
        <w:rPr>
          <w:rFonts w:ascii="Times New Roman" w:eastAsia="Times New Roman" w:hAnsi="Times New Roman"/>
          <w:sz w:val="24"/>
          <w:szCs w:val="24"/>
          <w:lang w:val="uk-UA" w:eastAsia="ru-RU"/>
        </w:rPr>
      </w:pPr>
    </w:p>
    <w:p w:rsidR="00120022" w:rsidRPr="00094D2C" w:rsidRDefault="00120022" w:rsidP="00120022">
      <w:pPr>
        <w:widowControl w:val="0"/>
        <w:spacing w:after="0" w:line="240" w:lineRule="auto"/>
        <w:ind w:firstLine="709"/>
        <w:jc w:val="both"/>
        <w:rPr>
          <w:rFonts w:ascii="Times New Roman" w:eastAsia="Times New Roman" w:hAnsi="Times New Roman"/>
          <w:sz w:val="24"/>
          <w:szCs w:val="24"/>
          <w:lang w:val="uk-UA" w:eastAsia="ru-RU"/>
        </w:rPr>
      </w:pPr>
      <w:r w:rsidRPr="00094D2C">
        <w:rPr>
          <w:rFonts w:ascii="Times New Roman" w:eastAsia="Times New Roman" w:hAnsi="Times New Roman"/>
          <w:sz w:val="24"/>
          <w:szCs w:val="24"/>
          <w:lang w:val="uk-UA" w:eastAsia="ru-RU"/>
        </w:rPr>
        <w:t>Тепер більш детально.</w:t>
      </w:r>
    </w:p>
    <w:p w:rsidR="00120022" w:rsidRPr="003675E9" w:rsidRDefault="00120022" w:rsidP="00120022">
      <w:pPr>
        <w:widowControl w:val="0"/>
        <w:numPr>
          <w:ilvl w:val="0"/>
          <w:numId w:val="1"/>
        </w:numPr>
        <w:spacing w:after="0" w:line="240" w:lineRule="auto"/>
        <w:jc w:val="both"/>
        <w:rPr>
          <w:rFonts w:ascii="Times New Roman" w:eastAsia="Times New Roman" w:hAnsi="Times New Roman"/>
          <w:b/>
          <w:sz w:val="24"/>
          <w:szCs w:val="24"/>
          <w:lang w:val="uk-UA" w:eastAsia="ru-RU"/>
        </w:rPr>
      </w:pPr>
      <w:r w:rsidRPr="003675E9">
        <w:rPr>
          <w:rFonts w:ascii="Times New Roman" w:eastAsia="Times New Roman" w:hAnsi="Times New Roman"/>
          <w:b/>
          <w:sz w:val="24"/>
          <w:szCs w:val="24"/>
          <w:lang w:val="uk-UA" w:eastAsia="ru-RU"/>
        </w:rPr>
        <w:t>Чисельність державних службовців</w:t>
      </w:r>
    </w:p>
    <w:p w:rsidR="00120022" w:rsidRDefault="00120022" w:rsidP="00120022">
      <w:pPr>
        <w:widowControl w:val="0"/>
        <w:spacing w:after="0" w:line="240" w:lineRule="auto"/>
        <w:ind w:firstLine="709"/>
        <w:jc w:val="both"/>
        <w:rPr>
          <w:rFonts w:ascii="Times New Roman" w:eastAsia="Times New Roman" w:hAnsi="Times New Roman"/>
          <w:sz w:val="24"/>
          <w:szCs w:val="24"/>
          <w:lang w:val="uk-UA" w:eastAsia="ru-RU"/>
        </w:rPr>
      </w:pPr>
    </w:p>
    <w:p w:rsidR="003675E9" w:rsidRPr="00094D2C" w:rsidRDefault="003675E9" w:rsidP="003675E9">
      <w:pPr>
        <w:widowControl w:val="0"/>
        <w:spacing w:after="0" w:line="240" w:lineRule="auto"/>
        <w:jc w:val="both"/>
        <w:rPr>
          <w:rFonts w:ascii="Times New Roman" w:eastAsia="Times New Roman" w:hAnsi="Times New Roman"/>
          <w:sz w:val="24"/>
          <w:szCs w:val="24"/>
          <w:lang w:val="uk-UA" w:eastAsia="ru-RU"/>
        </w:rPr>
      </w:pPr>
      <w:r w:rsidRPr="003675E9">
        <w:rPr>
          <w:rFonts w:ascii="Times New Roman" w:eastAsia="Times New Roman" w:hAnsi="Times New Roman"/>
          <w:noProof/>
          <w:sz w:val="24"/>
          <w:szCs w:val="24"/>
          <w:lang w:eastAsia="ru-RU"/>
        </w:rPr>
        <w:drawing>
          <wp:inline distT="0" distB="0" distL="0" distR="0">
            <wp:extent cx="5940425" cy="1746138"/>
            <wp:effectExtent l="19050" t="0" r="3175" b="0"/>
            <wp:docPr id="10"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5940425" cy="1746138"/>
                    </a:xfrm>
                    <a:prstGeom prst="rect">
                      <a:avLst/>
                    </a:prstGeom>
                  </pic:spPr>
                </pic:pic>
              </a:graphicData>
            </a:graphic>
          </wp:inline>
        </w:drawing>
      </w:r>
    </w:p>
    <w:p w:rsidR="00120022" w:rsidRPr="00094D2C" w:rsidRDefault="00120022" w:rsidP="00120022">
      <w:pPr>
        <w:spacing w:after="0" w:line="240" w:lineRule="auto"/>
        <w:ind w:hanging="851"/>
        <w:jc w:val="both"/>
        <w:rPr>
          <w:rFonts w:ascii="Times New Roman" w:hAnsi="Times New Roman"/>
          <w:sz w:val="24"/>
          <w:szCs w:val="24"/>
          <w:lang w:val="uk-UA"/>
        </w:rPr>
      </w:pP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З минулого року ведеться </w:t>
      </w:r>
      <w:r w:rsidRPr="00094D2C">
        <w:rPr>
          <w:rFonts w:ascii="Times New Roman" w:hAnsi="Times New Roman"/>
          <w:b/>
          <w:sz w:val="24"/>
          <w:szCs w:val="24"/>
          <w:lang w:val="uk-UA"/>
        </w:rPr>
        <w:t>облік кількісного складу державних службовців.</w:t>
      </w:r>
      <w:r w:rsidRPr="00094D2C">
        <w:rPr>
          <w:rFonts w:ascii="Times New Roman" w:hAnsi="Times New Roman"/>
          <w:sz w:val="24"/>
          <w:szCs w:val="24"/>
          <w:lang w:val="uk-UA"/>
        </w:rPr>
        <w:t xml:space="preserve"> Сьогоднішні механізм і форма звітності дозволяє раз на квартал отримувати данні про кількісний склад державних службовців у розрізі центральних та місцевих державних органів  в України.</w:t>
      </w:r>
    </w:p>
    <w:p w:rsidR="00120022" w:rsidRPr="00094D2C" w:rsidRDefault="00120022" w:rsidP="00120022">
      <w:pPr>
        <w:spacing w:after="0" w:line="240" w:lineRule="auto"/>
        <w:ind w:firstLine="709"/>
        <w:jc w:val="both"/>
        <w:rPr>
          <w:rFonts w:ascii="Times New Roman" w:eastAsia="Times New Roman" w:hAnsi="Times New Roman"/>
          <w:sz w:val="24"/>
          <w:szCs w:val="24"/>
          <w:lang w:val="uk-UA" w:eastAsia="ru-RU"/>
        </w:rPr>
      </w:pPr>
      <w:r w:rsidRPr="00094D2C">
        <w:rPr>
          <w:rFonts w:ascii="Times New Roman" w:hAnsi="Times New Roman"/>
          <w:sz w:val="24"/>
          <w:szCs w:val="24"/>
          <w:lang w:val="uk-UA"/>
        </w:rPr>
        <w:t>Це є першою складовою</w:t>
      </w:r>
      <w:r w:rsidRPr="00094D2C">
        <w:rPr>
          <w:rFonts w:ascii="Times New Roman" w:eastAsia="Times New Roman" w:hAnsi="Times New Roman"/>
          <w:b/>
          <w:sz w:val="24"/>
          <w:szCs w:val="24"/>
          <w:lang w:val="uk-UA" w:eastAsia="ru-RU"/>
        </w:rPr>
        <w:t xml:space="preserve"> інформаційної системи управління людськими ресурсами (</w:t>
      </w:r>
      <w:r w:rsidRPr="00094D2C">
        <w:rPr>
          <w:rFonts w:ascii="Times New Roman" w:eastAsia="Times New Roman" w:hAnsi="Times New Roman"/>
          <w:b/>
          <w:sz w:val="24"/>
          <w:szCs w:val="24"/>
          <w:lang w:val="en-US" w:eastAsia="ru-RU"/>
        </w:rPr>
        <w:t>HRMIS</w:t>
      </w:r>
      <w:r w:rsidRPr="00094D2C">
        <w:rPr>
          <w:rFonts w:ascii="Times New Roman" w:eastAsia="Times New Roman" w:hAnsi="Times New Roman"/>
          <w:b/>
          <w:sz w:val="24"/>
          <w:szCs w:val="24"/>
          <w:lang w:val="uk-UA" w:eastAsia="ru-RU"/>
        </w:rPr>
        <w:t xml:space="preserve">), </w:t>
      </w:r>
      <w:r w:rsidRPr="00094D2C">
        <w:rPr>
          <w:rFonts w:ascii="Times New Roman" w:eastAsia="Times New Roman" w:hAnsi="Times New Roman"/>
          <w:sz w:val="24"/>
          <w:szCs w:val="24"/>
          <w:lang w:val="uk-UA" w:eastAsia="ru-RU"/>
        </w:rPr>
        <w:t>створення якої вже розпочато.</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Отже, станом на 31 березня 2017 року  кількість посад державної служби в Україні </w:t>
      </w:r>
      <w:r w:rsidRPr="00094D2C">
        <w:rPr>
          <w:rFonts w:ascii="Times New Roman" w:hAnsi="Times New Roman"/>
          <w:b/>
          <w:sz w:val="24"/>
          <w:szCs w:val="24"/>
          <w:lang w:val="uk-UA"/>
        </w:rPr>
        <w:t>–</w:t>
      </w:r>
      <w:r w:rsidRPr="00094D2C">
        <w:rPr>
          <w:rFonts w:ascii="Times New Roman" w:hAnsi="Times New Roman"/>
          <w:sz w:val="24"/>
          <w:szCs w:val="24"/>
          <w:lang w:val="uk-UA"/>
        </w:rPr>
        <w:t xml:space="preserve"> </w:t>
      </w:r>
      <w:r w:rsidRPr="00094D2C">
        <w:rPr>
          <w:rFonts w:ascii="Times New Roman" w:hAnsi="Times New Roman"/>
          <w:b/>
          <w:sz w:val="24"/>
          <w:szCs w:val="24"/>
          <w:lang w:val="uk-UA"/>
        </w:rPr>
        <w:t>233648</w:t>
      </w:r>
      <w:r w:rsidRPr="00094D2C">
        <w:rPr>
          <w:rFonts w:ascii="Times New Roman" w:hAnsi="Times New Roman"/>
          <w:sz w:val="24"/>
          <w:szCs w:val="24"/>
          <w:lang w:val="uk-UA"/>
        </w:rPr>
        <w:t xml:space="preserve">, по категоріях: </w:t>
      </w:r>
      <w:r w:rsidRPr="00094D2C">
        <w:rPr>
          <w:rFonts w:ascii="Times New Roman" w:hAnsi="Times New Roman"/>
          <w:b/>
          <w:sz w:val="24"/>
          <w:szCs w:val="24"/>
          <w:lang w:val="uk-UA"/>
        </w:rPr>
        <w:t>А – 800, Б – 62631,  В – 170</w:t>
      </w:r>
      <w:r w:rsidRPr="00094D2C">
        <w:rPr>
          <w:rFonts w:ascii="Times New Roman" w:hAnsi="Times New Roman"/>
          <w:b/>
          <w:sz w:val="24"/>
          <w:szCs w:val="24"/>
        </w:rPr>
        <w:t xml:space="preserve"> 217</w:t>
      </w:r>
      <w:r w:rsidRPr="00094D2C">
        <w:rPr>
          <w:rFonts w:ascii="Times New Roman" w:hAnsi="Times New Roman"/>
          <w:sz w:val="24"/>
          <w:szCs w:val="24"/>
          <w:lang w:val="uk-UA"/>
        </w:rPr>
        <w:t xml:space="preserve"> тисяч.</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Реально працюючих державних службовців </w:t>
      </w:r>
      <w:r w:rsidRPr="00094D2C">
        <w:rPr>
          <w:rFonts w:ascii="Times New Roman" w:hAnsi="Times New Roman"/>
          <w:b/>
          <w:sz w:val="24"/>
          <w:szCs w:val="24"/>
          <w:lang w:val="uk-UA"/>
        </w:rPr>
        <w:t xml:space="preserve">196 392 </w:t>
      </w:r>
      <w:r w:rsidRPr="00094D2C">
        <w:rPr>
          <w:rFonts w:ascii="Times New Roman" w:hAnsi="Times New Roman"/>
          <w:sz w:val="24"/>
          <w:szCs w:val="24"/>
          <w:lang w:val="uk-UA"/>
        </w:rPr>
        <w:t xml:space="preserve">по категоріях: </w:t>
      </w:r>
      <w:r w:rsidRPr="00094D2C">
        <w:rPr>
          <w:rFonts w:ascii="Times New Roman" w:hAnsi="Times New Roman"/>
          <w:b/>
          <w:sz w:val="24"/>
          <w:szCs w:val="24"/>
          <w:lang w:val="uk-UA"/>
        </w:rPr>
        <w:t xml:space="preserve">А – 579, Б – 54 839,  В – </w:t>
      </w:r>
      <w:r w:rsidRPr="00094D2C">
        <w:rPr>
          <w:rFonts w:ascii="Times New Roman" w:hAnsi="Times New Roman"/>
          <w:b/>
          <w:sz w:val="24"/>
          <w:szCs w:val="24"/>
        </w:rPr>
        <w:t>140 974</w:t>
      </w:r>
      <w:r w:rsidRPr="00094D2C">
        <w:rPr>
          <w:rFonts w:ascii="Times New Roman" w:hAnsi="Times New Roman"/>
          <w:sz w:val="24"/>
          <w:szCs w:val="24"/>
          <w:lang w:val="uk-UA"/>
        </w:rPr>
        <w:t xml:space="preserve"> тисяч.</w:t>
      </w:r>
    </w:p>
    <w:p w:rsidR="00120022" w:rsidRPr="00094D2C" w:rsidRDefault="00120022" w:rsidP="00986B5E">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lastRenderedPageBreak/>
        <w:t xml:space="preserve">Таким чином кількість </w:t>
      </w:r>
      <w:r w:rsidRPr="00094D2C">
        <w:rPr>
          <w:rFonts w:ascii="Times New Roman" w:hAnsi="Times New Roman"/>
          <w:b/>
          <w:sz w:val="24"/>
          <w:szCs w:val="24"/>
          <w:lang w:val="uk-UA"/>
        </w:rPr>
        <w:t xml:space="preserve">вакансій – 34 367. </w:t>
      </w:r>
      <w:r w:rsidR="00986B5E" w:rsidRPr="00094D2C">
        <w:rPr>
          <w:rFonts w:ascii="Times New Roman" w:hAnsi="Times New Roman"/>
          <w:sz w:val="24"/>
          <w:szCs w:val="24"/>
          <w:lang w:val="uk-UA"/>
        </w:rPr>
        <w:t xml:space="preserve">А відповідно до норми чинного </w:t>
      </w:r>
      <w:r w:rsidRPr="00094D2C">
        <w:rPr>
          <w:rFonts w:ascii="Times New Roman" w:hAnsi="Times New Roman"/>
          <w:sz w:val="24"/>
          <w:szCs w:val="24"/>
          <w:lang w:val="uk-UA"/>
        </w:rPr>
        <w:t>Закону, якщо протягом року вакансія не заповнюється</w:t>
      </w:r>
      <w:r w:rsidR="00986B5E" w:rsidRPr="00094D2C">
        <w:rPr>
          <w:rFonts w:ascii="Times New Roman" w:hAnsi="Times New Roman"/>
          <w:sz w:val="24"/>
          <w:szCs w:val="24"/>
          <w:lang w:val="uk-UA"/>
        </w:rPr>
        <w:t>,</w:t>
      </w:r>
      <w:r w:rsidRPr="00094D2C">
        <w:rPr>
          <w:rFonts w:ascii="Times New Roman" w:hAnsi="Times New Roman"/>
          <w:sz w:val="24"/>
          <w:szCs w:val="24"/>
          <w:lang w:val="uk-UA"/>
        </w:rPr>
        <w:t xml:space="preserve"> то є підстави для прийняття рішення щодо її скорочення. </w:t>
      </w:r>
    </w:p>
    <w:p w:rsidR="00120022" w:rsidRPr="00094D2C" w:rsidRDefault="00120022" w:rsidP="00120022">
      <w:pPr>
        <w:spacing w:after="0" w:line="240" w:lineRule="auto"/>
        <w:ind w:firstLine="709"/>
        <w:jc w:val="both"/>
        <w:rPr>
          <w:rFonts w:ascii="Times New Roman" w:hAnsi="Times New Roman"/>
          <w:b/>
          <w:sz w:val="24"/>
          <w:szCs w:val="24"/>
          <w:lang w:val="uk-UA"/>
        </w:rPr>
      </w:pPr>
      <w:r w:rsidRPr="00094D2C">
        <w:rPr>
          <w:rFonts w:ascii="Times New Roman" w:hAnsi="Times New Roman"/>
          <w:b/>
          <w:sz w:val="24"/>
          <w:szCs w:val="24"/>
          <w:lang w:val="uk-UA"/>
        </w:rPr>
        <w:t>2. Конкурси.</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Звичайно найбільша увага була прикута до категорії</w:t>
      </w:r>
      <w:r w:rsidRPr="00094D2C">
        <w:rPr>
          <w:rFonts w:ascii="Times New Roman" w:hAnsi="Times New Roman"/>
          <w:b/>
          <w:sz w:val="24"/>
          <w:szCs w:val="24"/>
          <w:lang w:val="uk-UA"/>
        </w:rPr>
        <w:t xml:space="preserve"> «А»</w:t>
      </w:r>
      <w:r w:rsidRPr="00094D2C">
        <w:rPr>
          <w:rFonts w:ascii="Times New Roman" w:hAnsi="Times New Roman"/>
          <w:sz w:val="24"/>
          <w:szCs w:val="24"/>
          <w:lang w:val="uk-UA"/>
        </w:rPr>
        <w:t>.  За час дії закону було проведено</w:t>
      </w:r>
    </w:p>
    <w:p w:rsidR="00655497" w:rsidRPr="00655497" w:rsidRDefault="00655497" w:rsidP="00655497">
      <w:pPr>
        <w:spacing w:after="0" w:line="240" w:lineRule="auto"/>
        <w:jc w:val="center"/>
        <w:rPr>
          <w:rFonts w:ascii="Times New Roman" w:hAnsi="Times New Roman"/>
          <w:b/>
          <w:sz w:val="24"/>
          <w:szCs w:val="24"/>
          <w:lang w:val="uk-UA"/>
        </w:rPr>
      </w:pPr>
      <w:r w:rsidRPr="00655497">
        <w:rPr>
          <w:rFonts w:ascii="Times New Roman" w:hAnsi="Times New Roman"/>
          <w:b/>
          <w:sz w:val="24"/>
          <w:szCs w:val="24"/>
        </w:rPr>
        <w:object w:dxaOrig="7216" w:dyaOrig="5390">
          <v:shape id="_x0000_i1026" type="#_x0000_t75" style="width:360.75pt;height:269.25pt" o:ole="">
            <v:imagedata r:id="rId9" o:title=""/>
          </v:shape>
          <o:OLEObject Type="Embed" ProgID="PowerPoint.Slide.12" ShapeID="_x0000_i1026" DrawAspect="Content" ObjectID="_1563182016" r:id="rId10"/>
        </w:objec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Багато це чи мало? Не має можливості порівняти, оскільки конкурси на категорію «А» раніше не проводилися. Але це вже само по собі досягнення. Раніше призначення на ці посади відбувались за політичними чи партійними ознаками або за особистими симпатіями. Достатньо цікава тенденція, люди повірили в Закон, в реальну можливість перемогти на конкурсі, відчули професійну ознаку завдань</w:t>
      </w:r>
      <w:r w:rsidR="00986B5E" w:rsidRPr="00094D2C">
        <w:rPr>
          <w:rFonts w:ascii="Times New Roman" w:hAnsi="Times New Roman"/>
          <w:sz w:val="24"/>
          <w:szCs w:val="24"/>
          <w:lang w:val="uk-UA"/>
        </w:rPr>
        <w:t xml:space="preserve">, адже </w:t>
      </w:r>
      <w:r w:rsidRPr="00094D2C">
        <w:rPr>
          <w:rFonts w:ascii="Times New Roman" w:hAnsi="Times New Roman"/>
          <w:sz w:val="24"/>
          <w:szCs w:val="24"/>
          <w:lang w:val="uk-UA"/>
        </w:rPr>
        <w:t>жодних фальсифікацій не може бути</w:t>
      </w:r>
      <w:r w:rsidR="00986B5E" w:rsidRPr="00094D2C">
        <w:rPr>
          <w:rFonts w:ascii="Times New Roman" w:hAnsi="Times New Roman"/>
          <w:sz w:val="24"/>
          <w:szCs w:val="24"/>
          <w:lang w:val="uk-UA"/>
        </w:rPr>
        <w:t xml:space="preserve">. </w:t>
      </w:r>
    </w:p>
    <w:p w:rsidR="00986B5E" w:rsidRPr="00094D2C" w:rsidRDefault="00986B5E" w:rsidP="00120022">
      <w:pPr>
        <w:spacing w:after="0" w:line="240" w:lineRule="auto"/>
        <w:ind w:firstLine="708"/>
        <w:jc w:val="both"/>
        <w:rPr>
          <w:rFonts w:ascii="Times New Roman" w:hAnsi="Times New Roman"/>
          <w:sz w:val="24"/>
          <w:szCs w:val="24"/>
          <w:lang w:val="uk-UA"/>
        </w:rPr>
      </w:pP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b/>
          <w:sz w:val="24"/>
          <w:szCs w:val="24"/>
          <w:lang w:val="uk-UA"/>
        </w:rPr>
        <w:t xml:space="preserve">Що стосується категорій «Б» і «В» </w:t>
      </w:r>
      <w:r w:rsidRPr="00094D2C">
        <w:rPr>
          <w:rFonts w:ascii="Times New Roman" w:hAnsi="Times New Roman"/>
          <w:sz w:val="24"/>
          <w:szCs w:val="24"/>
          <w:lang w:val="uk-UA"/>
        </w:rPr>
        <w:t>з 1 травня 2016 року було проведено</w:t>
      </w:r>
      <w:r w:rsidR="003675E9">
        <w:rPr>
          <w:rFonts w:ascii="Times New Roman" w:hAnsi="Times New Roman"/>
          <w:sz w:val="24"/>
          <w:szCs w:val="24"/>
          <w:lang w:val="uk-UA"/>
        </w:rPr>
        <w:t xml:space="preserve"> 26 375 конкурсів. </w:t>
      </w:r>
    </w:p>
    <w:p w:rsidR="00120022" w:rsidRDefault="00120022" w:rsidP="00120022">
      <w:pPr>
        <w:spacing w:after="0" w:line="240" w:lineRule="auto"/>
        <w:ind w:firstLine="708"/>
        <w:jc w:val="both"/>
        <w:rPr>
          <w:rFonts w:ascii="Times New Roman" w:hAnsi="Times New Roman"/>
          <w:b/>
          <w:noProof/>
          <w:sz w:val="24"/>
          <w:szCs w:val="24"/>
          <w:lang w:val="uk-UA" w:eastAsia="ru-RU"/>
        </w:rPr>
      </w:pPr>
    </w:p>
    <w:p w:rsidR="00D17426" w:rsidRPr="00D17426" w:rsidRDefault="00BC4A95" w:rsidP="00D17426">
      <w:pPr>
        <w:spacing w:after="0" w:line="240" w:lineRule="auto"/>
        <w:jc w:val="center"/>
        <w:rPr>
          <w:rFonts w:ascii="Times New Roman" w:hAnsi="Times New Roman"/>
          <w:b/>
          <w:sz w:val="24"/>
          <w:szCs w:val="24"/>
          <w:lang w:val="uk-UA"/>
        </w:rPr>
      </w:pPr>
      <w:r w:rsidRPr="00D17426">
        <w:rPr>
          <w:rFonts w:ascii="Times New Roman" w:hAnsi="Times New Roman"/>
          <w:b/>
          <w:sz w:val="24"/>
          <w:szCs w:val="24"/>
        </w:rPr>
        <w:object w:dxaOrig="7216" w:dyaOrig="5390">
          <v:shape id="_x0000_i1027" type="#_x0000_t75" style="width:360.75pt;height:223.5pt" o:ole="">
            <v:imagedata r:id="rId11" o:title=""/>
          </v:shape>
          <o:OLEObject Type="Embed" ProgID="PowerPoint.Slide.12" ShapeID="_x0000_i1027" DrawAspect="Content" ObjectID="_1563182017" r:id="rId12"/>
        </w:objec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lastRenderedPageBreak/>
        <w:t>Якщо порівняти з</w:t>
      </w:r>
      <w:r w:rsidRPr="00094D2C">
        <w:rPr>
          <w:rFonts w:ascii="Times New Roman" w:hAnsi="Times New Roman"/>
          <w:b/>
          <w:sz w:val="24"/>
          <w:szCs w:val="24"/>
          <w:lang w:val="uk-UA"/>
        </w:rPr>
        <w:t xml:space="preserve"> 2015</w:t>
      </w:r>
      <w:r w:rsidRPr="00094D2C">
        <w:rPr>
          <w:rFonts w:ascii="Times New Roman" w:hAnsi="Times New Roman"/>
          <w:sz w:val="24"/>
          <w:szCs w:val="24"/>
          <w:lang w:val="uk-UA"/>
        </w:rPr>
        <w:t xml:space="preserve"> </w:t>
      </w:r>
      <w:r w:rsidRPr="00094D2C">
        <w:rPr>
          <w:rFonts w:ascii="Times New Roman" w:hAnsi="Times New Roman"/>
          <w:b/>
          <w:sz w:val="24"/>
          <w:szCs w:val="24"/>
          <w:lang w:val="uk-UA"/>
        </w:rPr>
        <w:t>роком,</w:t>
      </w:r>
      <w:r w:rsidRPr="00094D2C">
        <w:rPr>
          <w:rFonts w:ascii="Times New Roman" w:hAnsi="Times New Roman"/>
          <w:sz w:val="24"/>
          <w:szCs w:val="24"/>
          <w:lang w:val="uk-UA"/>
        </w:rPr>
        <w:t xml:space="preserve"> то в середньому на одне місце було </w:t>
      </w:r>
      <w:r w:rsidRPr="00094D2C">
        <w:rPr>
          <w:rFonts w:ascii="Times New Roman" w:hAnsi="Times New Roman"/>
          <w:b/>
          <w:sz w:val="24"/>
          <w:szCs w:val="24"/>
          <w:lang w:val="uk-UA"/>
        </w:rPr>
        <w:t>–</w:t>
      </w:r>
      <w:r w:rsidRPr="00094D2C">
        <w:rPr>
          <w:rFonts w:ascii="Times New Roman" w:hAnsi="Times New Roman"/>
          <w:sz w:val="24"/>
          <w:szCs w:val="24"/>
          <w:lang w:val="uk-UA"/>
        </w:rPr>
        <w:t xml:space="preserve"> </w:t>
      </w:r>
      <w:r w:rsidRPr="00094D2C">
        <w:rPr>
          <w:rFonts w:ascii="Times New Roman" w:hAnsi="Times New Roman"/>
          <w:b/>
          <w:sz w:val="24"/>
          <w:szCs w:val="24"/>
          <w:lang w:val="uk-UA"/>
        </w:rPr>
        <w:t>1,37</w:t>
      </w:r>
      <w:r w:rsidR="00986B5E" w:rsidRPr="00094D2C">
        <w:rPr>
          <w:rFonts w:ascii="Times New Roman" w:hAnsi="Times New Roman"/>
          <w:b/>
          <w:sz w:val="24"/>
          <w:szCs w:val="24"/>
          <w:lang w:val="uk-UA"/>
        </w:rPr>
        <w:t xml:space="preserve"> </w:t>
      </w:r>
      <w:r w:rsidR="00986B5E" w:rsidRPr="00094D2C">
        <w:rPr>
          <w:rFonts w:ascii="Times New Roman" w:hAnsi="Times New Roman"/>
          <w:sz w:val="24"/>
          <w:szCs w:val="24"/>
          <w:lang w:val="uk-UA"/>
        </w:rPr>
        <w:t>осіб</w:t>
      </w:r>
      <w:r w:rsidRPr="00094D2C">
        <w:rPr>
          <w:rFonts w:ascii="Times New Roman" w:hAnsi="Times New Roman"/>
          <w:b/>
          <w:sz w:val="24"/>
          <w:szCs w:val="24"/>
          <w:lang w:val="uk-UA"/>
        </w:rPr>
        <w:t>.</w:t>
      </w:r>
      <w:r w:rsidR="00986B5E" w:rsidRPr="00094D2C">
        <w:rPr>
          <w:rFonts w:ascii="Times New Roman" w:hAnsi="Times New Roman"/>
          <w:b/>
          <w:sz w:val="24"/>
          <w:szCs w:val="24"/>
          <w:lang w:val="uk-UA"/>
        </w:rPr>
        <w:t xml:space="preserve"> </w:t>
      </w:r>
      <w:r w:rsidR="00986B5E" w:rsidRPr="00094D2C">
        <w:rPr>
          <w:rFonts w:ascii="Times New Roman" w:hAnsi="Times New Roman"/>
          <w:sz w:val="24"/>
          <w:szCs w:val="24"/>
          <w:lang w:val="uk-UA"/>
        </w:rPr>
        <w:t>Р</w:t>
      </w:r>
      <w:r w:rsidRPr="00094D2C">
        <w:rPr>
          <w:rFonts w:ascii="Times New Roman" w:hAnsi="Times New Roman"/>
          <w:sz w:val="24"/>
          <w:szCs w:val="24"/>
          <w:lang w:val="uk-UA"/>
        </w:rPr>
        <w:t>аніше</w:t>
      </w:r>
      <w:r w:rsidR="00986B5E" w:rsidRPr="00094D2C">
        <w:rPr>
          <w:rFonts w:ascii="Times New Roman" w:hAnsi="Times New Roman"/>
          <w:sz w:val="24"/>
          <w:szCs w:val="24"/>
          <w:lang w:val="uk-UA"/>
        </w:rPr>
        <w:t>,</w:t>
      </w:r>
      <w:r w:rsidRPr="00094D2C">
        <w:rPr>
          <w:rFonts w:ascii="Times New Roman" w:hAnsi="Times New Roman"/>
          <w:sz w:val="24"/>
          <w:szCs w:val="24"/>
          <w:lang w:val="uk-UA"/>
        </w:rPr>
        <w:t xml:space="preserve"> як правило</w:t>
      </w:r>
      <w:r w:rsidR="00986B5E" w:rsidRPr="00094D2C">
        <w:rPr>
          <w:rFonts w:ascii="Times New Roman" w:hAnsi="Times New Roman"/>
          <w:sz w:val="24"/>
          <w:szCs w:val="24"/>
          <w:lang w:val="uk-UA"/>
        </w:rPr>
        <w:t>,</w:t>
      </w:r>
      <w:r w:rsidRPr="00094D2C">
        <w:rPr>
          <w:rFonts w:ascii="Times New Roman" w:hAnsi="Times New Roman"/>
          <w:sz w:val="24"/>
          <w:szCs w:val="24"/>
          <w:lang w:val="uk-UA"/>
        </w:rPr>
        <w:t xml:space="preserve"> одна особа була визначена керівником і йшла на формальний конкурс у 90 відсотків випадків вона займала цю посаду. Тому з цієї точки зору 3,5 особи на місце </w:t>
      </w:r>
      <w:r w:rsidRPr="00094D2C">
        <w:rPr>
          <w:rFonts w:ascii="Times New Roman" w:hAnsi="Times New Roman"/>
          <w:b/>
          <w:sz w:val="24"/>
          <w:szCs w:val="24"/>
          <w:lang w:val="uk-UA"/>
        </w:rPr>
        <w:t xml:space="preserve">– </w:t>
      </w:r>
      <w:r w:rsidRPr="00094D2C">
        <w:rPr>
          <w:rFonts w:ascii="Times New Roman" w:hAnsi="Times New Roman"/>
          <w:sz w:val="24"/>
          <w:szCs w:val="24"/>
          <w:lang w:val="uk-UA"/>
        </w:rPr>
        <w:t>це є гарна тенденція, яка після вдосконалення мотиваційних процедур, забезпечення привабливості державної служби буде зростати.</w:t>
      </w:r>
    </w:p>
    <w:p w:rsidR="00120022" w:rsidRPr="00094D2C" w:rsidRDefault="00120022" w:rsidP="00986B5E">
      <w:pPr>
        <w:spacing w:after="0" w:line="240" w:lineRule="auto"/>
        <w:ind w:firstLine="708"/>
        <w:jc w:val="both"/>
        <w:rPr>
          <w:rFonts w:ascii="Times New Roman" w:hAnsi="Times New Roman"/>
          <w:b/>
          <w:sz w:val="24"/>
          <w:szCs w:val="24"/>
          <w:lang w:val="uk-UA"/>
        </w:rPr>
      </w:pPr>
      <w:r w:rsidRPr="00094D2C">
        <w:rPr>
          <w:rFonts w:ascii="Times New Roman" w:hAnsi="Times New Roman"/>
          <w:b/>
          <w:sz w:val="24"/>
          <w:szCs w:val="24"/>
          <w:lang w:val="uk-UA"/>
        </w:rPr>
        <w:t xml:space="preserve">Отже, що не вдалося, або недостатньо вдалося? </w:t>
      </w:r>
    </w:p>
    <w:p w:rsidR="00120022" w:rsidRPr="00094D2C" w:rsidRDefault="00986B5E" w:rsidP="00120022">
      <w:pPr>
        <w:spacing w:after="0" w:line="240" w:lineRule="auto"/>
        <w:ind w:firstLine="708"/>
        <w:jc w:val="both"/>
        <w:rPr>
          <w:rFonts w:ascii="Times New Roman" w:hAnsi="Times New Roman"/>
          <w:color w:val="000000"/>
          <w:sz w:val="24"/>
          <w:szCs w:val="24"/>
          <w:lang w:val="uk-UA"/>
        </w:rPr>
      </w:pPr>
      <w:r w:rsidRPr="00094D2C">
        <w:rPr>
          <w:rFonts w:ascii="Times New Roman" w:hAnsi="Times New Roman"/>
          <w:sz w:val="24"/>
          <w:szCs w:val="24"/>
          <w:lang w:val="uk-UA"/>
        </w:rPr>
        <w:t>В</w:t>
      </w:r>
      <w:r w:rsidR="00120022" w:rsidRPr="00094D2C">
        <w:rPr>
          <w:rFonts w:ascii="Times New Roman" w:hAnsi="Times New Roman"/>
          <w:b/>
          <w:sz w:val="24"/>
          <w:szCs w:val="24"/>
          <w:lang w:val="uk-UA"/>
        </w:rPr>
        <w:t>далося</w:t>
      </w:r>
      <w:r w:rsidR="00120022" w:rsidRPr="00094D2C">
        <w:rPr>
          <w:rFonts w:ascii="Times New Roman" w:hAnsi="Times New Roman"/>
          <w:sz w:val="24"/>
          <w:szCs w:val="24"/>
          <w:lang w:val="uk-UA"/>
        </w:rPr>
        <w:t xml:space="preserve"> запровадити єдиний портал вакансій державної служби, </w:t>
      </w:r>
      <w:r w:rsidR="00120022" w:rsidRPr="00094D2C">
        <w:rPr>
          <w:rFonts w:ascii="Times New Roman" w:hAnsi="Times New Roman"/>
          <w:color w:val="000000"/>
          <w:sz w:val="24"/>
          <w:szCs w:val="24"/>
          <w:lang w:val="uk-UA"/>
        </w:rPr>
        <w:t xml:space="preserve">який функціонує у штатному режимі. </w:t>
      </w:r>
    </w:p>
    <w:p w:rsidR="00120022" w:rsidRPr="00094D2C" w:rsidRDefault="00120022" w:rsidP="00120022">
      <w:pPr>
        <w:pStyle w:val="a3"/>
        <w:shd w:val="clear" w:color="auto" w:fill="FFFFFF"/>
        <w:spacing w:before="0" w:beforeAutospacing="0" w:after="0" w:afterAutospacing="0"/>
        <w:ind w:firstLine="709"/>
        <w:jc w:val="both"/>
        <w:rPr>
          <w:color w:val="000000"/>
          <w:lang w:val="uk-UA"/>
        </w:rPr>
      </w:pPr>
      <w:r w:rsidRPr="00094D2C">
        <w:rPr>
          <w:color w:val="000000"/>
          <w:lang w:val="uk-UA"/>
        </w:rPr>
        <w:t xml:space="preserve">По суті, для кожного громадянина України будь-коли доступна інформація про те, у якому державному органі, у якій області, районі, є наявні вакансії. Також на </w:t>
      </w:r>
      <w:proofErr w:type="spellStart"/>
      <w:r w:rsidR="00421AD5" w:rsidRPr="00094D2C">
        <w:rPr>
          <w:color w:val="000000"/>
          <w:lang w:val="uk-UA"/>
        </w:rPr>
        <w:t>веб-порталі</w:t>
      </w:r>
      <w:proofErr w:type="spellEnd"/>
      <w:r w:rsidR="00421AD5" w:rsidRPr="00094D2C">
        <w:rPr>
          <w:color w:val="000000"/>
          <w:lang w:val="uk-UA"/>
        </w:rPr>
        <w:t xml:space="preserve"> </w:t>
      </w:r>
      <w:proofErr w:type="spellStart"/>
      <w:r w:rsidR="00421AD5" w:rsidRPr="00094D2C">
        <w:rPr>
          <w:color w:val="000000"/>
          <w:lang w:val="uk-UA"/>
        </w:rPr>
        <w:t>Нацдержслужби</w:t>
      </w:r>
      <w:proofErr w:type="spellEnd"/>
      <w:r w:rsidRPr="00094D2C">
        <w:rPr>
          <w:color w:val="000000"/>
          <w:lang w:val="uk-UA"/>
        </w:rPr>
        <w:t xml:space="preserve"> систематично опубліковуються результати проведених конкурсів. Вся ця інформація є у вільному доступі.</w:t>
      </w:r>
    </w:p>
    <w:p w:rsidR="00120022" w:rsidRDefault="00120022" w:rsidP="00120022">
      <w:pPr>
        <w:pStyle w:val="a3"/>
        <w:shd w:val="clear" w:color="auto" w:fill="FFFFFF"/>
        <w:spacing w:before="0" w:beforeAutospacing="0" w:after="0" w:afterAutospacing="0"/>
        <w:ind w:firstLine="709"/>
        <w:jc w:val="both"/>
        <w:rPr>
          <w:noProof/>
          <w:lang w:val="uk-UA"/>
        </w:rPr>
      </w:pPr>
    </w:p>
    <w:p w:rsidR="00805674" w:rsidRPr="00805674" w:rsidRDefault="00B67FC4" w:rsidP="00B67FC4">
      <w:pPr>
        <w:pStyle w:val="a3"/>
        <w:shd w:val="clear" w:color="auto" w:fill="FFFFFF"/>
        <w:spacing w:before="0" w:beforeAutospacing="0" w:after="0" w:afterAutospacing="0"/>
        <w:jc w:val="center"/>
        <w:rPr>
          <w:noProof/>
          <w:lang w:val="uk-UA"/>
        </w:rPr>
      </w:pPr>
      <w:r w:rsidRPr="00805674">
        <w:rPr>
          <w:noProof/>
        </w:rPr>
        <w:object w:dxaOrig="7216" w:dyaOrig="5390">
          <v:shape id="_x0000_i1028" type="#_x0000_t75" style="width:408pt;height:269.25pt" o:ole="">
            <v:imagedata r:id="rId13" o:title=""/>
          </v:shape>
          <o:OLEObject Type="Embed" ProgID="PowerPoint.Slide.12" ShapeID="_x0000_i1028" DrawAspect="Content" ObjectID="_1563182018" r:id="rId14"/>
        </w:object>
      </w:r>
    </w:p>
    <w:p w:rsidR="00120022" w:rsidRPr="00094D2C" w:rsidRDefault="00421AD5" w:rsidP="00120022">
      <w:pPr>
        <w:widowControl w:val="0"/>
        <w:spacing w:after="0" w:line="240" w:lineRule="auto"/>
        <w:ind w:firstLine="644"/>
        <w:jc w:val="both"/>
        <w:rPr>
          <w:rFonts w:ascii="Times New Roman" w:hAnsi="Times New Roman"/>
          <w:sz w:val="24"/>
          <w:szCs w:val="24"/>
          <w:lang w:val="uk-UA"/>
        </w:rPr>
      </w:pPr>
      <w:r w:rsidRPr="00094D2C">
        <w:rPr>
          <w:rFonts w:ascii="Times New Roman" w:hAnsi="Times New Roman"/>
          <w:b/>
          <w:sz w:val="24"/>
          <w:szCs w:val="24"/>
          <w:lang w:val="uk-UA"/>
        </w:rPr>
        <w:t>Н</w:t>
      </w:r>
      <w:r w:rsidR="00120022" w:rsidRPr="00094D2C">
        <w:rPr>
          <w:rFonts w:ascii="Times New Roman" w:hAnsi="Times New Roman"/>
          <w:b/>
          <w:sz w:val="24"/>
          <w:szCs w:val="24"/>
          <w:lang w:val="uk-UA"/>
        </w:rPr>
        <w:t>е вдалося п</w:t>
      </w:r>
      <w:r w:rsidR="00120022" w:rsidRPr="00094D2C">
        <w:rPr>
          <w:rFonts w:ascii="Times New Roman" w:hAnsi="Times New Roman"/>
          <w:sz w:val="24"/>
          <w:szCs w:val="24"/>
          <w:lang w:val="uk-UA"/>
        </w:rPr>
        <w:t xml:space="preserve">овністю подолати </w:t>
      </w:r>
      <w:r w:rsidR="00120022" w:rsidRPr="00094D2C">
        <w:rPr>
          <w:rFonts w:ascii="Times New Roman" w:hAnsi="Times New Roman"/>
          <w:b/>
          <w:sz w:val="24"/>
          <w:szCs w:val="24"/>
          <w:lang w:val="uk-UA"/>
        </w:rPr>
        <w:t>політичний вплив</w:t>
      </w:r>
      <w:r w:rsidR="00120022" w:rsidRPr="00094D2C">
        <w:rPr>
          <w:rFonts w:ascii="Times New Roman" w:hAnsi="Times New Roman"/>
          <w:sz w:val="24"/>
          <w:szCs w:val="24"/>
          <w:lang w:val="uk-UA"/>
        </w:rPr>
        <w:t xml:space="preserve"> на суб’єктів призначення, чи якийсь інший зовнішній вплив на діяльність конкурсних комісій.</w:t>
      </w:r>
    </w:p>
    <w:p w:rsidR="00120022" w:rsidRPr="00094D2C" w:rsidRDefault="00120022" w:rsidP="00120022">
      <w:pPr>
        <w:widowControl w:val="0"/>
        <w:spacing w:after="0" w:line="240" w:lineRule="auto"/>
        <w:ind w:firstLine="644"/>
        <w:jc w:val="both"/>
        <w:rPr>
          <w:rFonts w:ascii="Times New Roman" w:hAnsi="Times New Roman"/>
          <w:sz w:val="24"/>
          <w:szCs w:val="24"/>
          <w:lang w:val="uk-UA"/>
        </w:rPr>
      </w:pPr>
      <w:r w:rsidRPr="00094D2C">
        <w:rPr>
          <w:rFonts w:ascii="Times New Roman" w:hAnsi="Times New Roman"/>
          <w:sz w:val="24"/>
          <w:szCs w:val="24"/>
          <w:lang w:val="uk-UA"/>
        </w:rPr>
        <w:t>Десь більшою мірою, десь меншою мірою, але результат буде тоді</w:t>
      </w:r>
      <w:r w:rsidR="00421AD5" w:rsidRPr="00094D2C">
        <w:rPr>
          <w:rFonts w:ascii="Times New Roman" w:hAnsi="Times New Roman"/>
          <w:sz w:val="24"/>
          <w:szCs w:val="24"/>
          <w:lang w:val="uk-UA"/>
        </w:rPr>
        <w:t>,</w:t>
      </w:r>
      <w:r w:rsidRPr="00094D2C">
        <w:rPr>
          <w:rFonts w:ascii="Times New Roman" w:hAnsi="Times New Roman"/>
          <w:sz w:val="24"/>
          <w:szCs w:val="24"/>
          <w:lang w:val="uk-UA"/>
        </w:rPr>
        <w:t xml:space="preserve"> коли політичні керівники і державні службовці зрозуміють, що ми або проводимо прозорий і чесний конкурс і намагаємось знайти кращих, або ми за допомогою конкурсів будемо намагатися вирішувати власні кадрові питання.</w:t>
      </w:r>
    </w:p>
    <w:p w:rsidR="00120022" w:rsidRPr="00094D2C" w:rsidRDefault="00120022" w:rsidP="00120022">
      <w:pPr>
        <w:widowControl w:val="0"/>
        <w:spacing w:after="0" w:line="240" w:lineRule="auto"/>
        <w:ind w:firstLine="644"/>
        <w:jc w:val="both"/>
        <w:rPr>
          <w:rFonts w:ascii="Times New Roman" w:hAnsi="Times New Roman"/>
          <w:b/>
          <w:sz w:val="24"/>
          <w:szCs w:val="24"/>
          <w:lang w:val="uk-UA"/>
        </w:rPr>
      </w:pPr>
      <w:r w:rsidRPr="00094D2C">
        <w:rPr>
          <w:rFonts w:ascii="Times New Roman" w:hAnsi="Times New Roman"/>
          <w:sz w:val="24"/>
          <w:szCs w:val="24"/>
          <w:lang w:val="uk-UA"/>
        </w:rPr>
        <w:t xml:space="preserve">Також, проблемами є як </w:t>
      </w:r>
      <w:r w:rsidRPr="00094D2C">
        <w:rPr>
          <w:rFonts w:ascii="Times New Roman" w:hAnsi="Times New Roman"/>
          <w:b/>
          <w:sz w:val="24"/>
          <w:szCs w:val="24"/>
          <w:lang w:val="uk-UA"/>
        </w:rPr>
        <w:t>низька підготовка кандидатів</w:t>
      </w:r>
      <w:r w:rsidRPr="00094D2C">
        <w:rPr>
          <w:rFonts w:ascii="Times New Roman" w:hAnsi="Times New Roman"/>
          <w:sz w:val="24"/>
          <w:szCs w:val="24"/>
          <w:lang w:val="uk-UA"/>
        </w:rPr>
        <w:t xml:space="preserve"> на посади державної служби, так і  </w:t>
      </w:r>
      <w:r w:rsidRPr="00094D2C">
        <w:rPr>
          <w:rFonts w:ascii="Times New Roman" w:hAnsi="Times New Roman"/>
          <w:b/>
          <w:sz w:val="24"/>
          <w:szCs w:val="24"/>
          <w:lang w:val="uk-UA"/>
        </w:rPr>
        <w:t>недостатня компетентність конкурсних комісій.</w:t>
      </w:r>
    </w:p>
    <w:p w:rsidR="00120022" w:rsidRPr="00094D2C" w:rsidRDefault="00120022" w:rsidP="00120022">
      <w:pPr>
        <w:widowControl w:val="0"/>
        <w:spacing w:after="0" w:line="240" w:lineRule="auto"/>
        <w:ind w:firstLine="644"/>
        <w:jc w:val="both"/>
        <w:rPr>
          <w:rFonts w:ascii="Times New Roman" w:hAnsi="Times New Roman"/>
          <w:b/>
          <w:sz w:val="24"/>
          <w:szCs w:val="24"/>
          <w:lang w:val="uk-UA"/>
        </w:rPr>
      </w:pPr>
    </w:p>
    <w:p w:rsidR="00120022" w:rsidRPr="00094D2C" w:rsidRDefault="00120022" w:rsidP="00120022">
      <w:pPr>
        <w:numPr>
          <w:ilvl w:val="0"/>
          <w:numId w:val="2"/>
        </w:numPr>
        <w:spacing w:after="0" w:line="240" w:lineRule="auto"/>
        <w:jc w:val="both"/>
        <w:rPr>
          <w:rFonts w:ascii="Times New Roman" w:hAnsi="Times New Roman"/>
          <w:b/>
          <w:sz w:val="24"/>
          <w:szCs w:val="24"/>
          <w:lang w:val="uk-UA"/>
        </w:rPr>
      </w:pPr>
      <w:r w:rsidRPr="00094D2C">
        <w:rPr>
          <w:rFonts w:ascii="Times New Roman" w:hAnsi="Times New Roman"/>
          <w:b/>
          <w:sz w:val="24"/>
          <w:szCs w:val="24"/>
          <w:lang w:val="uk-UA"/>
        </w:rPr>
        <w:t xml:space="preserve">Мотивація </w:t>
      </w:r>
    </w:p>
    <w:p w:rsidR="00120022"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Сьогодні можна говорити про</w:t>
      </w:r>
      <w:r w:rsidRPr="00094D2C">
        <w:rPr>
          <w:rFonts w:ascii="Times New Roman" w:hAnsi="Times New Roman"/>
          <w:b/>
          <w:sz w:val="24"/>
          <w:szCs w:val="24"/>
          <w:lang w:val="uk-UA"/>
        </w:rPr>
        <w:t xml:space="preserve"> реальне збільшення заробітної плати </w:t>
      </w:r>
      <w:r w:rsidRPr="00094D2C">
        <w:rPr>
          <w:rFonts w:ascii="Times New Roman" w:hAnsi="Times New Roman"/>
          <w:sz w:val="24"/>
          <w:szCs w:val="24"/>
          <w:lang w:val="uk-UA"/>
        </w:rPr>
        <w:t xml:space="preserve">державних службовців. </w:t>
      </w:r>
    </w:p>
    <w:p w:rsidR="00805674" w:rsidRDefault="00805674" w:rsidP="00120022">
      <w:pPr>
        <w:spacing w:after="0" w:line="240" w:lineRule="auto"/>
        <w:ind w:firstLine="709"/>
        <w:jc w:val="both"/>
        <w:rPr>
          <w:rFonts w:ascii="Times New Roman" w:hAnsi="Times New Roman"/>
          <w:sz w:val="24"/>
          <w:szCs w:val="24"/>
          <w:lang w:val="uk-UA"/>
        </w:rPr>
      </w:pPr>
    </w:p>
    <w:p w:rsidR="00805674" w:rsidRPr="00094D2C" w:rsidRDefault="006C4D6C" w:rsidP="00120022">
      <w:pPr>
        <w:spacing w:after="0" w:line="240" w:lineRule="auto"/>
        <w:ind w:firstLine="709"/>
        <w:jc w:val="both"/>
        <w:rPr>
          <w:rFonts w:ascii="Times New Roman" w:hAnsi="Times New Roman"/>
          <w:sz w:val="24"/>
          <w:szCs w:val="24"/>
          <w:lang w:val="uk-UA"/>
        </w:rPr>
      </w:pPr>
      <w:r w:rsidRPr="00805674">
        <w:rPr>
          <w:rFonts w:ascii="Times New Roman" w:hAnsi="Times New Roman"/>
          <w:sz w:val="24"/>
          <w:szCs w:val="24"/>
        </w:rPr>
        <w:object w:dxaOrig="7216" w:dyaOrig="5390">
          <v:shape id="_x0000_i1029" type="#_x0000_t75" style="width:402pt;height:256.5pt" o:ole="">
            <v:imagedata r:id="rId15" o:title=""/>
          </v:shape>
          <o:OLEObject Type="Embed" ProgID="PowerPoint.Slide.12" ShapeID="_x0000_i1029" DrawAspect="Content" ObjectID="_1563182019" r:id="rId16"/>
        </w:object>
      </w:r>
    </w:p>
    <w:p w:rsidR="00120022" w:rsidRPr="00094D2C" w:rsidRDefault="00120022" w:rsidP="00120022">
      <w:pPr>
        <w:spacing w:after="0" w:line="240" w:lineRule="auto"/>
        <w:ind w:firstLine="709"/>
        <w:jc w:val="both"/>
        <w:rPr>
          <w:rFonts w:ascii="Times New Roman" w:hAnsi="Times New Roman"/>
          <w:sz w:val="24"/>
          <w:szCs w:val="24"/>
          <w:lang w:val="uk-UA"/>
        </w:rPr>
      </w:pPr>
    </w:p>
    <w:p w:rsidR="00120022" w:rsidRPr="00094D2C" w:rsidRDefault="00D17426" w:rsidP="00B67FC4">
      <w:pPr>
        <w:spacing w:after="0" w:line="240" w:lineRule="auto"/>
        <w:ind w:firstLine="709"/>
        <w:rPr>
          <w:rFonts w:ascii="Times New Roman" w:hAnsi="Times New Roman"/>
          <w:sz w:val="24"/>
          <w:szCs w:val="24"/>
          <w:lang w:val="uk-UA"/>
        </w:rPr>
      </w:pPr>
      <w:r w:rsidRPr="00B67FC4">
        <w:rPr>
          <w:rFonts w:ascii="Times New Roman" w:hAnsi="Times New Roman"/>
          <w:sz w:val="24"/>
          <w:szCs w:val="24"/>
        </w:rPr>
        <w:object w:dxaOrig="7216" w:dyaOrig="5390">
          <v:shape id="_x0000_i1030" type="#_x0000_t75" style="width:403.5pt;height:275.25pt" o:ole="">
            <v:imagedata r:id="rId17" o:title=""/>
          </v:shape>
          <o:OLEObject Type="Embed" ProgID="PowerPoint.Slide.12" ShapeID="_x0000_i1030" DrawAspect="Content" ObjectID="_1563182020" r:id="rId18"/>
        </w:objec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Критерієм, за яким проводиться оцінка прозорості та справедливості оплати праці, є співвідношення між посадовим окладом та розміром премії у середній заробітній платі державного службовця.</w:t>
      </w:r>
    </w:p>
    <w:p w:rsidR="00120022" w:rsidRDefault="00120022" w:rsidP="00120022">
      <w:pPr>
        <w:spacing w:after="0" w:line="240" w:lineRule="auto"/>
        <w:ind w:firstLine="709"/>
        <w:jc w:val="both"/>
        <w:rPr>
          <w:rFonts w:ascii="Times New Roman" w:hAnsi="Times New Roman"/>
          <w:noProof/>
          <w:sz w:val="24"/>
          <w:szCs w:val="24"/>
          <w:lang w:val="uk-UA" w:eastAsia="ru-RU"/>
        </w:rPr>
      </w:pPr>
    </w:p>
    <w:p w:rsidR="00B67FC4" w:rsidRDefault="00D17426" w:rsidP="00B67FC4">
      <w:pPr>
        <w:spacing w:after="0" w:line="240" w:lineRule="auto"/>
        <w:jc w:val="center"/>
        <w:rPr>
          <w:rFonts w:ascii="Times New Roman" w:hAnsi="Times New Roman"/>
          <w:noProof/>
          <w:sz w:val="24"/>
          <w:szCs w:val="24"/>
          <w:lang w:val="uk-UA" w:eastAsia="ru-RU"/>
        </w:rPr>
      </w:pPr>
      <w:r w:rsidRPr="00B67FC4">
        <w:rPr>
          <w:rFonts w:ascii="Times New Roman" w:hAnsi="Times New Roman"/>
          <w:noProof/>
          <w:sz w:val="24"/>
          <w:szCs w:val="24"/>
          <w:lang w:eastAsia="ru-RU"/>
        </w:rPr>
        <w:object w:dxaOrig="7216" w:dyaOrig="5390">
          <v:shape id="_x0000_i1031" type="#_x0000_t75" style="width:398.25pt;height:285pt" o:ole="">
            <v:imagedata r:id="rId19" o:title=""/>
          </v:shape>
          <o:OLEObject Type="Embed" ProgID="PowerPoint.Slide.12" ShapeID="_x0000_i1031" DrawAspect="Content" ObjectID="_1563182021" r:id="rId20"/>
        </w:object>
      </w:r>
    </w:p>
    <w:p w:rsidR="00120022" w:rsidRPr="00094D2C" w:rsidRDefault="00120022" w:rsidP="00120022">
      <w:pPr>
        <w:pStyle w:val="a3"/>
        <w:shd w:val="clear" w:color="auto" w:fill="FFFFFF"/>
        <w:spacing w:before="0" w:beforeAutospacing="0" w:after="0" w:afterAutospacing="0"/>
        <w:ind w:firstLine="709"/>
        <w:jc w:val="both"/>
        <w:rPr>
          <w:b/>
          <w:color w:val="000000"/>
          <w:lang w:val="uk-UA"/>
        </w:rPr>
      </w:pPr>
      <w:r w:rsidRPr="00094D2C">
        <w:rPr>
          <w:color w:val="000000"/>
          <w:lang w:val="uk-UA"/>
        </w:rPr>
        <w:t>У процесі</w:t>
      </w:r>
      <w:r w:rsidRPr="00094D2C">
        <w:rPr>
          <w:b/>
          <w:color w:val="000000"/>
          <w:lang w:val="uk-UA"/>
        </w:rPr>
        <w:t xml:space="preserve"> </w:t>
      </w:r>
      <w:r w:rsidRPr="00094D2C">
        <w:rPr>
          <w:color w:val="000000"/>
          <w:lang w:val="uk-UA"/>
        </w:rPr>
        <w:t>знаходиться</w:t>
      </w:r>
      <w:r w:rsidRPr="00094D2C">
        <w:rPr>
          <w:b/>
          <w:color w:val="000000"/>
          <w:lang w:val="uk-UA"/>
        </w:rPr>
        <w:t xml:space="preserve"> </w:t>
      </w:r>
      <w:r w:rsidRPr="00094D2C">
        <w:rPr>
          <w:lang w:val="uk-UA"/>
        </w:rPr>
        <w:t>наступний крок</w:t>
      </w:r>
      <w:r w:rsidRPr="00094D2C">
        <w:rPr>
          <w:b/>
          <w:color w:val="000000"/>
          <w:lang w:val="uk-UA"/>
        </w:rPr>
        <w:t xml:space="preserve"> </w:t>
      </w:r>
      <w:r w:rsidR="00CA5EBD" w:rsidRPr="00094D2C">
        <w:rPr>
          <w:b/>
          <w:color w:val="000000"/>
          <w:lang w:val="uk-UA"/>
        </w:rPr>
        <w:t xml:space="preserve">- </w:t>
      </w:r>
      <w:r w:rsidRPr="00094D2C">
        <w:rPr>
          <w:b/>
          <w:color w:val="000000"/>
          <w:lang w:val="uk-UA"/>
        </w:rPr>
        <w:t xml:space="preserve">створення ефективних та дієвих служб управління персоналом, </w:t>
      </w:r>
      <w:r w:rsidR="00CA5EBD" w:rsidRPr="00094D2C">
        <w:rPr>
          <w:b/>
          <w:lang w:val="uk-UA"/>
        </w:rPr>
        <w:t xml:space="preserve">але </w:t>
      </w:r>
      <w:r w:rsidRPr="00094D2C">
        <w:rPr>
          <w:lang w:val="uk-UA"/>
        </w:rPr>
        <w:t>до його завершення ще далеко.</w:t>
      </w:r>
    </w:p>
    <w:p w:rsidR="00120022" w:rsidRPr="00094D2C" w:rsidRDefault="00120022" w:rsidP="00120022">
      <w:pPr>
        <w:pStyle w:val="a3"/>
        <w:spacing w:before="0" w:beforeAutospacing="0" w:after="0" w:afterAutospacing="0"/>
        <w:ind w:firstLine="709"/>
        <w:jc w:val="both"/>
        <w:rPr>
          <w:color w:val="000000"/>
          <w:shd w:val="clear" w:color="auto" w:fill="FFFFFF"/>
          <w:lang w:val="uk-UA"/>
        </w:rPr>
      </w:pPr>
      <w:r w:rsidRPr="00094D2C">
        <w:rPr>
          <w:color w:val="000000"/>
          <w:shd w:val="clear" w:color="auto" w:fill="FFFFFF"/>
          <w:lang w:val="uk-UA"/>
        </w:rPr>
        <w:t>Служби управління персоналом не просто структурні підрозділи державних органів. На відміну від відділу кадрів вони є ідеологами професіоналізації державної служби. Вони повинні володіти сучасними інструментами та технологіями.  Спеціально для навчання працівників таких підрозділів запрошуються кращі міжнародні тренери з Німеччини, Великобританії, Нідерландів, Австрії, Польщі.</w:t>
      </w:r>
    </w:p>
    <w:p w:rsidR="00120022" w:rsidRPr="00094D2C" w:rsidRDefault="00120022" w:rsidP="00120022">
      <w:pPr>
        <w:pStyle w:val="a3"/>
        <w:spacing w:before="0" w:beforeAutospacing="0" w:after="0" w:afterAutospacing="0"/>
        <w:ind w:firstLine="709"/>
        <w:jc w:val="both"/>
        <w:rPr>
          <w:color w:val="000000"/>
          <w:shd w:val="clear" w:color="auto" w:fill="FFFFFF"/>
          <w:lang w:val="uk-UA"/>
        </w:rPr>
      </w:pPr>
      <w:r w:rsidRPr="00094D2C">
        <w:rPr>
          <w:color w:val="000000"/>
          <w:shd w:val="clear" w:color="auto" w:fill="FFFFFF"/>
          <w:lang w:val="uk-UA"/>
        </w:rPr>
        <w:t xml:space="preserve">Відбулися навчальні візити до країн-членів ЄС 55 HR-працівників з СКМУ, Апарату ВР, АП, міністерств ЦОВВ, вищих спеціальних судів. </w:t>
      </w:r>
    </w:p>
    <w:p w:rsidR="00421AD5" w:rsidRPr="00094D2C" w:rsidRDefault="00421AD5" w:rsidP="00120022">
      <w:pPr>
        <w:pStyle w:val="a3"/>
        <w:spacing w:before="0" w:beforeAutospacing="0" w:after="0" w:afterAutospacing="0"/>
        <w:ind w:firstLine="709"/>
        <w:jc w:val="both"/>
        <w:rPr>
          <w:color w:val="000000"/>
          <w:shd w:val="clear" w:color="auto" w:fill="FFFFFF"/>
          <w:lang w:val="uk-UA"/>
        </w:rPr>
      </w:pPr>
    </w:p>
    <w:p w:rsidR="00120022" w:rsidRPr="00094D2C" w:rsidRDefault="00120022" w:rsidP="00120022">
      <w:pPr>
        <w:numPr>
          <w:ilvl w:val="0"/>
          <w:numId w:val="2"/>
        </w:numPr>
        <w:spacing w:after="0" w:line="240" w:lineRule="auto"/>
        <w:jc w:val="both"/>
        <w:rPr>
          <w:rFonts w:ascii="Times New Roman" w:hAnsi="Times New Roman"/>
          <w:sz w:val="24"/>
          <w:szCs w:val="24"/>
          <w:lang w:val="uk-UA"/>
        </w:rPr>
      </w:pPr>
      <w:r w:rsidRPr="00094D2C">
        <w:rPr>
          <w:rFonts w:ascii="Times New Roman" w:hAnsi="Times New Roman"/>
          <w:b/>
          <w:sz w:val="24"/>
          <w:szCs w:val="24"/>
          <w:lang w:val="uk-UA"/>
        </w:rPr>
        <w:t>Система професійного навчання</w:t>
      </w:r>
      <w:r w:rsidRPr="00094D2C">
        <w:rPr>
          <w:rFonts w:ascii="Times New Roman" w:hAnsi="Times New Roman"/>
          <w:sz w:val="24"/>
          <w:szCs w:val="24"/>
          <w:lang w:val="uk-UA"/>
        </w:rPr>
        <w:t>.</w:t>
      </w:r>
    </w:p>
    <w:p w:rsidR="00120022" w:rsidRPr="00094D2C" w:rsidRDefault="00CA5EBD" w:rsidP="00120022">
      <w:pPr>
        <w:spacing w:after="0" w:line="240" w:lineRule="auto"/>
        <w:ind w:firstLine="568"/>
        <w:jc w:val="both"/>
        <w:rPr>
          <w:rFonts w:ascii="Times New Roman" w:hAnsi="Times New Roman"/>
          <w:sz w:val="24"/>
          <w:szCs w:val="24"/>
          <w:lang w:val="uk-UA"/>
        </w:rPr>
      </w:pPr>
      <w:r w:rsidRPr="00094D2C">
        <w:rPr>
          <w:rFonts w:ascii="Times New Roman" w:hAnsi="Times New Roman"/>
          <w:sz w:val="24"/>
          <w:szCs w:val="24"/>
          <w:lang w:val="uk-UA"/>
        </w:rPr>
        <w:t>Р</w:t>
      </w:r>
      <w:r w:rsidR="00120022" w:rsidRPr="00094D2C">
        <w:rPr>
          <w:rFonts w:ascii="Times New Roman" w:hAnsi="Times New Roman"/>
          <w:sz w:val="24"/>
          <w:szCs w:val="24"/>
          <w:lang w:val="uk-UA"/>
        </w:rPr>
        <w:t>ік тому мал</w:t>
      </w:r>
      <w:r w:rsidRPr="00094D2C">
        <w:rPr>
          <w:rFonts w:ascii="Times New Roman" w:hAnsi="Times New Roman"/>
          <w:sz w:val="24"/>
          <w:szCs w:val="24"/>
          <w:lang w:val="uk-UA"/>
        </w:rPr>
        <w:t>а місце</w:t>
      </w:r>
      <w:r w:rsidR="00120022" w:rsidRPr="00094D2C">
        <w:rPr>
          <w:rFonts w:ascii="Times New Roman" w:hAnsi="Times New Roman"/>
          <w:sz w:val="24"/>
          <w:szCs w:val="24"/>
          <w:lang w:val="uk-UA"/>
        </w:rPr>
        <w:t xml:space="preserve"> ситуаці</w:t>
      </w:r>
      <w:r w:rsidRPr="00094D2C">
        <w:rPr>
          <w:rFonts w:ascii="Times New Roman" w:hAnsi="Times New Roman"/>
          <w:sz w:val="24"/>
          <w:szCs w:val="24"/>
          <w:lang w:val="uk-UA"/>
        </w:rPr>
        <w:t>я</w:t>
      </w:r>
      <w:r w:rsidR="00120022" w:rsidRPr="00094D2C">
        <w:rPr>
          <w:rFonts w:ascii="Times New Roman" w:hAnsi="Times New Roman"/>
          <w:sz w:val="24"/>
          <w:szCs w:val="24"/>
          <w:lang w:val="uk-UA"/>
        </w:rPr>
        <w:t xml:space="preserve"> розрізнених, не пов’язаних між собою вищих навчальних закладів, інститутів підвищення кваліфікації державних службовців. У зв’язку із  чим і виникла необхідність перебудови всієї системи підготовки, перепідготовки та підвищення кваліфікації державних службовців державної служби. </w:t>
      </w:r>
    </w:p>
    <w:p w:rsidR="00120022" w:rsidRPr="00094D2C" w:rsidRDefault="006C4D6C" w:rsidP="006C4D6C">
      <w:pPr>
        <w:spacing w:after="0" w:line="240" w:lineRule="auto"/>
        <w:ind w:firstLine="568"/>
        <w:jc w:val="center"/>
        <w:rPr>
          <w:rFonts w:ascii="Times New Roman" w:hAnsi="Times New Roman"/>
          <w:sz w:val="24"/>
          <w:szCs w:val="24"/>
          <w:lang w:val="uk-UA"/>
        </w:rPr>
      </w:pPr>
      <w:r w:rsidRPr="00C93B19">
        <w:rPr>
          <w:rFonts w:ascii="Times New Roman" w:hAnsi="Times New Roman"/>
          <w:sz w:val="24"/>
          <w:szCs w:val="24"/>
        </w:rPr>
        <w:object w:dxaOrig="7216" w:dyaOrig="5390">
          <v:shape id="_x0000_i1032" type="#_x0000_t75" style="width:335.25pt;height:228.75pt" o:ole="">
            <v:imagedata r:id="rId21" o:title=""/>
          </v:shape>
          <o:OLEObject Type="Embed" ProgID="PowerPoint.Slide.12" ShapeID="_x0000_i1032" DrawAspect="Content" ObjectID="_1563182022" r:id="rId22"/>
        </w:object>
      </w:r>
    </w:p>
    <w:p w:rsidR="00120022" w:rsidRPr="00094D2C" w:rsidRDefault="00120022" w:rsidP="00120022">
      <w:pPr>
        <w:pStyle w:val="a3"/>
        <w:spacing w:before="0" w:beforeAutospacing="0" w:after="0" w:afterAutospacing="0"/>
        <w:ind w:firstLine="709"/>
        <w:jc w:val="both"/>
        <w:rPr>
          <w:lang w:val="uk-UA"/>
        </w:rPr>
      </w:pPr>
      <w:r w:rsidRPr="00094D2C">
        <w:rPr>
          <w:lang w:val="uk-UA"/>
        </w:rPr>
        <w:lastRenderedPageBreak/>
        <w:t xml:space="preserve">На сьогодні вже маємо розроблений проект </w:t>
      </w:r>
      <w:r w:rsidRPr="00094D2C">
        <w:rPr>
          <w:b/>
          <w:lang w:val="uk-UA"/>
        </w:rPr>
        <w:t xml:space="preserve">Стандарту освітньої діяльності з підвищення кваліфікації державних службовців та посадових осіб місцевого самоврядування, </w:t>
      </w:r>
      <w:r w:rsidRPr="00094D2C">
        <w:rPr>
          <w:lang w:val="uk-UA"/>
        </w:rPr>
        <w:t>що встановлює державні вимоги до навчально-методичного, кадрового, матеріально-технічного та інформаційного забезпечення підвищення кваліфікації.</w:t>
      </w:r>
    </w:p>
    <w:p w:rsidR="00421AD5" w:rsidRPr="00094D2C" w:rsidRDefault="00421AD5" w:rsidP="00421AD5">
      <w:pPr>
        <w:spacing w:after="0" w:line="240" w:lineRule="auto"/>
        <w:ind w:left="928"/>
        <w:jc w:val="both"/>
        <w:rPr>
          <w:rFonts w:ascii="Times New Roman" w:hAnsi="Times New Roman"/>
          <w:b/>
          <w:sz w:val="24"/>
          <w:szCs w:val="24"/>
          <w:lang w:val="uk-UA"/>
        </w:rPr>
      </w:pPr>
    </w:p>
    <w:p w:rsidR="00120022" w:rsidRPr="00094D2C" w:rsidRDefault="00120022" w:rsidP="00120022">
      <w:pPr>
        <w:numPr>
          <w:ilvl w:val="0"/>
          <w:numId w:val="2"/>
        </w:numPr>
        <w:spacing w:after="0" w:line="240" w:lineRule="auto"/>
        <w:jc w:val="both"/>
        <w:rPr>
          <w:rFonts w:ascii="Times New Roman" w:hAnsi="Times New Roman"/>
          <w:b/>
          <w:sz w:val="24"/>
          <w:szCs w:val="24"/>
          <w:lang w:val="uk-UA"/>
        </w:rPr>
      </w:pPr>
      <w:r w:rsidRPr="00094D2C">
        <w:rPr>
          <w:rFonts w:ascii="Times New Roman" w:hAnsi="Times New Roman"/>
          <w:b/>
          <w:sz w:val="24"/>
          <w:szCs w:val="24"/>
          <w:lang w:val="uk-UA"/>
        </w:rPr>
        <w:t>Система захисту  прав та інтересів державних службовців.</w:t>
      </w:r>
    </w:p>
    <w:p w:rsidR="00120022" w:rsidRPr="00094D2C" w:rsidRDefault="00120022" w:rsidP="00120022">
      <w:pPr>
        <w:pStyle w:val="a3"/>
        <w:spacing w:before="0" w:beforeAutospacing="0" w:after="0" w:afterAutospacing="0"/>
        <w:ind w:firstLine="709"/>
        <w:jc w:val="both"/>
        <w:rPr>
          <w:lang w:val="uk-UA"/>
        </w:rPr>
      </w:pPr>
      <w:r w:rsidRPr="00094D2C">
        <w:rPr>
          <w:lang w:val="uk-UA"/>
        </w:rPr>
        <w:t xml:space="preserve">Питання можливості  оскарження державними службовцями порушення їх прав не дуже публічне, але досить демонстративне.  Такого раніше в принципі не існувало.  </w:t>
      </w:r>
    </w:p>
    <w:p w:rsidR="00711CF1" w:rsidRPr="00094D2C" w:rsidRDefault="00711CF1" w:rsidP="00120022">
      <w:pPr>
        <w:pStyle w:val="a3"/>
        <w:spacing w:before="0" w:beforeAutospacing="0" w:after="0" w:afterAutospacing="0"/>
        <w:ind w:firstLine="709"/>
        <w:jc w:val="both"/>
        <w:rPr>
          <w:lang w:val="uk-UA"/>
        </w:rPr>
      </w:pP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Наразі здійснено всі підготовчі заходи для прийняття Закону України «Про службу в органах місцевого самоврядування». Під час засідання 24 травня 2017 року Комітетом Верховної Ради України з питань державного будівництва, регіональної політики та місцевого самоврядування  ухвалено рішення рекомендувати Верховній Раді України за результатами повторного розгляду прийняти доопрацьований Закон в цілому.</w: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 xml:space="preserve">У новій редакції Закону відображено європейський та найкращий вітчизняний досвід місцевого самоврядування та публічної служби. Його впровадження підсилить правову, організаційну та фінансову спроможність місцевого самоврядування. </w:t>
      </w:r>
    </w:p>
    <w:p w:rsidR="00120022" w:rsidRPr="00094D2C" w:rsidRDefault="00120022" w:rsidP="00B109EC">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Після прийняття нової редакції Закону буде забезпечено приведення законодавства у відповідність до положень цього Закону та розробку передбачених ним підзаконних актів.</w:t>
      </w:r>
    </w:p>
    <w:p w:rsidR="00094D2C" w:rsidRDefault="00094D2C" w:rsidP="00B109EC">
      <w:pPr>
        <w:spacing w:after="0" w:line="240" w:lineRule="auto"/>
        <w:ind w:firstLine="708"/>
        <w:jc w:val="both"/>
        <w:rPr>
          <w:rFonts w:ascii="Times New Roman" w:hAnsi="Times New Roman"/>
          <w:sz w:val="24"/>
          <w:szCs w:val="24"/>
          <w:lang w:val="uk-UA"/>
        </w:rPr>
      </w:pPr>
    </w:p>
    <w:p w:rsidR="00094D2C" w:rsidRDefault="00094D2C" w:rsidP="00B109EC">
      <w:pPr>
        <w:spacing w:after="0" w:line="240" w:lineRule="auto"/>
        <w:ind w:firstLine="708"/>
        <w:jc w:val="both"/>
        <w:rPr>
          <w:rFonts w:ascii="Times New Roman" w:hAnsi="Times New Roman"/>
          <w:sz w:val="24"/>
          <w:szCs w:val="24"/>
          <w:lang w:val="uk-UA"/>
        </w:rPr>
      </w:pPr>
    </w:p>
    <w:p w:rsidR="00123A71" w:rsidRPr="00094D2C" w:rsidRDefault="00123A71" w:rsidP="00B109EC">
      <w:pPr>
        <w:spacing w:after="0" w:line="240" w:lineRule="auto"/>
        <w:ind w:firstLine="708"/>
        <w:jc w:val="both"/>
        <w:rPr>
          <w:rFonts w:ascii="Times New Roman" w:hAnsi="Times New Roman"/>
          <w:sz w:val="24"/>
          <w:szCs w:val="24"/>
          <w:lang w:val="uk-UA"/>
        </w:rPr>
      </w:pPr>
    </w:p>
    <w:p w:rsidR="00094D2C" w:rsidRPr="00094D2C" w:rsidRDefault="00094D2C" w:rsidP="00094D2C">
      <w:pPr>
        <w:spacing w:after="0" w:line="240" w:lineRule="auto"/>
        <w:ind w:left="4248"/>
        <w:jc w:val="both"/>
        <w:rPr>
          <w:rFonts w:ascii="Times New Roman" w:hAnsi="Times New Roman"/>
          <w:sz w:val="24"/>
          <w:szCs w:val="24"/>
          <w:lang w:val="uk-UA"/>
        </w:rPr>
      </w:pPr>
      <w:r w:rsidRPr="00094D2C">
        <w:rPr>
          <w:rFonts w:ascii="Times New Roman" w:hAnsi="Times New Roman"/>
          <w:sz w:val="24"/>
          <w:szCs w:val="24"/>
          <w:lang w:val="uk-UA"/>
        </w:rPr>
        <w:t xml:space="preserve">За інформацією Міжрегіонального управління </w:t>
      </w:r>
      <w:r w:rsidR="00BA3781">
        <w:rPr>
          <w:rFonts w:ascii="Times New Roman" w:hAnsi="Times New Roman"/>
          <w:sz w:val="24"/>
          <w:szCs w:val="24"/>
          <w:lang w:val="uk-UA"/>
        </w:rPr>
        <w:t>НАДС</w:t>
      </w:r>
      <w:r>
        <w:rPr>
          <w:rFonts w:ascii="Times New Roman" w:hAnsi="Times New Roman"/>
          <w:sz w:val="24"/>
          <w:szCs w:val="24"/>
          <w:lang w:val="uk-UA"/>
        </w:rPr>
        <w:t xml:space="preserve"> у </w:t>
      </w:r>
      <w:proofErr w:type="spellStart"/>
      <w:r>
        <w:rPr>
          <w:rFonts w:ascii="Times New Roman" w:hAnsi="Times New Roman"/>
          <w:sz w:val="24"/>
          <w:szCs w:val="24"/>
          <w:lang w:val="uk-UA"/>
        </w:rPr>
        <w:t>м.</w:t>
      </w:r>
      <w:r w:rsidRPr="00094D2C">
        <w:rPr>
          <w:rFonts w:ascii="Times New Roman" w:hAnsi="Times New Roman"/>
          <w:sz w:val="24"/>
          <w:szCs w:val="24"/>
          <w:lang w:val="uk-UA"/>
        </w:rPr>
        <w:t>Києві</w:t>
      </w:r>
      <w:proofErr w:type="spellEnd"/>
      <w:r w:rsidRPr="00094D2C">
        <w:rPr>
          <w:rFonts w:ascii="Times New Roman" w:hAnsi="Times New Roman"/>
          <w:sz w:val="24"/>
          <w:szCs w:val="24"/>
          <w:lang w:val="uk-UA"/>
        </w:rPr>
        <w:t>, Київській, Чернігівській та Черкаській областях</w:t>
      </w:r>
    </w:p>
    <w:sectPr w:rsidR="00094D2C" w:rsidRPr="00094D2C" w:rsidSect="003020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25C3F"/>
    <w:multiLevelType w:val="hybridMultilevel"/>
    <w:tmpl w:val="72627906"/>
    <w:lvl w:ilvl="0" w:tplc="4E661C64">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6880397E"/>
    <w:multiLevelType w:val="hybridMultilevel"/>
    <w:tmpl w:val="92EE32F0"/>
    <w:lvl w:ilvl="0" w:tplc="AD60E5A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characterSpacingControl w:val="doNotCompress"/>
  <w:compat/>
  <w:rsids>
    <w:rsidRoot w:val="00DC05FE"/>
    <w:rsid w:val="00081574"/>
    <w:rsid w:val="00094D2C"/>
    <w:rsid w:val="00120022"/>
    <w:rsid w:val="00123A71"/>
    <w:rsid w:val="0026625E"/>
    <w:rsid w:val="003020AB"/>
    <w:rsid w:val="00354196"/>
    <w:rsid w:val="003675E9"/>
    <w:rsid w:val="003F3127"/>
    <w:rsid w:val="00421AD5"/>
    <w:rsid w:val="00655497"/>
    <w:rsid w:val="006C4D6C"/>
    <w:rsid w:val="006E6665"/>
    <w:rsid w:val="00711CF1"/>
    <w:rsid w:val="007D49E8"/>
    <w:rsid w:val="00805674"/>
    <w:rsid w:val="00986B5E"/>
    <w:rsid w:val="00A276CA"/>
    <w:rsid w:val="00AA381A"/>
    <w:rsid w:val="00B109EC"/>
    <w:rsid w:val="00B67FC4"/>
    <w:rsid w:val="00BA3781"/>
    <w:rsid w:val="00BC39EF"/>
    <w:rsid w:val="00BC4A95"/>
    <w:rsid w:val="00C93B19"/>
    <w:rsid w:val="00CA5EBD"/>
    <w:rsid w:val="00CE27D3"/>
    <w:rsid w:val="00D17426"/>
    <w:rsid w:val="00DC05FE"/>
    <w:rsid w:val="00DE1F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0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05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200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00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4925385">
      <w:bodyDiv w:val="1"/>
      <w:marLeft w:val="0"/>
      <w:marRight w:val="0"/>
      <w:marTop w:val="0"/>
      <w:marBottom w:val="0"/>
      <w:divBdr>
        <w:top w:val="none" w:sz="0" w:space="0" w:color="auto"/>
        <w:left w:val="none" w:sz="0" w:space="0" w:color="auto"/>
        <w:bottom w:val="none" w:sz="0" w:space="0" w:color="auto"/>
        <w:right w:val="none" w:sz="0" w:space="0" w:color="auto"/>
      </w:divBdr>
    </w:div>
    <w:div w:id="990863189">
      <w:bodyDiv w:val="1"/>
      <w:marLeft w:val="0"/>
      <w:marRight w:val="0"/>
      <w:marTop w:val="0"/>
      <w:marBottom w:val="0"/>
      <w:divBdr>
        <w:top w:val="none" w:sz="0" w:space="0" w:color="auto"/>
        <w:left w:val="none" w:sz="0" w:space="0" w:color="auto"/>
        <w:bottom w:val="none" w:sz="0" w:space="0" w:color="auto"/>
        <w:right w:val="none" w:sz="0" w:space="0" w:color="auto"/>
      </w:divBdr>
    </w:div>
    <w:div w:id="1150516335">
      <w:bodyDiv w:val="1"/>
      <w:marLeft w:val="0"/>
      <w:marRight w:val="0"/>
      <w:marTop w:val="0"/>
      <w:marBottom w:val="0"/>
      <w:divBdr>
        <w:top w:val="none" w:sz="0" w:space="0" w:color="auto"/>
        <w:left w:val="none" w:sz="0" w:space="0" w:color="auto"/>
        <w:bottom w:val="none" w:sz="0" w:space="0" w:color="auto"/>
        <w:right w:val="none" w:sz="0" w:space="0" w:color="auto"/>
      </w:divBdr>
    </w:div>
    <w:div w:id="1665207902">
      <w:bodyDiv w:val="1"/>
      <w:marLeft w:val="0"/>
      <w:marRight w:val="0"/>
      <w:marTop w:val="0"/>
      <w:marBottom w:val="0"/>
      <w:divBdr>
        <w:top w:val="none" w:sz="0" w:space="0" w:color="auto"/>
        <w:left w:val="none" w:sz="0" w:space="0" w:color="auto"/>
        <w:bottom w:val="none" w:sz="0" w:space="0" w:color="auto"/>
        <w:right w:val="none" w:sz="0" w:space="0" w:color="auto"/>
      </w:divBdr>
    </w:div>
    <w:div w:id="1681929096">
      <w:bodyDiv w:val="1"/>
      <w:marLeft w:val="0"/>
      <w:marRight w:val="0"/>
      <w:marTop w:val="0"/>
      <w:marBottom w:val="0"/>
      <w:divBdr>
        <w:top w:val="none" w:sz="0" w:space="0" w:color="auto"/>
        <w:left w:val="none" w:sz="0" w:space="0" w:color="auto"/>
        <w:bottom w:val="none" w:sz="0" w:space="0" w:color="auto"/>
        <w:right w:val="none" w:sz="0" w:space="0" w:color="auto"/>
      </w:divBdr>
      <w:divsChild>
        <w:div w:id="1503466893">
          <w:marLeft w:val="446"/>
          <w:marRight w:val="0"/>
          <w:marTop w:val="0"/>
          <w:marBottom w:val="120"/>
          <w:divBdr>
            <w:top w:val="none" w:sz="0" w:space="0" w:color="auto"/>
            <w:left w:val="none" w:sz="0" w:space="0" w:color="auto"/>
            <w:bottom w:val="none" w:sz="0" w:space="0" w:color="auto"/>
            <w:right w:val="none" w:sz="0" w:space="0" w:color="auto"/>
          </w:divBdr>
        </w:div>
        <w:div w:id="1144657476">
          <w:marLeft w:val="446"/>
          <w:marRight w:val="0"/>
          <w:marTop w:val="0"/>
          <w:marBottom w:val="120"/>
          <w:divBdr>
            <w:top w:val="none" w:sz="0" w:space="0" w:color="auto"/>
            <w:left w:val="none" w:sz="0" w:space="0" w:color="auto"/>
            <w:bottom w:val="none" w:sz="0" w:space="0" w:color="auto"/>
            <w:right w:val="none" w:sz="0" w:space="0" w:color="auto"/>
          </w:divBdr>
        </w:div>
        <w:div w:id="1043364948">
          <w:marLeft w:val="446"/>
          <w:marRight w:val="0"/>
          <w:marTop w:val="0"/>
          <w:marBottom w:val="120"/>
          <w:divBdr>
            <w:top w:val="none" w:sz="0" w:space="0" w:color="auto"/>
            <w:left w:val="none" w:sz="0" w:space="0" w:color="auto"/>
            <w:bottom w:val="none" w:sz="0" w:space="0" w:color="auto"/>
            <w:right w:val="none" w:sz="0" w:space="0" w:color="auto"/>
          </w:divBdr>
        </w:div>
        <w:div w:id="1131090306">
          <w:marLeft w:val="446"/>
          <w:marRight w:val="0"/>
          <w:marTop w:val="0"/>
          <w:marBottom w:val="120"/>
          <w:divBdr>
            <w:top w:val="none" w:sz="0" w:space="0" w:color="auto"/>
            <w:left w:val="none" w:sz="0" w:space="0" w:color="auto"/>
            <w:bottom w:val="none" w:sz="0" w:space="0" w:color="auto"/>
            <w:right w:val="none" w:sz="0" w:space="0" w:color="auto"/>
          </w:divBdr>
        </w:div>
        <w:div w:id="843009996">
          <w:marLeft w:val="446"/>
          <w:marRight w:val="0"/>
          <w:marTop w:val="0"/>
          <w:marBottom w:val="120"/>
          <w:divBdr>
            <w:top w:val="none" w:sz="0" w:space="0" w:color="auto"/>
            <w:left w:val="none" w:sz="0" w:space="0" w:color="auto"/>
            <w:bottom w:val="none" w:sz="0" w:space="0" w:color="auto"/>
            <w:right w:val="none" w:sz="0" w:space="0" w:color="auto"/>
          </w:divBdr>
        </w:div>
        <w:div w:id="1879662629">
          <w:marLeft w:val="446"/>
          <w:marRight w:val="0"/>
          <w:marTop w:val="0"/>
          <w:marBottom w:val="120"/>
          <w:divBdr>
            <w:top w:val="none" w:sz="0" w:space="0" w:color="auto"/>
            <w:left w:val="none" w:sz="0" w:space="0" w:color="auto"/>
            <w:bottom w:val="none" w:sz="0" w:space="0" w:color="auto"/>
            <w:right w:val="none" w:sz="0" w:space="0" w:color="auto"/>
          </w:divBdr>
        </w:div>
        <w:div w:id="13270338">
          <w:marLeft w:val="446"/>
          <w:marRight w:val="0"/>
          <w:marTop w:val="0"/>
          <w:marBottom w:val="120"/>
          <w:divBdr>
            <w:top w:val="none" w:sz="0" w:space="0" w:color="auto"/>
            <w:left w:val="none" w:sz="0" w:space="0" w:color="auto"/>
            <w:bottom w:val="none" w:sz="0" w:space="0" w:color="auto"/>
            <w:right w:val="none" w:sz="0" w:space="0" w:color="auto"/>
          </w:divBdr>
        </w:div>
        <w:div w:id="1918442197">
          <w:marLeft w:val="446"/>
          <w:marRight w:val="0"/>
          <w:marTop w:val="0"/>
          <w:marBottom w:val="120"/>
          <w:divBdr>
            <w:top w:val="none" w:sz="0" w:space="0" w:color="auto"/>
            <w:left w:val="none" w:sz="0" w:space="0" w:color="auto"/>
            <w:bottom w:val="none" w:sz="0" w:space="0" w:color="auto"/>
            <w:right w:val="none" w:sz="0" w:space="0" w:color="auto"/>
          </w:divBdr>
        </w:div>
      </w:divsChild>
    </w:div>
    <w:div w:id="2012828554">
      <w:bodyDiv w:val="1"/>
      <w:marLeft w:val="0"/>
      <w:marRight w:val="0"/>
      <w:marTop w:val="0"/>
      <w:marBottom w:val="0"/>
      <w:divBdr>
        <w:top w:val="none" w:sz="0" w:space="0" w:color="auto"/>
        <w:left w:val="none" w:sz="0" w:space="0" w:color="auto"/>
        <w:bottom w:val="none" w:sz="0" w:space="0" w:color="auto"/>
        <w:right w:val="none" w:sz="0" w:space="0" w:color="auto"/>
      </w:divBdr>
    </w:div>
    <w:div w:id="214264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package" Target="embeddings/______Microsoft_Office_PowerPoint6.sld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package" Target="embeddings/______Microsoft_Office_PowerPoint1.sldx"/><Relationship Id="rId12" Type="http://schemas.openxmlformats.org/officeDocument/2006/relationships/package" Target="embeddings/______Microsoft_Office_PowerPoint3.sldx"/><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______Microsoft_Office_PowerPoint5.sldx"/><Relationship Id="rId20" Type="http://schemas.openxmlformats.org/officeDocument/2006/relationships/package" Target="embeddings/______Microsoft_Office_PowerPoint7.sl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package" Target="embeddings/______Microsoft_Office_PowerPoint2.sldx"/><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8.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8D77AB-0AFB-45D1-A8F5-ECF62E0D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Pages>
  <Words>1443</Words>
  <Characters>8229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uds</Company>
  <LinksUpToDate>false</LinksUpToDate>
  <CharactersWithSpaces>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galayko</dc:creator>
  <cp:keywords/>
  <dc:description/>
  <cp:lastModifiedBy>galayko</cp:lastModifiedBy>
  <cp:revision>20</cp:revision>
  <cp:lastPrinted>2017-08-01T11:28:00Z</cp:lastPrinted>
  <dcterms:created xsi:type="dcterms:W3CDTF">2017-08-01T09:17:00Z</dcterms:created>
  <dcterms:modified xsi:type="dcterms:W3CDTF">2017-08-02T09:27:00Z</dcterms:modified>
</cp:coreProperties>
</file>