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33" w:rsidRDefault="003F2B33" w:rsidP="003F2B33">
      <w:pPr>
        <w:pStyle w:val="a3"/>
        <w:rPr>
          <w:sz w:val="25"/>
        </w:rPr>
      </w:pPr>
      <w:r>
        <w:rPr>
          <w:noProof/>
          <w:sz w:val="25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B33" w:rsidRDefault="003F2B33" w:rsidP="003F2B33">
      <w:pPr>
        <w:pStyle w:val="a3"/>
        <w:rPr>
          <w:rFonts w:ascii="Times New Roman" w:hAnsi="Times New Roman" w:cs="Times New Roman"/>
          <w:b w:val="0"/>
          <w:color w:val="232323"/>
          <w:sz w:val="24"/>
          <w:szCs w:val="24"/>
        </w:rPr>
      </w:pPr>
    </w:p>
    <w:p w:rsidR="003F2B33" w:rsidRDefault="003F2B33" w:rsidP="003F2B33">
      <w:pPr>
        <w:pStyle w:val="a3"/>
        <w:rPr>
          <w:rFonts w:ascii="Times New Roman" w:hAnsi="Times New Roman" w:cs="Times New Roman"/>
          <w:b w:val="0"/>
          <w:color w:val="232323"/>
          <w:sz w:val="24"/>
          <w:szCs w:val="24"/>
        </w:rPr>
      </w:pPr>
      <w:r>
        <w:rPr>
          <w:rFonts w:ascii="Times New Roman" w:hAnsi="Times New Roman" w:cs="Times New Roman"/>
          <w:b w:val="0"/>
          <w:color w:val="232323"/>
          <w:sz w:val="24"/>
          <w:szCs w:val="24"/>
        </w:rPr>
        <w:t>МІНІСТЕРСТВО   ОБОРОНИ   УКРАЇНИ</w:t>
      </w:r>
    </w:p>
    <w:p w:rsidR="003F2B33" w:rsidRDefault="003F2B33" w:rsidP="003F2B33">
      <w:pPr>
        <w:jc w:val="center"/>
        <w:rPr>
          <w:color w:val="232323"/>
          <w:szCs w:val="24"/>
        </w:rPr>
      </w:pPr>
    </w:p>
    <w:p w:rsidR="003F2B33" w:rsidRDefault="003F2B33" w:rsidP="003F2B33">
      <w:pPr>
        <w:jc w:val="center"/>
        <w:rPr>
          <w:b/>
          <w:color w:val="232323"/>
          <w:szCs w:val="24"/>
        </w:rPr>
      </w:pPr>
      <w:r>
        <w:rPr>
          <w:b/>
          <w:color w:val="232323"/>
          <w:szCs w:val="24"/>
        </w:rPr>
        <w:t>В И Т Я Г   З   Н А К А З У</w:t>
      </w:r>
    </w:p>
    <w:p w:rsidR="003F2B33" w:rsidRDefault="003F2B33" w:rsidP="003F2B33">
      <w:pPr>
        <w:jc w:val="center"/>
        <w:rPr>
          <w:color w:val="232323"/>
          <w:szCs w:val="24"/>
        </w:rPr>
      </w:pPr>
    </w:p>
    <w:p w:rsidR="003F2B33" w:rsidRDefault="003F2B33" w:rsidP="003F2B33">
      <w:pPr>
        <w:jc w:val="center"/>
        <w:rPr>
          <w:color w:val="232323"/>
          <w:szCs w:val="24"/>
        </w:rPr>
      </w:pPr>
      <w:r>
        <w:rPr>
          <w:color w:val="232323"/>
          <w:szCs w:val="24"/>
        </w:rPr>
        <w:t xml:space="preserve">ВІЙСЬКОВОГО КОМІСАРА ЧЕРНІГІВСЬКОГО ОБ’ЄДНАНОГО МІСЬКОГО ВІЙСЬКОВОГО КОМІСАРІАТУ </w:t>
      </w:r>
    </w:p>
    <w:p w:rsidR="003F2B33" w:rsidRDefault="003F2B33" w:rsidP="003F2B33">
      <w:pPr>
        <w:jc w:val="center"/>
        <w:rPr>
          <w:color w:val="232323"/>
          <w:szCs w:val="24"/>
        </w:rPr>
      </w:pPr>
    </w:p>
    <w:p w:rsidR="003F2B33" w:rsidRDefault="003F2B33" w:rsidP="003F2B33">
      <w:pPr>
        <w:tabs>
          <w:tab w:val="left" w:pos="3960"/>
          <w:tab w:val="left" w:pos="8760"/>
        </w:tabs>
        <w:rPr>
          <w:color w:val="FF6600"/>
          <w:szCs w:val="24"/>
        </w:rPr>
      </w:pPr>
      <w:r>
        <w:rPr>
          <w:szCs w:val="24"/>
        </w:rPr>
        <w:t>01.04.2016</w:t>
      </w:r>
      <w:r>
        <w:rPr>
          <w:color w:val="232323"/>
          <w:szCs w:val="24"/>
        </w:rPr>
        <w:tab/>
        <w:t>м. Чернігів</w:t>
      </w:r>
      <w:r>
        <w:rPr>
          <w:color w:val="232323"/>
          <w:szCs w:val="24"/>
        </w:rPr>
        <w:tab/>
      </w:r>
      <w:r>
        <w:rPr>
          <w:szCs w:val="24"/>
        </w:rPr>
        <w:t xml:space="preserve"> № 53</w:t>
      </w:r>
    </w:p>
    <w:p w:rsidR="003F2B33" w:rsidRDefault="003F2B33" w:rsidP="003F2B33">
      <w:pPr>
        <w:jc w:val="center"/>
        <w:rPr>
          <w:color w:val="232323"/>
          <w:szCs w:val="24"/>
        </w:rPr>
      </w:pPr>
    </w:p>
    <w:p w:rsidR="003F2B33" w:rsidRDefault="003F2B33" w:rsidP="003F2B33">
      <w:pPr>
        <w:jc w:val="both"/>
        <w:rPr>
          <w:color w:val="232323"/>
          <w:sz w:val="20"/>
        </w:rPr>
      </w:pPr>
      <w:r>
        <w:rPr>
          <w:color w:val="232323"/>
          <w:sz w:val="20"/>
        </w:rPr>
        <w:t xml:space="preserve">Про черговий призов громадян </w:t>
      </w:r>
    </w:p>
    <w:p w:rsidR="003F2B33" w:rsidRDefault="003F2B33" w:rsidP="003F2B33">
      <w:pPr>
        <w:jc w:val="both"/>
        <w:rPr>
          <w:color w:val="232323"/>
          <w:sz w:val="20"/>
        </w:rPr>
      </w:pPr>
      <w:r>
        <w:rPr>
          <w:color w:val="232323"/>
          <w:sz w:val="20"/>
        </w:rPr>
        <w:t>України на строкову військову</w:t>
      </w:r>
    </w:p>
    <w:p w:rsidR="003F2B33" w:rsidRDefault="003F2B33" w:rsidP="003F2B33">
      <w:pPr>
        <w:jc w:val="both"/>
        <w:rPr>
          <w:color w:val="232323"/>
          <w:sz w:val="20"/>
        </w:rPr>
      </w:pPr>
      <w:r>
        <w:rPr>
          <w:color w:val="232323"/>
          <w:sz w:val="20"/>
        </w:rPr>
        <w:t>службу у травні-червні 2016 року</w:t>
      </w:r>
    </w:p>
    <w:p w:rsidR="003F2B33" w:rsidRDefault="003F2B33" w:rsidP="003F2B33">
      <w:pPr>
        <w:ind w:right="3968"/>
        <w:jc w:val="both"/>
        <w:rPr>
          <w:color w:val="232323"/>
          <w:sz w:val="20"/>
        </w:rPr>
      </w:pPr>
    </w:p>
    <w:p w:rsidR="003F2B33" w:rsidRDefault="003F2B33" w:rsidP="003F2B33">
      <w:pPr>
        <w:pStyle w:val="a5"/>
        <w:jc w:val="both"/>
        <w:rPr>
          <w:color w:val="232323"/>
          <w:sz w:val="20"/>
        </w:rPr>
      </w:pPr>
      <w:r>
        <w:rPr>
          <w:color w:val="232323"/>
          <w:sz w:val="20"/>
        </w:rPr>
        <w:tab/>
        <w:t xml:space="preserve">1. На підставі Закону України "Про військовий обов’язок і військову службу" від 25.03.1992 року № 2232-12, постанови Кабінету Міністрів України від 21 березня 2002 № 352, </w:t>
      </w:r>
      <w:r>
        <w:rPr>
          <w:sz w:val="20"/>
        </w:rPr>
        <w:t xml:space="preserve">Указу Президента України від 29 березня 2016 року № 122/2016 «Про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2016 році» </w:t>
      </w:r>
      <w:r>
        <w:rPr>
          <w:color w:val="232323"/>
          <w:sz w:val="20"/>
        </w:rPr>
        <w:t>з 05 квітня 2016 року по 30 червня 2016 року провести призов громадян України на строкову військову службу,</w:t>
      </w:r>
      <w:r>
        <w:t xml:space="preserve"> </w:t>
      </w:r>
      <w:r>
        <w:rPr>
          <w:color w:val="232323"/>
          <w:sz w:val="20"/>
        </w:rPr>
        <w:t>відправку громадян України до військових частин здійснити з 05 травня до 30 червня 2016 року.</w:t>
      </w:r>
    </w:p>
    <w:p w:rsidR="003F2B33" w:rsidRDefault="003F2B33" w:rsidP="003F2B33">
      <w:pPr>
        <w:pStyle w:val="a5"/>
        <w:ind w:firstLine="708"/>
        <w:jc w:val="both"/>
        <w:rPr>
          <w:color w:val="232323"/>
          <w:sz w:val="20"/>
        </w:rPr>
      </w:pPr>
      <w:r>
        <w:rPr>
          <w:color w:val="232323"/>
          <w:sz w:val="20"/>
        </w:rPr>
        <w:t>2. Явці на призовну дільницю Чернігівського об’єднаного міського військового комісаріату для призову на строкову військову службу підлягають усі громадяни України чоловічої статі, яким до дня відправлення у військові частини виповнилося 20 років,  та старших осіб, які не досягли 27-річного віку і не мають права на звільнення або відстрочку від призову на строкову військову службу.</w:t>
      </w:r>
    </w:p>
    <w:p w:rsidR="003F2B33" w:rsidRDefault="003F2B33" w:rsidP="003F2B33">
      <w:pPr>
        <w:ind w:firstLine="720"/>
        <w:jc w:val="both"/>
        <w:rPr>
          <w:color w:val="232323"/>
          <w:sz w:val="20"/>
        </w:rPr>
      </w:pPr>
      <w:r>
        <w:rPr>
          <w:color w:val="232323"/>
          <w:sz w:val="20"/>
        </w:rPr>
        <w:t>3. Усі громадяни України, які підлягають призову на строкову військову службу, зобов’язані прибути на призовну дільницю за адресою:</w:t>
      </w:r>
    </w:p>
    <w:p w:rsidR="003F2B33" w:rsidRDefault="003F2B33" w:rsidP="003F2B33">
      <w:pPr>
        <w:jc w:val="both"/>
        <w:rPr>
          <w:color w:val="232323"/>
          <w:sz w:val="28"/>
        </w:rPr>
      </w:pPr>
      <w:r>
        <w:rPr>
          <w:color w:val="232323"/>
          <w:sz w:val="20"/>
        </w:rPr>
        <w:t xml:space="preserve">м. Чернігів, вул. О. </w:t>
      </w:r>
      <w:proofErr w:type="spellStart"/>
      <w:r>
        <w:rPr>
          <w:color w:val="232323"/>
          <w:sz w:val="20"/>
        </w:rPr>
        <w:t>Молодчого</w:t>
      </w:r>
      <w:proofErr w:type="spellEnd"/>
      <w:r>
        <w:rPr>
          <w:color w:val="232323"/>
          <w:sz w:val="20"/>
        </w:rPr>
        <w:t xml:space="preserve"> 15, Чернігівський об’єднаний міський військовий комісаріат у встановлений час з документами, що зазначені в повістках. Громадяни, які не отримали особистих повісток для прибуття на призовну комісію та призову на строкову військову службу, зобов’язані прибути до Чернігівського об’єднаного міського військового комісаріату у десятиденний термін з дня початку чергового призову.</w:t>
      </w:r>
    </w:p>
    <w:p w:rsidR="003F2B33" w:rsidRDefault="003F2B33" w:rsidP="003F2B33">
      <w:pPr>
        <w:ind w:firstLine="708"/>
        <w:jc w:val="both"/>
        <w:rPr>
          <w:color w:val="232323"/>
          <w:sz w:val="20"/>
        </w:rPr>
      </w:pPr>
      <w:r>
        <w:rPr>
          <w:color w:val="232323"/>
          <w:sz w:val="20"/>
        </w:rPr>
        <w:t>4. Усі громадяни призовного віку, які підлягають призову на строкову військову службу і тимчасово перебувають за територією м. Чернігова та Чернігівського району, зобов`язані негайно повернутися до місця постійного проживання та з`явитися на призовну дільницю  Чернігівського об’єднаного міського військового комісаріату для проходження призовної комісії.</w:t>
      </w:r>
    </w:p>
    <w:p w:rsidR="003F2B33" w:rsidRDefault="003F2B33" w:rsidP="003F2B33">
      <w:pPr>
        <w:ind w:firstLine="720"/>
        <w:jc w:val="both"/>
        <w:rPr>
          <w:color w:val="232323"/>
          <w:sz w:val="20"/>
        </w:rPr>
      </w:pPr>
      <w:r>
        <w:rPr>
          <w:color w:val="232323"/>
          <w:sz w:val="20"/>
        </w:rPr>
        <w:t>5. На підставі Закону України "Про військовий обов`язок і військову службу" керівники підприємств, установ, організацій, в тому числі навчальних закладів, незалежно від їх підпорядкування і форм власності, зобов`язані відкликати призовників з відряджень, для забезпечення своєчасного їх прибуття на призовну дільницю на вимогу військового комісаріату.</w:t>
      </w:r>
    </w:p>
    <w:p w:rsidR="003F2B33" w:rsidRDefault="003F2B33" w:rsidP="003F2B33">
      <w:pPr>
        <w:ind w:firstLine="720"/>
        <w:jc w:val="both"/>
        <w:rPr>
          <w:color w:val="232323"/>
          <w:sz w:val="20"/>
        </w:rPr>
      </w:pPr>
      <w:r>
        <w:rPr>
          <w:color w:val="232323"/>
          <w:sz w:val="20"/>
        </w:rPr>
        <w:t>6. Призовники які змінили місце проживання, зобов’язані в семиденний строк прибути до військового комісаріату за новим місцем проживання для взяття на військовий облік.</w:t>
      </w:r>
    </w:p>
    <w:p w:rsidR="003F2B33" w:rsidRDefault="003F2B33" w:rsidP="003F2B33">
      <w:pPr>
        <w:ind w:firstLine="720"/>
        <w:jc w:val="both"/>
        <w:rPr>
          <w:color w:val="232323"/>
          <w:sz w:val="20"/>
        </w:rPr>
      </w:pPr>
      <w:r>
        <w:rPr>
          <w:color w:val="232323"/>
          <w:sz w:val="20"/>
        </w:rPr>
        <w:t>7. Громадяни, які ухиляються від призову на строкову військову службу і не з’являються до військового комісаріату, несуть відповідальність згідно з чинним законодавством.</w:t>
      </w:r>
    </w:p>
    <w:p w:rsidR="003F2B33" w:rsidRDefault="003F2B33" w:rsidP="003F2B33">
      <w:pPr>
        <w:ind w:firstLine="720"/>
        <w:jc w:val="both"/>
        <w:rPr>
          <w:color w:val="232323"/>
          <w:sz w:val="20"/>
        </w:rPr>
      </w:pPr>
      <w:r>
        <w:rPr>
          <w:color w:val="232323"/>
          <w:sz w:val="20"/>
        </w:rPr>
        <w:t>8. Контроль за виконанням наказу покласти на заступника військового комісара – начальника відділення комплектування Чернігівського об’єднаного міського військового комісаріату .</w:t>
      </w:r>
    </w:p>
    <w:p w:rsidR="003F2B33" w:rsidRDefault="003F2B33" w:rsidP="003F2B33">
      <w:pPr>
        <w:ind w:firstLine="720"/>
        <w:jc w:val="both"/>
        <w:rPr>
          <w:color w:val="232323"/>
          <w:sz w:val="20"/>
        </w:rPr>
      </w:pPr>
      <w:r>
        <w:rPr>
          <w:color w:val="232323"/>
          <w:sz w:val="20"/>
        </w:rPr>
        <w:t>9. Наказ довести до всього особового складу в частині, що його стосується.</w:t>
      </w:r>
    </w:p>
    <w:p w:rsidR="003F2B33" w:rsidRDefault="003F2B33" w:rsidP="003F2B33">
      <w:pPr>
        <w:tabs>
          <w:tab w:val="left" w:pos="2329"/>
        </w:tabs>
        <w:rPr>
          <w:color w:val="232323"/>
          <w:sz w:val="20"/>
        </w:rPr>
      </w:pPr>
    </w:p>
    <w:p w:rsidR="003F2B33" w:rsidRDefault="003F2B33" w:rsidP="003F2B33">
      <w:pPr>
        <w:tabs>
          <w:tab w:val="left" w:pos="2329"/>
        </w:tabs>
        <w:rPr>
          <w:color w:val="232323"/>
          <w:sz w:val="20"/>
        </w:rPr>
      </w:pPr>
    </w:p>
    <w:p w:rsidR="003F2B33" w:rsidRDefault="003F2B33" w:rsidP="003F2B33">
      <w:pPr>
        <w:ind w:right="8"/>
        <w:jc w:val="both"/>
        <w:rPr>
          <w:color w:val="232323"/>
          <w:sz w:val="20"/>
        </w:rPr>
      </w:pPr>
      <w:r>
        <w:rPr>
          <w:color w:val="232323"/>
          <w:sz w:val="20"/>
        </w:rPr>
        <w:t>Військовий комісар Чернігівського об’єднаного</w:t>
      </w:r>
    </w:p>
    <w:p w:rsidR="003F2B33" w:rsidRDefault="003F2B33" w:rsidP="003F2B33">
      <w:pPr>
        <w:ind w:right="8"/>
        <w:jc w:val="both"/>
        <w:rPr>
          <w:color w:val="232323"/>
          <w:sz w:val="20"/>
        </w:rPr>
      </w:pPr>
      <w:r>
        <w:rPr>
          <w:color w:val="232323"/>
          <w:sz w:val="20"/>
        </w:rPr>
        <w:t>міського військового комісаріату</w:t>
      </w:r>
    </w:p>
    <w:p w:rsidR="003F2B33" w:rsidRDefault="003F2B33" w:rsidP="003F2B33">
      <w:pPr>
        <w:tabs>
          <w:tab w:val="left" w:pos="7080"/>
        </w:tabs>
        <w:ind w:right="8"/>
        <w:jc w:val="both"/>
        <w:rPr>
          <w:color w:val="232323"/>
          <w:sz w:val="20"/>
        </w:rPr>
      </w:pPr>
      <w:r>
        <w:rPr>
          <w:color w:val="232323"/>
          <w:sz w:val="20"/>
        </w:rPr>
        <w:t>полковник</w:t>
      </w:r>
      <w:r>
        <w:rPr>
          <w:color w:val="232323"/>
          <w:sz w:val="20"/>
        </w:rPr>
        <w:tab/>
        <w:t>С.В.МОСКАЛЕЦЬ</w:t>
      </w:r>
    </w:p>
    <w:p w:rsidR="003F2B33" w:rsidRDefault="003F2B33" w:rsidP="003F2B33">
      <w:pPr>
        <w:pStyle w:val="a7"/>
        <w:tabs>
          <w:tab w:val="left" w:pos="648"/>
          <w:tab w:val="left" w:pos="9288"/>
        </w:tabs>
        <w:spacing w:after="0"/>
        <w:ind w:left="0"/>
        <w:rPr>
          <w:color w:val="232323"/>
          <w:sz w:val="20"/>
        </w:rPr>
      </w:pPr>
    </w:p>
    <w:p w:rsidR="003F2B33" w:rsidRDefault="003F2B33" w:rsidP="003F2B33">
      <w:pPr>
        <w:jc w:val="both"/>
        <w:rPr>
          <w:color w:val="232323"/>
          <w:sz w:val="20"/>
        </w:rPr>
      </w:pPr>
      <w:r>
        <w:rPr>
          <w:color w:val="232323"/>
          <w:sz w:val="20"/>
        </w:rPr>
        <w:t>Згідно з оригіналом:</w:t>
      </w:r>
    </w:p>
    <w:p w:rsidR="003F2B33" w:rsidRDefault="003F2B33" w:rsidP="003F2B33">
      <w:pPr>
        <w:jc w:val="both"/>
        <w:rPr>
          <w:color w:val="232323"/>
          <w:sz w:val="20"/>
        </w:rPr>
      </w:pPr>
    </w:p>
    <w:p w:rsidR="003F2B33" w:rsidRDefault="003F2B33" w:rsidP="003F2B33">
      <w:pPr>
        <w:tabs>
          <w:tab w:val="left" w:pos="5670"/>
        </w:tabs>
        <w:jc w:val="both"/>
        <w:rPr>
          <w:color w:val="232323"/>
          <w:sz w:val="20"/>
        </w:rPr>
      </w:pPr>
      <w:r>
        <w:rPr>
          <w:color w:val="232323"/>
          <w:sz w:val="20"/>
        </w:rPr>
        <w:t>Начальник відділення офіцерів запасу і кадрів</w:t>
      </w:r>
    </w:p>
    <w:p w:rsidR="003F2B33" w:rsidRDefault="003F2B33" w:rsidP="003F2B33">
      <w:pPr>
        <w:tabs>
          <w:tab w:val="left" w:pos="5670"/>
        </w:tabs>
        <w:jc w:val="both"/>
        <w:rPr>
          <w:color w:val="232323"/>
          <w:sz w:val="20"/>
        </w:rPr>
      </w:pPr>
      <w:r>
        <w:rPr>
          <w:color w:val="232323"/>
          <w:sz w:val="20"/>
        </w:rPr>
        <w:t>Чернігівського об’єднаного міського військового комісаріату</w:t>
      </w:r>
    </w:p>
    <w:p w:rsidR="003F2B33" w:rsidRDefault="003F2B33" w:rsidP="003F2B33">
      <w:pPr>
        <w:tabs>
          <w:tab w:val="left" w:pos="5670"/>
        </w:tabs>
        <w:jc w:val="both"/>
        <w:rPr>
          <w:color w:val="232323"/>
          <w:sz w:val="20"/>
        </w:rPr>
      </w:pPr>
      <w:r>
        <w:rPr>
          <w:color w:val="232323"/>
          <w:sz w:val="20"/>
        </w:rPr>
        <w:t>майор                                           Р.М.</w:t>
      </w:r>
      <w:proofErr w:type="spellStart"/>
      <w:r>
        <w:rPr>
          <w:color w:val="232323"/>
          <w:sz w:val="20"/>
        </w:rPr>
        <w:t>Ертман</w:t>
      </w:r>
      <w:proofErr w:type="spellEnd"/>
    </w:p>
    <w:p w:rsidR="005F5E66" w:rsidRDefault="005F5E66"/>
    <w:sectPr w:rsidR="005F5E66" w:rsidSect="003F2B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B33"/>
    <w:rsid w:val="003F2B33"/>
    <w:rsid w:val="005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2B33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Название Знак"/>
    <w:basedOn w:val="a0"/>
    <w:link w:val="a3"/>
    <w:rsid w:val="003F2B33"/>
    <w:rPr>
      <w:rFonts w:ascii="Arial" w:eastAsia="Times New Roman" w:hAnsi="Arial" w:cs="Arial"/>
      <w:b/>
      <w:bCs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3F2B3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F2B3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ody Text Indent"/>
    <w:basedOn w:val="a"/>
    <w:link w:val="a8"/>
    <w:semiHidden/>
    <w:unhideWhenUsed/>
    <w:rsid w:val="003F2B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F2B3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F2B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B3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2016-04-07T12:55:00Z</dcterms:created>
  <dcterms:modified xsi:type="dcterms:W3CDTF">2016-04-07T12:56:00Z</dcterms:modified>
</cp:coreProperties>
</file>