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F6" w:rsidRPr="00D16441" w:rsidRDefault="00527FD8" w:rsidP="008224E8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527FD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FA4EF6" w:rsidRPr="00713A8E" w:rsidRDefault="00FA4EF6" w:rsidP="008224E8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A4EF6" w:rsidRDefault="00FA4EF6" w:rsidP="008224E8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FA4EF6" w:rsidRDefault="00FA4EF6" w:rsidP="008224E8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FA4EF6" w:rsidRPr="00D16441" w:rsidRDefault="00FA4EF6" w:rsidP="008224E8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FA4EF6" w:rsidRPr="00D16441" w:rsidRDefault="00FA4EF6" w:rsidP="008224E8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FA4EF6" w:rsidRPr="00D16441" w:rsidRDefault="00FA4EF6" w:rsidP="008224E8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3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8"/>
        <w:gridCol w:w="1842"/>
        <w:gridCol w:w="4366"/>
        <w:gridCol w:w="1276"/>
      </w:tblGrid>
      <w:tr w:rsidR="00FA4EF6" w:rsidRPr="00D16441">
        <w:trPr>
          <w:trHeight w:hRule="exact" w:val="340"/>
        </w:trPr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:rsidR="00FA4EF6" w:rsidRPr="00D16441" w:rsidRDefault="00FA4EF6" w:rsidP="00DC55F9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жовтня</w:t>
            </w:r>
          </w:p>
        </w:tc>
        <w:tc>
          <w:tcPr>
            <w:tcW w:w="1842" w:type="dxa"/>
            <w:vAlign w:val="bottom"/>
          </w:tcPr>
          <w:p w:rsidR="00FA4EF6" w:rsidRPr="00D16441" w:rsidRDefault="00FA4EF6" w:rsidP="00DC55F9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FA4EF6" w:rsidRPr="00D16441" w:rsidRDefault="00FA4EF6" w:rsidP="00DC55F9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A4EF6" w:rsidRPr="00D16441" w:rsidRDefault="00FA4EF6" w:rsidP="00DC55F9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688</w:t>
            </w:r>
          </w:p>
        </w:tc>
      </w:tr>
    </w:tbl>
    <w:p w:rsidR="00FA4EF6" w:rsidRDefault="00FA4EF6" w:rsidP="008224E8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FA4EF6" w:rsidRPr="00D16441" w:rsidRDefault="00FA4EF6" w:rsidP="008224E8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FA4EF6" w:rsidRDefault="00FA4EF6" w:rsidP="008224E8">
      <w:pPr>
        <w:jc w:val="both"/>
        <w:rPr>
          <w:sz w:val="28"/>
          <w:szCs w:val="28"/>
          <w:lang w:val="uk-UA"/>
        </w:rPr>
      </w:pPr>
    </w:p>
    <w:p w:rsidR="00FA4EF6" w:rsidRPr="00474C15" w:rsidRDefault="00FA4EF6" w:rsidP="008224E8">
      <w:pPr>
        <w:jc w:val="both"/>
        <w:rPr>
          <w:sz w:val="28"/>
          <w:szCs w:val="28"/>
        </w:rPr>
      </w:pPr>
      <w:r w:rsidRPr="00474C15">
        <w:rPr>
          <w:sz w:val="28"/>
          <w:szCs w:val="28"/>
        </w:rPr>
        <w:t xml:space="preserve">Про передачу у </w:t>
      </w:r>
      <w:proofErr w:type="spellStart"/>
      <w:r w:rsidRPr="00474C15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4C15">
        <w:rPr>
          <w:sz w:val="28"/>
          <w:szCs w:val="28"/>
        </w:rPr>
        <w:t>земельних</w:t>
      </w:r>
      <w:proofErr w:type="spellEnd"/>
    </w:p>
    <w:p w:rsidR="00FA4EF6" w:rsidRPr="00474C15" w:rsidRDefault="00FA4EF6" w:rsidP="008224E8">
      <w:pPr>
        <w:pStyle w:val="a3"/>
      </w:pPr>
      <w:r w:rsidRPr="00474C15">
        <w:t xml:space="preserve">ділянок та видачу державних актів на </w:t>
      </w:r>
    </w:p>
    <w:p w:rsidR="00FA4EF6" w:rsidRPr="00474C15" w:rsidRDefault="00FA4EF6" w:rsidP="008224E8">
      <w:pPr>
        <w:pStyle w:val="a3"/>
      </w:pPr>
      <w:r w:rsidRPr="00474C15">
        <w:t>право власності на земельн</w:t>
      </w:r>
      <w:r>
        <w:t>у</w:t>
      </w:r>
      <w:r w:rsidRPr="00474C15">
        <w:t xml:space="preserve"> ділянк</w:t>
      </w:r>
      <w:r>
        <w:t>у</w:t>
      </w:r>
      <w:r w:rsidRPr="00474C15">
        <w:t xml:space="preserve"> власникам</w:t>
      </w:r>
    </w:p>
    <w:p w:rsidR="00FA4EF6" w:rsidRDefault="00FA4EF6" w:rsidP="008224E8">
      <w:pPr>
        <w:pStyle w:val="a3"/>
      </w:pPr>
      <w:r w:rsidRPr="00474C15">
        <w:t>сертифікатів</w:t>
      </w:r>
      <w:r>
        <w:t xml:space="preserve"> </w:t>
      </w:r>
      <w:r w:rsidRPr="00474C15">
        <w:t>на право на земельн</w:t>
      </w:r>
      <w:r>
        <w:t>у</w:t>
      </w:r>
      <w:r w:rsidRPr="00474C15">
        <w:t xml:space="preserve"> частк</w:t>
      </w:r>
      <w:r>
        <w:t>у</w:t>
      </w:r>
      <w:r w:rsidRPr="00474C15">
        <w:t xml:space="preserve"> (па</w:t>
      </w:r>
      <w:r>
        <w:t>й</w:t>
      </w:r>
      <w:r w:rsidRPr="00474C15">
        <w:t>)</w:t>
      </w:r>
    </w:p>
    <w:p w:rsidR="00FA4EF6" w:rsidRDefault="00FA4EF6" w:rsidP="008224E8">
      <w:pPr>
        <w:pStyle w:val="a3"/>
        <w:tabs>
          <w:tab w:val="left" w:pos="720"/>
        </w:tabs>
      </w:pPr>
    </w:p>
    <w:p w:rsidR="00FA4EF6" w:rsidRDefault="00FA4EF6" w:rsidP="008224E8">
      <w:pPr>
        <w:pStyle w:val="a3"/>
        <w:tabs>
          <w:tab w:val="left" w:pos="720"/>
        </w:tabs>
      </w:pPr>
    </w:p>
    <w:p w:rsidR="00FA4EF6" w:rsidRDefault="00FA4EF6" w:rsidP="008224E8">
      <w:pPr>
        <w:pStyle w:val="a3"/>
        <w:tabs>
          <w:tab w:val="left" w:pos="720"/>
        </w:tabs>
      </w:pPr>
    </w:p>
    <w:p w:rsidR="00FA4EF6" w:rsidRDefault="00FA4EF6" w:rsidP="008224E8">
      <w:pPr>
        <w:pStyle w:val="a3"/>
        <w:tabs>
          <w:tab w:val="left" w:pos="720"/>
        </w:tabs>
      </w:pPr>
    </w:p>
    <w:p w:rsidR="00FA4EF6" w:rsidRDefault="00FA4EF6" w:rsidP="00A456A7">
      <w:pPr>
        <w:pStyle w:val="a3"/>
        <w:rPr>
          <w:sz w:val="16"/>
          <w:szCs w:val="16"/>
        </w:rPr>
      </w:pPr>
      <w:r w:rsidRPr="00474C15">
        <w:tab/>
      </w:r>
    </w:p>
    <w:p w:rsidR="00FA4EF6" w:rsidRPr="008E76E9" w:rsidRDefault="00FA4EF6" w:rsidP="00326288">
      <w:pPr>
        <w:ind w:firstLine="708"/>
        <w:jc w:val="both"/>
        <w:rPr>
          <w:sz w:val="28"/>
          <w:szCs w:val="28"/>
        </w:rPr>
      </w:pPr>
      <w:proofErr w:type="spellStart"/>
      <w:r w:rsidRPr="008E76E9">
        <w:rPr>
          <w:sz w:val="28"/>
          <w:szCs w:val="28"/>
        </w:rPr>
        <w:t>Розглянувши</w:t>
      </w:r>
      <w:proofErr w:type="spellEnd"/>
      <w:r w:rsidRPr="008E76E9">
        <w:rPr>
          <w:sz w:val="28"/>
          <w:szCs w:val="28"/>
        </w:rPr>
        <w:t xml:space="preserve"> заяви </w:t>
      </w:r>
      <w:proofErr w:type="spellStart"/>
      <w:r w:rsidRPr="008E76E9">
        <w:rPr>
          <w:sz w:val="28"/>
          <w:szCs w:val="28"/>
        </w:rPr>
        <w:t>громадян</w:t>
      </w:r>
      <w:proofErr w:type="spellEnd"/>
      <w:r w:rsidRPr="008E76E9">
        <w:rPr>
          <w:sz w:val="28"/>
          <w:szCs w:val="28"/>
        </w:rPr>
        <w:t xml:space="preserve"> та </w:t>
      </w:r>
      <w:proofErr w:type="spellStart"/>
      <w:r w:rsidRPr="008E76E9">
        <w:rPr>
          <w:sz w:val="28"/>
          <w:szCs w:val="28"/>
        </w:rPr>
        <w:t>матеріали</w:t>
      </w:r>
      <w:proofErr w:type="spellEnd"/>
      <w:r w:rsidRPr="008E76E9">
        <w:rPr>
          <w:sz w:val="28"/>
          <w:szCs w:val="28"/>
        </w:rPr>
        <w:t xml:space="preserve"> по </w:t>
      </w:r>
      <w:proofErr w:type="spellStart"/>
      <w:r w:rsidRPr="008E76E9">
        <w:rPr>
          <w:sz w:val="28"/>
          <w:szCs w:val="28"/>
        </w:rPr>
        <w:t>видачі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актів</w:t>
      </w:r>
      <w:proofErr w:type="spellEnd"/>
      <w:r w:rsidRPr="008E76E9">
        <w:rPr>
          <w:sz w:val="28"/>
          <w:szCs w:val="28"/>
        </w:rPr>
        <w:t xml:space="preserve"> на право </w:t>
      </w:r>
      <w:proofErr w:type="spellStart"/>
      <w:r w:rsidRPr="008E76E9">
        <w:rPr>
          <w:sz w:val="28"/>
          <w:szCs w:val="28"/>
        </w:rPr>
        <w:t>власності</w:t>
      </w:r>
      <w:proofErr w:type="spellEnd"/>
      <w:r w:rsidRPr="008E76E9">
        <w:rPr>
          <w:sz w:val="28"/>
          <w:szCs w:val="28"/>
        </w:rPr>
        <w:t xml:space="preserve"> на </w:t>
      </w:r>
      <w:proofErr w:type="spellStart"/>
      <w:r w:rsidRPr="008E76E9">
        <w:rPr>
          <w:sz w:val="28"/>
          <w:szCs w:val="28"/>
        </w:rPr>
        <w:t>земельну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ділянку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сертифікатів</w:t>
      </w:r>
      <w:proofErr w:type="spellEnd"/>
      <w:r w:rsidRPr="008E76E9">
        <w:rPr>
          <w:sz w:val="28"/>
          <w:szCs w:val="28"/>
        </w:rPr>
        <w:t xml:space="preserve"> на </w:t>
      </w:r>
      <w:proofErr w:type="gramStart"/>
      <w:r w:rsidRPr="008E76E9">
        <w:rPr>
          <w:sz w:val="28"/>
          <w:szCs w:val="28"/>
        </w:rPr>
        <w:t>право</w:t>
      </w:r>
      <w:proofErr w:type="gramEnd"/>
      <w:r w:rsidRPr="008E76E9">
        <w:rPr>
          <w:sz w:val="28"/>
          <w:szCs w:val="28"/>
        </w:rPr>
        <w:t xml:space="preserve"> на </w:t>
      </w:r>
      <w:proofErr w:type="spellStart"/>
      <w:r w:rsidRPr="008E76E9">
        <w:rPr>
          <w:sz w:val="28"/>
          <w:szCs w:val="28"/>
        </w:rPr>
        <w:t>земельну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частку</w:t>
      </w:r>
      <w:proofErr w:type="spellEnd"/>
      <w:r w:rsidRPr="008E76E9">
        <w:rPr>
          <w:sz w:val="28"/>
          <w:szCs w:val="28"/>
        </w:rPr>
        <w:t xml:space="preserve"> (пай)  </w:t>
      </w:r>
      <w:proofErr w:type="spellStart"/>
      <w:r w:rsidRPr="008E76E9">
        <w:rPr>
          <w:sz w:val="28"/>
          <w:szCs w:val="28"/>
        </w:rPr>
        <w:t>колишніх</w:t>
      </w:r>
      <w:proofErr w:type="spellEnd"/>
      <w:r w:rsidRPr="008E76E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КСГП «Воля» 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Рудківської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Анисівської</w:t>
      </w:r>
      <w:proofErr w:type="spellEnd"/>
      <w:r>
        <w:rPr>
          <w:sz w:val="28"/>
          <w:szCs w:val="28"/>
          <w:lang w:val="uk-UA"/>
        </w:rPr>
        <w:t xml:space="preserve"> сільських рад, КСГП ім. </w:t>
      </w:r>
      <w:proofErr w:type="spellStart"/>
      <w:r>
        <w:rPr>
          <w:sz w:val="28"/>
          <w:szCs w:val="28"/>
          <w:lang w:val="uk-UA"/>
        </w:rPr>
        <w:t>Комка</w:t>
      </w:r>
      <w:proofErr w:type="spellEnd"/>
      <w:r>
        <w:rPr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Левковицької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Жеведської</w:t>
      </w:r>
      <w:proofErr w:type="spellEnd"/>
      <w:r>
        <w:rPr>
          <w:sz w:val="28"/>
          <w:szCs w:val="28"/>
          <w:lang w:val="uk-UA"/>
        </w:rPr>
        <w:t xml:space="preserve">  сільських рад, КСГП ім. Димитрова</w:t>
      </w:r>
      <w:r w:rsidRPr="00540729">
        <w:rPr>
          <w:sz w:val="28"/>
          <w:szCs w:val="28"/>
          <w:lang w:val="uk-UA"/>
        </w:rPr>
        <w:t xml:space="preserve"> </w:t>
      </w:r>
      <w:r w:rsidRPr="00663731">
        <w:rPr>
          <w:sz w:val="28"/>
          <w:szCs w:val="28"/>
          <w:lang w:val="uk-UA"/>
        </w:rPr>
        <w:t>для ведення</w:t>
      </w:r>
      <w:r w:rsidRPr="00663731"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особистого селянського господарства</w:t>
      </w:r>
      <w:r w:rsidRPr="00663731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Дніпровської та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сільських рад, КСГП «</w:t>
      </w:r>
      <w:proofErr w:type="spellStart"/>
      <w:r>
        <w:rPr>
          <w:sz w:val="28"/>
          <w:szCs w:val="28"/>
          <w:lang w:val="uk-UA"/>
        </w:rPr>
        <w:t>Мохнатинське</w:t>
      </w:r>
      <w:proofErr w:type="spellEnd"/>
      <w:r>
        <w:rPr>
          <w:sz w:val="28"/>
          <w:szCs w:val="28"/>
          <w:lang w:val="uk-UA"/>
        </w:rPr>
        <w:t xml:space="preserve">» 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Мохнатинської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 w:rsidRPr="008E76E9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Pr="008E76E9">
        <w:rPr>
          <w:sz w:val="28"/>
          <w:szCs w:val="28"/>
        </w:rPr>
        <w:t xml:space="preserve">ст.ст. 17, 22, 81, 125, 126 та пунктом 12 </w:t>
      </w:r>
      <w:proofErr w:type="spellStart"/>
      <w:r w:rsidRPr="008E76E9">
        <w:rPr>
          <w:sz w:val="28"/>
          <w:szCs w:val="28"/>
        </w:rPr>
        <w:t>розділу</w:t>
      </w:r>
      <w:proofErr w:type="spellEnd"/>
      <w:r w:rsidRPr="008E76E9">
        <w:rPr>
          <w:sz w:val="28"/>
          <w:szCs w:val="28"/>
        </w:rPr>
        <w:t xml:space="preserve"> Х </w:t>
      </w:r>
      <w:proofErr w:type="spellStart"/>
      <w:r w:rsidRPr="008E76E9"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76E9">
        <w:rPr>
          <w:sz w:val="28"/>
          <w:szCs w:val="28"/>
        </w:rPr>
        <w:t>положень</w:t>
      </w:r>
      <w:proofErr w:type="spellEnd"/>
      <w:r w:rsidRPr="008E76E9">
        <w:rPr>
          <w:sz w:val="28"/>
          <w:szCs w:val="28"/>
        </w:rPr>
        <w:t xml:space="preserve"> </w:t>
      </w:r>
      <w:proofErr w:type="gramStart"/>
      <w:r w:rsidRPr="008E76E9">
        <w:rPr>
          <w:sz w:val="28"/>
          <w:szCs w:val="28"/>
        </w:rPr>
        <w:t>Земельного</w:t>
      </w:r>
      <w:proofErr w:type="gramEnd"/>
      <w:r w:rsidRPr="008E76E9">
        <w:rPr>
          <w:sz w:val="28"/>
          <w:szCs w:val="28"/>
        </w:rPr>
        <w:t xml:space="preserve"> кодексу </w:t>
      </w:r>
      <w:proofErr w:type="spellStart"/>
      <w:r w:rsidRPr="008E76E9">
        <w:rPr>
          <w:sz w:val="28"/>
          <w:szCs w:val="28"/>
        </w:rPr>
        <w:t>України</w:t>
      </w:r>
      <w:proofErr w:type="spellEnd"/>
      <w:r w:rsidRPr="008E76E9">
        <w:rPr>
          <w:sz w:val="28"/>
          <w:szCs w:val="28"/>
        </w:rPr>
        <w:t xml:space="preserve">: </w:t>
      </w:r>
    </w:p>
    <w:p w:rsidR="00FA4EF6" w:rsidRPr="004F626E" w:rsidRDefault="00FA4EF6" w:rsidP="008224E8">
      <w:pPr>
        <w:pStyle w:val="a3"/>
        <w:rPr>
          <w:sz w:val="16"/>
          <w:szCs w:val="16"/>
        </w:rPr>
      </w:pPr>
    </w:p>
    <w:p w:rsidR="00FA4EF6" w:rsidRPr="004F626E" w:rsidRDefault="00FA4EF6" w:rsidP="008224E8">
      <w:pPr>
        <w:jc w:val="both"/>
        <w:rPr>
          <w:sz w:val="16"/>
          <w:szCs w:val="16"/>
        </w:rPr>
      </w:pPr>
    </w:p>
    <w:p w:rsidR="00FA4EF6" w:rsidRDefault="00FA4EF6" w:rsidP="008224E8">
      <w:pPr>
        <w:pStyle w:val="a5"/>
        <w:tabs>
          <w:tab w:val="left" w:pos="709"/>
        </w:tabs>
        <w:ind w:left="0" w:firstLine="1"/>
        <w:jc w:val="both"/>
        <w:rPr>
          <w:sz w:val="16"/>
          <w:szCs w:val="16"/>
          <w:lang w:val="ru-RU"/>
        </w:rPr>
      </w:pPr>
      <w:r>
        <w:rPr>
          <w:sz w:val="28"/>
          <w:szCs w:val="28"/>
        </w:rPr>
        <w:tab/>
        <w:t>1</w:t>
      </w:r>
      <w:r w:rsidRPr="00474C15">
        <w:rPr>
          <w:sz w:val="28"/>
          <w:szCs w:val="28"/>
        </w:rPr>
        <w:t>. Передати у власність</w:t>
      </w:r>
      <w:r>
        <w:rPr>
          <w:sz w:val="28"/>
          <w:szCs w:val="28"/>
        </w:rPr>
        <w:t xml:space="preserve"> </w:t>
      </w:r>
      <w:r w:rsidRPr="00474C15">
        <w:rPr>
          <w:sz w:val="28"/>
          <w:szCs w:val="28"/>
        </w:rPr>
        <w:t>громадянам та видати державні акти на право власності на земельн</w:t>
      </w:r>
      <w:r>
        <w:rPr>
          <w:sz w:val="28"/>
          <w:szCs w:val="28"/>
        </w:rPr>
        <w:t>у</w:t>
      </w:r>
      <w:r w:rsidRPr="00474C15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474C15">
        <w:rPr>
          <w:sz w:val="28"/>
          <w:szCs w:val="28"/>
        </w:rPr>
        <w:t xml:space="preserve"> 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 w:rsidRPr="00CA634A">
        <w:rPr>
          <w:sz w:val="28"/>
          <w:szCs w:val="28"/>
        </w:rPr>
        <w:t>власникам сертифікатів на право на земельну частку (пай) згідно додатків</w:t>
      </w:r>
      <w:r>
        <w:rPr>
          <w:sz w:val="28"/>
          <w:szCs w:val="28"/>
        </w:rPr>
        <w:t xml:space="preserve">: </w:t>
      </w:r>
      <w:r w:rsidRPr="00474C15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>
        <w:rPr>
          <w:sz w:val="28"/>
          <w:szCs w:val="28"/>
          <w:lang w:val="ru-RU"/>
        </w:rPr>
        <w:t>.</w:t>
      </w:r>
    </w:p>
    <w:p w:rsidR="00FA4EF6" w:rsidRPr="00554EF0" w:rsidRDefault="00FA4EF6" w:rsidP="008224E8">
      <w:pPr>
        <w:pStyle w:val="a5"/>
        <w:tabs>
          <w:tab w:val="left" w:pos="720"/>
        </w:tabs>
        <w:ind w:left="0" w:firstLine="1"/>
        <w:jc w:val="both"/>
        <w:rPr>
          <w:sz w:val="16"/>
          <w:szCs w:val="16"/>
        </w:rPr>
      </w:pPr>
    </w:p>
    <w:p w:rsidR="00FA4EF6" w:rsidRDefault="00FA4EF6" w:rsidP="008224E8">
      <w:pPr>
        <w:tabs>
          <w:tab w:val="left" w:pos="709"/>
          <w:tab w:val="left" w:pos="851"/>
        </w:tabs>
        <w:ind w:firstLine="142"/>
        <w:jc w:val="both"/>
        <w:rPr>
          <w:color w:val="000000"/>
          <w:sz w:val="16"/>
          <w:szCs w:val="16"/>
          <w:lang w:val="uk-UA"/>
        </w:rPr>
      </w:pPr>
      <w:r w:rsidRPr="00474C15">
        <w:rPr>
          <w:sz w:val="28"/>
          <w:szCs w:val="28"/>
          <w:lang w:val="uk-UA"/>
        </w:rPr>
        <w:tab/>
      </w:r>
      <w:r w:rsidRPr="009826CF">
        <w:rPr>
          <w:color w:val="000000"/>
          <w:sz w:val="28"/>
          <w:szCs w:val="28"/>
          <w:lang w:val="uk-UA"/>
        </w:rPr>
        <w:t>2. Гро</w:t>
      </w:r>
      <w:r>
        <w:rPr>
          <w:color w:val="000000"/>
          <w:sz w:val="28"/>
          <w:szCs w:val="28"/>
          <w:lang w:val="uk-UA"/>
        </w:rPr>
        <w:t xml:space="preserve">мадянам звернутись з заявами до управління Держкомзему у Чернігівському районі Чернігівської області </w:t>
      </w:r>
      <w:r w:rsidRPr="009826CF">
        <w:rPr>
          <w:color w:val="000000"/>
          <w:sz w:val="28"/>
          <w:szCs w:val="28"/>
          <w:lang w:val="uk-UA"/>
        </w:rPr>
        <w:t xml:space="preserve">для забезпечення державної реєстрації та видачі державних актів на право власності на земельну ділянку взамін сертифікатів на право на земельну частку (пай) згідно </w:t>
      </w:r>
      <w:proofErr w:type="spellStart"/>
      <w:r w:rsidRPr="009826CF">
        <w:rPr>
          <w:color w:val="000000"/>
          <w:sz w:val="28"/>
          <w:szCs w:val="28"/>
          <w:lang w:val="uk-UA"/>
        </w:rPr>
        <w:t>ст.ст.1</w:t>
      </w:r>
      <w:r>
        <w:rPr>
          <w:color w:val="000000"/>
          <w:sz w:val="28"/>
          <w:szCs w:val="28"/>
          <w:lang w:val="uk-UA"/>
        </w:rPr>
        <w:t>5</w:t>
      </w:r>
      <w:proofErr w:type="spellEnd"/>
      <w:r w:rsidRPr="009826C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826C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6 </w:t>
      </w:r>
      <w:r w:rsidRPr="009826CF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Pr="009826CF">
        <w:rPr>
          <w:color w:val="000000"/>
          <w:sz w:val="28"/>
          <w:szCs w:val="28"/>
          <w:lang w:val="uk-UA"/>
        </w:rPr>
        <w:t>“Про</w:t>
      </w:r>
      <w:proofErr w:type="spellEnd"/>
      <w:r w:rsidRPr="009826CF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Pr="009826CF">
        <w:rPr>
          <w:color w:val="000000"/>
          <w:sz w:val="28"/>
          <w:szCs w:val="28"/>
          <w:lang w:val="uk-UA"/>
        </w:rPr>
        <w:t>обмежень”</w:t>
      </w:r>
      <w:proofErr w:type="spellEnd"/>
      <w:r w:rsidRPr="009826CF">
        <w:rPr>
          <w:color w:val="000000"/>
          <w:sz w:val="28"/>
          <w:szCs w:val="28"/>
          <w:lang w:val="uk-UA"/>
        </w:rPr>
        <w:t>.</w:t>
      </w:r>
    </w:p>
    <w:p w:rsidR="00FA4EF6" w:rsidRPr="00554EF0" w:rsidRDefault="00FA4EF6" w:rsidP="008224E8">
      <w:pPr>
        <w:tabs>
          <w:tab w:val="left" w:pos="709"/>
          <w:tab w:val="left" w:pos="851"/>
        </w:tabs>
        <w:ind w:firstLine="142"/>
        <w:jc w:val="both"/>
        <w:rPr>
          <w:color w:val="000000"/>
          <w:sz w:val="16"/>
          <w:szCs w:val="16"/>
          <w:lang w:val="uk-UA"/>
        </w:rPr>
      </w:pPr>
    </w:p>
    <w:p w:rsidR="00FA4EF6" w:rsidRPr="00BF75E8" w:rsidRDefault="00FA4EF6" w:rsidP="008224E8">
      <w:pPr>
        <w:ind w:firstLine="142"/>
        <w:jc w:val="both"/>
        <w:rPr>
          <w:sz w:val="16"/>
          <w:szCs w:val="16"/>
          <w:lang w:val="uk-UA"/>
        </w:rPr>
      </w:pPr>
      <w:r w:rsidRPr="00474C15">
        <w:rPr>
          <w:sz w:val="28"/>
          <w:szCs w:val="28"/>
          <w:lang w:val="uk-UA"/>
        </w:rPr>
        <w:tab/>
      </w:r>
    </w:p>
    <w:p w:rsidR="00FA4EF6" w:rsidRDefault="00FA4EF6" w:rsidP="008224E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474C15">
        <w:rPr>
          <w:sz w:val="28"/>
          <w:szCs w:val="28"/>
          <w:lang w:val="uk-UA"/>
        </w:rPr>
        <w:t xml:space="preserve">. Управлінню </w:t>
      </w:r>
      <w:proofErr w:type="spellStart"/>
      <w:r>
        <w:rPr>
          <w:sz w:val="28"/>
          <w:szCs w:val="28"/>
        </w:rPr>
        <w:t>Держкомзему</w:t>
      </w:r>
      <w:proofErr w:type="spellEnd"/>
      <w:r w:rsidRPr="00474C15">
        <w:rPr>
          <w:sz w:val="28"/>
          <w:szCs w:val="28"/>
          <w:lang w:val="uk-UA"/>
        </w:rPr>
        <w:t xml:space="preserve"> у Чернігівському районі Чернігівської області забезпечити внесення відповідних змін в земельно-облікові документи.</w:t>
      </w:r>
    </w:p>
    <w:p w:rsidR="00FA4EF6" w:rsidRPr="00554EF0" w:rsidRDefault="00FA4EF6" w:rsidP="008224E8">
      <w:pPr>
        <w:ind w:firstLine="708"/>
        <w:jc w:val="both"/>
        <w:rPr>
          <w:sz w:val="16"/>
          <w:szCs w:val="16"/>
          <w:lang w:val="uk-UA"/>
        </w:rPr>
      </w:pPr>
    </w:p>
    <w:p w:rsidR="00FA4EF6" w:rsidRDefault="00FA4EF6" w:rsidP="008224E8">
      <w:pPr>
        <w:ind w:firstLine="142"/>
        <w:jc w:val="both"/>
        <w:rPr>
          <w:sz w:val="16"/>
          <w:szCs w:val="16"/>
          <w:lang w:val="uk-UA"/>
        </w:rPr>
      </w:pPr>
    </w:p>
    <w:p w:rsidR="00FA4EF6" w:rsidRDefault="00FA4EF6" w:rsidP="008224E8">
      <w:pPr>
        <w:pStyle w:val="a5"/>
        <w:ind w:left="0" w:firstLine="708"/>
        <w:jc w:val="both"/>
        <w:rPr>
          <w:sz w:val="28"/>
          <w:szCs w:val="28"/>
        </w:rPr>
      </w:pPr>
      <w:r w:rsidRPr="0012488C">
        <w:rPr>
          <w:sz w:val="28"/>
          <w:szCs w:val="28"/>
          <w:lang w:val="ru-RU"/>
        </w:rPr>
        <w:t>4</w:t>
      </w:r>
      <w:r w:rsidRPr="00271F4D">
        <w:t xml:space="preserve">. </w:t>
      </w:r>
      <w:r w:rsidRPr="00271F4D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 xml:space="preserve">покласти на першого заступника голови райдержадміністрації 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FA4EF6" w:rsidRDefault="00FA4EF6" w:rsidP="008224E8">
      <w:pPr>
        <w:pStyle w:val="a5"/>
        <w:ind w:left="0" w:firstLine="708"/>
        <w:jc w:val="both"/>
        <w:rPr>
          <w:sz w:val="28"/>
          <w:szCs w:val="28"/>
        </w:rPr>
      </w:pPr>
    </w:p>
    <w:p w:rsidR="00FA4EF6" w:rsidRDefault="00FA4EF6" w:rsidP="008224E8">
      <w:pPr>
        <w:pStyle w:val="a5"/>
        <w:ind w:left="0" w:firstLine="708"/>
        <w:jc w:val="both"/>
        <w:rPr>
          <w:sz w:val="28"/>
          <w:szCs w:val="28"/>
        </w:rPr>
      </w:pPr>
    </w:p>
    <w:p w:rsidR="00FA4EF6" w:rsidRDefault="00FA4EF6" w:rsidP="008224E8">
      <w:pPr>
        <w:pStyle w:val="a5"/>
        <w:ind w:left="0" w:firstLine="708"/>
        <w:jc w:val="both"/>
        <w:rPr>
          <w:sz w:val="28"/>
          <w:szCs w:val="28"/>
        </w:rPr>
      </w:pPr>
    </w:p>
    <w:p w:rsidR="00FA4EF6" w:rsidRDefault="00FA4EF6" w:rsidP="008224E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4EF6" w:rsidRDefault="00FA4EF6" w:rsidP="008224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proofErr w:type="spellStart"/>
      <w:r w:rsidRPr="00474C15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а </w:t>
      </w:r>
      <w:r w:rsidRPr="00474C15">
        <w:rPr>
          <w:sz w:val="28"/>
          <w:szCs w:val="28"/>
          <w:lang w:val="uk-UA"/>
        </w:rPr>
        <w:t>р</w:t>
      </w:r>
      <w:proofErr w:type="spellStart"/>
      <w:r w:rsidRPr="00474C15">
        <w:rPr>
          <w:sz w:val="28"/>
          <w:szCs w:val="28"/>
        </w:rPr>
        <w:t>айонної</w:t>
      </w:r>
      <w:proofErr w:type="spellEnd"/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474C15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4C15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М.В. 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Default="00FA4EF6" w:rsidP="008224E8">
      <w:pPr>
        <w:tabs>
          <w:tab w:val="left" w:pos="0"/>
          <w:tab w:val="left" w:pos="720"/>
        </w:tabs>
        <w:jc w:val="both"/>
        <w:rPr>
          <w:sz w:val="26"/>
          <w:szCs w:val="26"/>
          <w:lang w:val="uk-UA"/>
        </w:rPr>
      </w:pPr>
    </w:p>
    <w:p w:rsidR="00FA4EF6" w:rsidRPr="00BD4888" w:rsidRDefault="00FA4EF6" w:rsidP="008224E8">
      <w:pPr>
        <w:tabs>
          <w:tab w:val="left" w:pos="9360"/>
        </w:tabs>
        <w:ind w:left="360" w:right="-299" w:hanging="360"/>
        <w:rPr>
          <w:sz w:val="28"/>
          <w:szCs w:val="28"/>
          <w:lang w:val="uk-UA"/>
        </w:rPr>
      </w:pPr>
      <w:r w:rsidRPr="00BD4888">
        <w:rPr>
          <w:sz w:val="28"/>
          <w:szCs w:val="28"/>
          <w:lang w:val="uk-UA"/>
        </w:rPr>
        <w:lastRenderedPageBreak/>
        <w:t>Розпорядження подає:</w:t>
      </w:r>
    </w:p>
    <w:p w:rsidR="00FA4EF6" w:rsidRPr="00BD4888" w:rsidRDefault="00FA4EF6" w:rsidP="008224E8">
      <w:pPr>
        <w:rPr>
          <w:sz w:val="28"/>
          <w:szCs w:val="28"/>
          <w:lang w:val="uk-UA"/>
        </w:rPr>
      </w:pPr>
    </w:p>
    <w:p w:rsidR="00FA4EF6" w:rsidRPr="00BD4888" w:rsidRDefault="00FA4EF6" w:rsidP="008224E8">
      <w:pPr>
        <w:jc w:val="center"/>
        <w:rPr>
          <w:lang w:val="uk-UA"/>
        </w:rPr>
      </w:pPr>
    </w:p>
    <w:p w:rsidR="00FA4EF6" w:rsidRPr="009364CD" w:rsidRDefault="00FA4EF6" w:rsidP="008224E8">
      <w:pPr>
        <w:tabs>
          <w:tab w:val="left" w:pos="1770"/>
        </w:tabs>
        <w:rPr>
          <w:lang w:val="uk-UA"/>
        </w:rPr>
      </w:pPr>
      <w:r w:rsidRPr="009364CD">
        <w:rPr>
          <w:sz w:val="28"/>
          <w:szCs w:val="28"/>
          <w:lang w:val="uk-UA"/>
        </w:rPr>
        <w:t>Управління Держкомзему у Чернігівському районі Чернігівської області</w:t>
      </w:r>
    </w:p>
    <w:p w:rsidR="00FA4EF6" w:rsidRPr="009364CD" w:rsidRDefault="00FA4EF6" w:rsidP="008224E8">
      <w:pPr>
        <w:tabs>
          <w:tab w:val="left" w:pos="1770"/>
        </w:tabs>
        <w:rPr>
          <w:lang w:val="uk-UA"/>
        </w:rPr>
      </w:pPr>
    </w:p>
    <w:p w:rsidR="00FA4EF6" w:rsidRPr="009364CD" w:rsidRDefault="00FA4EF6" w:rsidP="008224E8">
      <w:pPr>
        <w:jc w:val="center"/>
        <w:rPr>
          <w:lang w:val="uk-UA"/>
        </w:rPr>
      </w:pPr>
    </w:p>
    <w:p w:rsidR="00FA4EF6" w:rsidRPr="009364CD" w:rsidRDefault="00FA4EF6" w:rsidP="008224E8">
      <w:pPr>
        <w:jc w:val="both"/>
        <w:rPr>
          <w:sz w:val="28"/>
          <w:szCs w:val="28"/>
          <w:lang w:val="uk-UA"/>
        </w:rPr>
      </w:pPr>
      <w:proofErr w:type="spellStart"/>
      <w:r w:rsidRPr="009364CD">
        <w:rPr>
          <w:sz w:val="28"/>
          <w:szCs w:val="28"/>
          <w:lang w:val="uk-UA"/>
        </w:rPr>
        <w:t>В.о</w:t>
      </w:r>
      <w:proofErr w:type="spellEnd"/>
      <w:r w:rsidRPr="009364CD">
        <w:rPr>
          <w:sz w:val="28"/>
          <w:szCs w:val="28"/>
          <w:lang w:val="uk-UA"/>
        </w:rPr>
        <w:t xml:space="preserve">. начальника управління </w:t>
      </w:r>
    </w:p>
    <w:p w:rsidR="00FA4EF6" w:rsidRPr="009364CD" w:rsidRDefault="00FA4EF6" w:rsidP="002C2417">
      <w:pPr>
        <w:tabs>
          <w:tab w:val="left" w:pos="9356"/>
          <w:tab w:val="left" w:pos="9540"/>
        </w:tabs>
        <w:jc w:val="both"/>
        <w:rPr>
          <w:sz w:val="28"/>
          <w:szCs w:val="28"/>
          <w:lang w:val="uk-UA"/>
        </w:rPr>
      </w:pPr>
      <w:r w:rsidRPr="009364CD">
        <w:rPr>
          <w:sz w:val="28"/>
          <w:szCs w:val="28"/>
          <w:lang w:val="uk-UA"/>
        </w:rPr>
        <w:t xml:space="preserve">Держкомзему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9364CD">
        <w:rPr>
          <w:sz w:val="28"/>
          <w:szCs w:val="28"/>
          <w:lang w:val="uk-UA"/>
        </w:rPr>
        <w:t xml:space="preserve">І.В. </w:t>
      </w:r>
      <w:proofErr w:type="spellStart"/>
      <w:r w:rsidRPr="009364CD">
        <w:rPr>
          <w:sz w:val="28"/>
          <w:szCs w:val="28"/>
          <w:lang w:val="uk-UA"/>
        </w:rPr>
        <w:t>Суботський</w:t>
      </w:r>
      <w:proofErr w:type="spellEnd"/>
    </w:p>
    <w:p w:rsidR="00FA4EF6" w:rsidRPr="009364CD" w:rsidRDefault="00FA4EF6" w:rsidP="008224E8">
      <w:pPr>
        <w:tabs>
          <w:tab w:val="left" w:pos="9360"/>
          <w:tab w:val="left" w:pos="9720"/>
        </w:tabs>
        <w:jc w:val="both"/>
        <w:rPr>
          <w:sz w:val="28"/>
          <w:szCs w:val="28"/>
          <w:lang w:val="uk-UA"/>
        </w:rPr>
      </w:pPr>
    </w:p>
    <w:p w:rsidR="00FA4EF6" w:rsidRPr="009364CD" w:rsidRDefault="00FA4EF6" w:rsidP="008224E8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FA4EF6" w:rsidRDefault="00FA4EF6" w:rsidP="008224E8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FA4EF6" w:rsidRDefault="00FA4EF6" w:rsidP="008224E8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FA4EF6" w:rsidRPr="009364CD" w:rsidRDefault="00FA4EF6" w:rsidP="008224E8">
      <w:pPr>
        <w:tabs>
          <w:tab w:val="left" w:pos="1770"/>
        </w:tabs>
        <w:jc w:val="center"/>
        <w:rPr>
          <w:sz w:val="28"/>
          <w:szCs w:val="28"/>
          <w:lang w:val="uk-UA"/>
        </w:rPr>
      </w:pPr>
    </w:p>
    <w:p w:rsidR="00FA4EF6" w:rsidRPr="009364CD" w:rsidRDefault="00FA4EF6" w:rsidP="008224E8">
      <w:pPr>
        <w:tabs>
          <w:tab w:val="left" w:pos="1770"/>
        </w:tabs>
        <w:jc w:val="center"/>
        <w:rPr>
          <w:sz w:val="28"/>
          <w:szCs w:val="28"/>
          <w:lang w:val="uk-UA"/>
        </w:rPr>
      </w:pPr>
    </w:p>
    <w:p w:rsidR="00FA4EF6" w:rsidRDefault="00FA4EF6" w:rsidP="008224E8">
      <w:pPr>
        <w:tabs>
          <w:tab w:val="left" w:pos="3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FA4EF6" w:rsidRDefault="00FA4EF6" w:rsidP="008224E8">
      <w:pPr>
        <w:tabs>
          <w:tab w:val="left" w:pos="7005"/>
        </w:tabs>
        <w:rPr>
          <w:sz w:val="28"/>
          <w:szCs w:val="28"/>
        </w:rPr>
      </w:pPr>
    </w:p>
    <w:p w:rsidR="00FA4EF6" w:rsidRDefault="00FA4EF6" w:rsidP="008224E8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ab/>
      </w:r>
    </w:p>
    <w:p w:rsidR="00FA4EF6" w:rsidRDefault="00FA4EF6" w:rsidP="008224E8">
      <w:pPr>
        <w:tabs>
          <w:tab w:val="left" w:pos="7005"/>
          <w:tab w:val="left" w:pos="93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FA4EF6" w:rsidRDefault="00FA4EF6" w:rsidP="008224E8">
      <w:pPr>
        <w:tabs>
          <w:tab w:val="left" w:pos="7005"/>
        </w:tabs>
        <w:rPr>
          <w:sz w:val="28"/>
          <w:szCs w:val="28"/>
        </w:rPr>
      </w:pPr>
    </w:p>
    <w:p w:rsidR="00FA4EF6" w:rsidRPr="00860076" w:rsidRDefault="00FA4EF6" w:rsidP="008224E8">
      <w:pPr>
        <w:tabs>
          <w:tab w:val="left" w:pos="6300"/>
        </w:tabs>
        <w:rPr>
          <w:sz w:val="28"/>
          <w:szCs w:val="28"/>
          <w:lang w:val="uk-UA"/>
        </w:rPr>
      </w:pPr>
      <w:r w:rsidRPr="00860076">
        <w:rPr>
          <w:sz w:val="28"/>
          <w:szCs w:val="28"/>
          <w:lang w:val="uk-UA"/>
        </w:rPr>
        <w:t xml:space="preserve">Керівник апарату </w:t>
      </w:r>
    </w:p>
    <w:p w:rsidR="00FA4EF6" w:rsidRPr="00860076" w:rsidRDefault="00FA4EF6" w:rsidP="008224E8">
      <w:pPr>
        <w:tabs>
          <w:tab w:val="left" w:pos="6300"/>
        </w:tabs>
        <w:rPr>
          <w:sz w:val="28"/>
          <w:szCs w:val="28"/>
          <w:lang w:val="uk-UA"/>
        </w:rPr>
      </w:pPr>
      <w:r w:rsidRPr="00860076">
        <w:rPr>
          <w:sz w:val="28"/>
          <w:szCs w:val="28"/>
          <w:lang w:val="uk-UA"/>
        </w:rPr>
        <w:t>райдержадміністрації</w:t>
      </w:r>
      <w:r w:rsidRPr="00860076">
        <w:rPr>
          <w:sz w:val="28"/>
          <w:szCs w:val="28"/>
          <w:lang w:val="uk-UA"/>
        </w:rPr>
        <w:tab/>
        <w:t xml:space="preserve">                           В.П. </w:t>
      </w:r>
      <w:proofErr w:type="spellStart"/>
      <w:r w:rsidRPr="00860076">
        <w:rPr>
          <w:sz w:val="28"/>
          <w:szCs w:val="28"/>
          <w:lang w:val="uk-UA"/>
        </w:rPr>
        <w:t>Бешун</w:t>
      </w:r>
      <w:proofErr w:type="spellEnd"/>
    </w:p>
    <w:p w:rsidR="00FA4EF6" w:rsidRPr="00FC0295" w:rsidRDefault="00FA4EF6" w:rsidP="008224E8">
      <w:pPr>
        <w:tabs>
          <w:tab w:val="left" w:pos="6900"/>
          <w:tab w:val="left" w:pos="9360"/>
        </w:tabs>
        <w:rPr>
          <w:sz w:val="28"/>
          <w:szCs w:val="28"/>
          <w:lang w:val="uk-UA"/>
        </w:rPr>
      </w:pPr>
    </w:p>
    <w:p w:rsidR="00FA4EF6" w:rsidRPr="00D87FB1" w:rsidRDefault="00FA4EF6" w:rsidP="008224E8">
      <w:pPr>
        <w:ind w:right="141"/>
        <w:rPr>
          <w:sz w:val="28"/>
          <w:szCs w:val="28"/>
          <w:lang w:val="uk-UA"/>
        </w:rPr>
      </w:pPr>
      <w:r w:rsidRPr="00D87FB1">
        <w:rPr>
          <w:sz w:val="28"/>
          <w:szCs w:val="28"/>
          <w:lang w:val="uk-UA"/>
        </w:rPr>
        <w:t>Начальник юридичного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відділу</w:t>
      </w:r>
    </w:p>
    <w:p w:rsidR="00FA4EF6" w:rsidRPr="00D87FB1" w:rsidRDefault="00FA4EF6" w:rsidP="008224E8">
      <w:pPr>
        <w:rPr>
          <w:sz w:val="28"/>
          <w:szCs w:val="28"/>
          <w:lang w:val="uk-UA"/>
        </w:rPr>
      </w:pPr>
      <w:r w:rsidRPr="00D87FB1">
        <w:rPr>
          <w:sz w:val="28"/>
          <w:szCs w:val="28"/>
          <w:lang w:val="uk-UA"/>
        </w:rPr>
        <w:t xml:space="preserve">та </w:t>
      </w:r>
      <w:proofErr w:type="spellStart"/>
      <w:r w:rsidRPr="00D87FB1">
        <w:rPr>
          <w:sz w:val="28"/>
          <w:szCs w:val="28"/>
          <w:lang w:val="uk-UA"/>
        </w:rPr>
        <w:t>пороботі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зверненнями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громадян</w:t>
      </w:r>
    </w:p>
    <w:p w:rsidR="00FA4EF6" w:rsidRPr="00D87FB1" w:rsidRDefault="00FA4EF6" w:rsidP="002C2417">
      <w:pPr>
        <w:tabs>
          <w:tab w:val="left" w:pos="9540"/>
          <w:tab w:val="left" w:pos="10260"/>
          <w:tab w:val="left" w:pos="10440"/>
        </w:tabs>
        <w:rPr>
          <w:sz w:val="28"/>
          <w:szCs w:val="28"/>
          <w:lang w:val="uk-UA"/>
        </w:rPr>
      </w:pPr>
      <w:r w:rsidRPr="00D87FB1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 xml:space="preserve">райдержадміністрації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D87FB1">
        <w:rPr>
          <w:sz w:val="28"/>
          <w:szCs w:val="28"/>
          <w:lang w:val="uk-UA"/>
        </w:rPr>
        <w:t xml:space="preserve"> О.О. Синько</w:t>
      </w:r>
    </w:p>
    <w:p w:rsidR="00FA4EF6" w:rsidRPr="00D87FB1" w:rsidRDefault="00FA4EF6" w:rsidP="008224E8">
      <w:pPr>
        <w:tabs>
          <w:tab w:val="left" w:pos="7005"/>
          <w:tab w:val="left" w:pos="9180"/>
        </w:tabs>
        <w:rPr>
          <w:sz w:val="16"/>
          <w:szCs w:val="16"/>
          <w:lang w:val="uk-UA"/>
        </w:rPr>
      </w:pPr>
    </w:p>
    <w:p w:rsidR="00FA4EF6" w:rsidRPr="00D87FB1" w:rsidRDefault="00FA4EF6" w:rsidP="008224E8">
      <w:pPr>
        <w:tabs>
          <w:tab w:val="left" w:pos="7005"/>
        </w:tabs>
        <w:rPr>
          <w:sz w:val="16"/>
          <w:szCs w:val="16"/>
          <w:lang w:val="uk-UA"/>
        </w:rPr>
      </w:pPr>
    </w:p>
    <w:p w:rsidR="00FA4EF6" w:rsidRPr="00D87FB1" w:rsidRDefault="00FA4EF6" w:rsidP="008224E8">
      <w:pPr>
        <w:tabs>
          <w:tab w:val="left" w:pos="7005"/>
        </w:tabs>
        <w:rPr>
          <w:sz w:val="16"/>
          <w:szCs w:val="16"/>
          <w:lang w:val="uk-UA"/>
        </w:rPr>
      </w:pPr>
    </w:p>
    <w:p w:rsidR="00FA4EF6" w:rsidRDefault="00FA4EF6" w:rsidP="008224E8">
      <w:pPr>
        <w:tabs>
          <w:tab w:val="left" w:pos="7005"/>
        </w:tabs>
        <w:rPr>
          <w:sz w:val="28"/>
          <w:szCs w:val="28"/>
          <w:lang w:val="uk-UA"/>
        </w:rPr>
      </w:pPr>
    </w:p>
    <w:p w:rsidR="00FA4EF6" w:rsidRPr="00B177B7" w:rsidRDefault="00FA4EF6" w:rsidP="008224E8">
      <w:pPr>
        <w:tabs>
          <w:tab w:val="left" w:pos="7005"/>
        </w:tabs>
        <w:rPr>
          <w:sz w:val="28"/>
          <w:szCs w:val="28"/>
          <w:lang w:val="uk-UA"/>
        </w:rPr>
      </w:pPr>
    </w:p>
    <w:p w:rsidR="00FA4EF6" w:rsidRPr="00D87FB1" w:rsidRDefault="00FA4EF6" w:rsidP="008224E8">
      <w:pPr>
        <w:tabs>
          <w:tab w:val="left" w:pos="7005"/>
        </w:tabs>
        <w:rPr>
          <w:sz w:val="28"/>
          <w:szCs w:val="28"/>
          <w:lang w:val="uk-UA"/>
        </w:rPr>
      </w:pPr>
    </w:p>
    <w:p w:rsidR="00FA4EF6" w:rsidRPr="00D87FB1" w:rsidRDefault="00FA4EF6" w:rsidP="008224E8">
      <w:pPr>
        <w:tabs>
          <w:tab w:val="left" w:pos="3810"/>
        </w:tabs>
        <w:rPr>
          <w:sz w:val="28"/>
          <w:szCs w:val="28"/>
          <w:lang w:val="uk-UA"/>
        </w:rPr>
      </w:pPr>
      <w:r w:rsidRPr="00D87FB1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надіслати:</w:t>
      </w:r>
    </w:p>
    <w:p w:rsidR="00FA4EF6" w:rsidRPr="00D87FB1" w:rsidRDefault="00FA4EF6" w:rsidP="008224E8">
      <w:pPr>
        <w:tabs>
          <w:tab w:val="left" w:pos="3810"/>
        </w:tabs>
        <w:rPr>
          <w:sz w:val="16"/>
          <w:szCs w:val="16"/>
          <w:lang w:val="uk-UA"/>
        </w:rPr>
      </w:pPr>
    </w:p>
    <w:p w:rsidR="00FA4EF6" w:rsidRPr="00D87FB1" w:rsidRDefault="00FA4EF6" w:rsidP="008224E8">
      <w:pPr>
        <w:rPr>
          <w:sz w:val="28"/>
          <w:szCs w:val="28"/>
          <w:lang w:val="uk-UA"/>
        </w:rPr>
      </w:pPr>
    </w:p>
    <w:p w:rsidR="00FA4EF6" w:rsidRPr="00D87FB1" w:rsidRDefault="00FA4EF6" w:rsidP="008224E8">
      <w:pPr>
        <w:rPr>
          <w:sz w:val="28"/>
          <w:szCs w:val="28"/>
          <w:lang w:val="uk-UA"/>
        </w:rPr>
      </w:pPr>
      <w:r w:rsidRPr="00D87FB1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Держкомзему у Чернігівському</w:t>
      </w:r>
    </w:p>
    <w:p w:rsidR="00FA4EF6" w:rsidRPr="00D87FB1" w:rsidRDefault="00FA4EF6" w:rsidP="002C2417">
      <w:pPr>
        <w:tabs>
          <w:tab w:val="left" w:pos="6660"/>
          <w:tab w:val="left" w:pos="9540"/>
        </w:tabs>
        <w:rPr>
          <w:sz w:val="28"/>
          <w:szCs w:val="28"/>
          <w:lang w:val="uk-UA"/>
        </w:rPr>
      </w:pPr>
      <w:r w:rsidRPr="00D87FB1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D87FB1">
        <w:rPr>
          <w:sz w:val="28"/>
          <w:szCs w:val="28"/>
          <w:lang w:val="uk-UA"/>
        </w:rPr>
        <w:t>області</w:t>
      </w:r>
      <w:r w:rsidRPr="00D87FB1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D87FB1">
        <w:rPr>
          <w:sz w:val="28"/>
          <w:szCs w:val="28"/>
          <w:lang w:val="uk-UA"/>
        </w:rPr>
        <w:t xml:space="preserve"> 1 примірник</w:t>
      </w:r>
    </w:p>
    <w:p w:rsidR="00FA4EF6" w:rsidRPr="00D87FB1" w:rsidRDefault="00FA4EF6" w:rsidP="008224E8">
      <w:pPr>
        <w:tabs>
          <w:tab w:val="left" w:pos="6660"/>
        </w:tabs>
        <w:rPr>
          <w:sz w:val="28"/>
          <w:szCs w:val="28"/>
          <w:lang w:val="uk-UA"/>
        </w:rPr>
      </w:pPr>
    </w:p>
    <w:p w:rsidR="00FA4EF6" w:rsidRPr="00D87FB1" w:rsidRDefault="00FA4EF6" w:rsidP="008224E8">
      <w:pPr>
        <w:tabs>
          <w:tab w:val="left" w:pos="6660"/>
        </w:tabs>
        <w:rPr>
          <w:sz w:val="16"/>
          <w:szCs w:val="16"/>
          <w:lang w:val="uk-UA"/>
        </w:rPr>
      </w:pPr>
    </w:p>
    <w:p w:rsidR="00FA4EF6" w:rsidRDefault="00FA4EF6" w:rsidP="008224E8">
      <w:pPr>
        <w:tabs>
          <w:tab w:val="left" w:pos="711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Рудківській</w:t>
      </w:r>
      <w:proofErr w:type="spellEnd"/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8D350D">
        <w:rPr>
          <w:sz w:val="28"/>
          <w:szCs w:val="28"/>
          <w:lang w:val="uk-UA"/>
        </w:rPr>
        <w:t xml:space="preserve"> 1 примірник</w:t>
      </w:r>
    </w:p>
    <w:p w:rsidR="00FA4EF6" w:rsidRDefault="00FA4EF6" w:rsidP="008224E8">
      <w:pPr>
        <w:tabs>
          <w:tab w:val="left" w:pos="711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Анисівській</w:t>
      </w:r>
      <w:proofErr w:type="spellEnd"/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8D350D">
        <w:rPr>
          <w:sz w:val="28"/>
          <w:szCs w:val="28"/>
          <w:lang w:val="uk-UA"/>
        </w:rPr>
        <w:t>1 примірник</w:t>
      </w: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Левковицькій</w:t>
      </w:r>
      <w:proofErr w:type="spellEnd"/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8D350D">
        <w:rPr>
          <w:sz w:val="28"/>
          <w:szCs w:val="28"/>
          <w:lang w:val="uk-UA"/>
        </w:rPr>
        <w:t>1 примірник</w:t>
      </w: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Жеведській</w:t>
      </w:r>
      <w:proofErr w:type="spellEnd"/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8D350D">
        <w:rPr>
          <w:sz w:val="28"/>
          <w:szCs w:val="28"/>
          <w:lang w:val="uk-UA"/>
        </w:rPr>
        <w:t>1 примірник</w:t>
      </w: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Дніпровській</w:t>
      </w:r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8D350D">
        <w:rPr>
          <w:sz w:val="28"/>
          <w:szCs w:val="28"/>
          <w:lang w:val="uk-UA"/>
        </w:rPr>
        <w:t>1 примірник</w:t>
      </w: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Пакульській</w:t>
      </w:r>
      <w:proofErr w:type="spellEnd"/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8D350D">
        <w:rPr>
          <w:sz w:val="28"/>
          <w:szCs w:val="28"/>
          <w:lang w:val="uk-UA"/>
        </w:rPr>
        <w:t>1 примірник</w:t>
      </w: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Мохнатинській</w:t>
      </w:r>
      <w:proofErr w:type="spellEnd"/>
      <w:r w:rsidRPr="008D350D">
        <w:rPr>
          <w:sz w:val="28"/>
          <w:szCs w:val="28"/>
          <w:lang w:val="uk-UA"/>
        </w:rPr>
        <w:t xml:space="preserve"> сільській раді</w:t>
      </w:r>
      <w:r w:rsidRPr="008D35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8D350D">
        <w:rPr>
          <w:sz w:val="28"/>
          <w:szCs w:val="28"/>
          <w:lang w:val="uk-UA"/>
        </w:rPr>
        <w:t>1 примірник</w:t>
      </w: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p w:rsidR="00FA4EF6" w:rsidRDefault="00FA4EF6" w:rsidP="000C33F2">
      <w:pPr>
        <w:ind w:left="360" w:hanging="36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КСП ім. Коцюбинського 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Ковпитської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</w:p>
    <w:p w:rsidR="00FA4EF6" w:rsidRDefault="00FA4EF6" w:rsidP="000C33F2">
      <w:pPr>
        <w:ind w:left="360" w:hanging="360"/>
        <w:jc w:val="both"/>
        <w:rPr>
          <w:sz w:val="26"/>
          <w:szCs w:val="26"/>
          <w:lang w:val="uk-UA"/>
        </w:rPr>
      </w:pPr>
    </w:p>
    <w:p w:rsidR="00FA4EF6" w:rsidRPr="002C1D04" w:rsidRDefault="00FA4EF6" w:rsidP="000C33F2">
      <w:pPr>
        <w:ind w:left="360" w:hanging="360"/>
        <w:jc w:val="both"/>
        <w:rPr>
          <w:sz w:val="26"/>
          <w:szCs w:val="26"/>
          <w:lang w:val="uk-UA"/>
        </w:rPr>
      </w:pPr>
      <w:r w:rsidRPr="0000581F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                                                                        </w:t>
      </w:r>
      <w:r w:rsidRPr="00005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ab/>
      </w:r>
      <w:r w:rsidRPr="002C1D04">
        <w:rPr>
          <w:sz w:val="26"/>
          <w:szCs w:val="26"/>
          <w:lang w:val="uk-UA"/>
        </w:rPr>
        <w:t>Додаток</w:t>
      </w:r>
      <w:r>
        <w:rPr>
          <w:sz w:val="26"/>
          <w:szCs w:val="26"/>
          <w:lang w:val="uk-UA"/>
        </w:rPr>
        <w:t xml:space="preserve"> 4</w:t>
      </w:r>
      <w:r w:rsidRPr="002C1D04">
        <w:rPr>
          <w:sz w:val="26"/>
          <w:szCs w:val="26"/>
          <w:lang w:val="uk-UA"/>
        </w:rPr>
        <w:t xml:space="preserve"> </w:t>
      </w:r>
    </w:p>
    <w:p w:rsidR="00FA4EF6" w:rsidRPr="002C1D04" w:rsidRDefault="00FA4EF6" w:rsidP="000C33F2">
      <w:pPr>
        <w:ind w:left="360" w:hanging="360"/>
        <w:rPr>
          <w:sz w:val="26"/>
          <w:szCs w:val="26"/>
          <w:lang w:val="uk-UA"/>
        </w:rPr>
      </w:pPr>
      <w:r w:rsidRPr="002C1D04">
        <w:rPr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sz w:val="26"/>
          <w:szCs w:val="26"/>
          <w:lang w:val="uk-UA"/>
        </w:rPr>
        <w:tab/>
      </w:r>
      <w:r w:rsidRPr="002C1D04">
        <w:rPr>
          <w:sz w:val="26"/>
          <w:szCs w:val="26"/>
          <w:lang w:val="uk-UA"/>
        </w:rPr>
        <w:t xml:space="preserve">до розпорядження голови  </w:t>
      </w:r>
    </w:p>
    <w:p w:rsidR="00FA4EF6" w:rsidRPr="002C1D04" w:rsidRDefault="00FA4EF6" w:rsidP="000C33F2">
      <w:pPr>
        <w:ind w:left="360" w:hanging="360"/>
        <w:rPr>
          <w:sz w:val="26"/>
          <w:szCs w:val="26"/>
          <w:lang w:val="uk-UA"/>
        </w:rPr>
      </w:pPr>
      <w:r w:rsidRPr="002C1D04">
        <w:rPr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sz w:val="26"/>
          <w:szCs w:val="26"/>
          <w:lang w:val="uk-UA"/>
        </w:rPr>
        <w:tab/>
      </w:r>
      <w:r w:rsidRPr="002C1D04">
        <w:rPr>
          <w:sz w:val="26"/>
          <w:szCs w:val="26"/>
          <w:lang w:val="uk-UA"/>
        </w:rPr>
        <w:t xml:space="preserve">районної  державної адміністрації        </w:t>
      </w:r>
    </w:p>
    <w:p w:rsidR="00FA4EF6" w:rsidRPr="002C1D04" w:rsidRDefault="00FA4EF6" w:rsidP="000C33F2">
      <w:pPr>
        <w:ind w:left="360" w:hanging="360"/>
        <w:rPr>
          <w:sz w:val="26"/>
          <w:szCs w:val="26"/>
          <w:lang w:val="uk-UA"/>
        </w:rPr>
      </w:pPr>
      <w:r w:rsidRPr="002C1D04">
        <w:rPr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sz w:val="26"/>
          <w:szCs w:val="26"/>
          <w:lang w:val="uk-UA"/>
        </w:rPr>
        <w:tab/>
        <w:t>______</w:t>
      </w:r>
      <w:r w:rsidRPr="002C1D04">
        <w:rPr>
          <w:sz w:val="26"/>
          <w:szCs w:val="26"/>
          <w:lang w:val="uk-UA"/>
        </w:rPr>
        <w:t>___________</w:t>
      </w:r>
      <w:r>
        <w:rPr>
          <w:sz w:val="26"/>
          <w:szCs w:val="26"/>
          <w:lang w:val="uk-UA"/>
        </w:rPr>
        <w:t>2012</w:t>
      </w:r>
      <w:r w:rsidRPr="002C1D04">
        <w:rPr>
          <w:sz w:val="26"/>
          <w:szCs w:val="26"/>
          <w:lang w:val="uk-UA"/>
        </w:rPr>
        <w:t xml:space="preserve"> р. № ___</w:t>
      </w:r>
    </w:p>
    <w:p w:rsidR="00FA4EF6" w:rsidRPr="002C1D04" w:rsidRDefault="00FA4EF6" w:rsidP="000C33F2">
      <w:pPr>
        <w:ind w:left="360" w:hanging="360"/>
        <w:rPr>
          <w:sz w:val="26"/>
          <w:szCs w:val="26"/>
          <w:lang w:val="uk-UA"/>
        </w:rPr>
      </w:pPr>
      <w:r w:rsidRPr="002C1D04">
        <w:rPr>
          <w:sz w:val="26"/>
          <w:szCs w:val="26"/>
          <w:lang w:val="uk-UA"/>
        </w:rPr>
        <w:t xml:space="preserve">                                                                          </w:t>
      </w:r>
    </w:p>
    <w:p w:rsidR="00FA4EF6" w:rsidRPr="002C1D04" w:rsidRDefault="00FA4EF6" w:rsidP="000C33F2">
      <w:pPr>
        <w:ind w:left="360" w:hanging="360"/>
        <w:rPr>
          <w:sz w:val="26"/>
          <w:szCs w:val="26"/>
          <w:lang w:val="uk-UA"/>
        </w:rPr>
      </w:pPr>
    </w:p>
    <w:p w:rsidR="00FA4EF6" w:rsidRPr="002C1D04" w:rsidRDefault="00FA4EF6" w:rsidP="000C33F2">
      <w:pPr>
        <w:ind w:left="360" w:hanging="360"/>
        <w:rPr>
          <w:sz w:val="26"/>
          <w:szCs w:val="26"/>
          <w:lang w:val="uk-UA"/>
        </w:rPr>
      </w:pPr>
      <w:r w:rsidRPr="002C1D04">
        <w:rPr>
          <w:sz w:val="26"/>
          <w:szCs w:val="26"/>
          <w:lang w:val="uk-UA"/>
        </w:rPr>
        <w:t xml:space="preserve"> </w:t>
      </w:r>
    </w:p>
    <w:p w:rsidR="00FA4EF6" w:rsidRPr="00590C5E" w:rsidRDefault="00FA4EF6" w:rsidP="000C33F2">
      <w:pPr>
        <w:pStyle w:val="a5"/>
        <w:ind w:right="-6"/>
        <w:jc w:val="center"/>
        <w:rPr>
          <w:sz w:val="26"/>
          <w:szCs w:val="26"/>
        </w:rPr>
      </w:pPr>
      <w:r w:rsidRPr="002C1D04">
        <w:rPr>
          <w:sz w:val="26"/>
          <w:szCs w:val="26"/>
        </w:rPr>
        <w:t>Список</w:t>
      </w:r>
    </w:p>
    <w:p w:rsidR="00FA4EF6" w:rsidRDefault="00FA4EF6" w:rsidP="000C33F2">
      <w:pPr>
        <w:pStyle w:val="a5"/>
        <w:ind w:left="180" w:right="-6"/>
        <w:jc w:val="both"/>
        <w:rPr>
          <w:sz w:val="26"/>
          <w:szCs w:val="26"/>
        </w:rPr>
      </w:pPr>
      <w:r w:rsidRPr="002C1D04">
        <w:rPr>
          <w:sz w:val="26"/>
          <w:szCs w:val="26"/>
        </w:rPr>
        <w:t xml:space="preserve">власників сертифікатів на право на земельну частку (пай) колишнього КСП </w:t>
      </w:r>
      <w:r>
        <w:rPr>
          <w:sz w:val="26"/>
          <w:szCs w:val="26"/>
        </w:rPr>
        <w:t xml:space="preserve">                         ім. Коцюбинського</w:t>
      </w:r>
      <w:r w:rsidRPr="002C1D04">
        <w:rPr>
          <w:sz w:val="26"/>
          <w:szCs w:val="26"/>
        </w:rPr>
        <w:t xml:space="preserve">, яким передаються земельні ділянки у власність та видаються  державні  акти  на право власності на земельну ділянку   для ведення </w:t>
      </w:r>
      <w:r>
        <w:rPr>
          <w:sz w:val="26"/>
          <w:szCs w:val="26"/>
        </w:rPr>
        <w:t xml:space="preserve"> особистого селянського господарства </w:t>
      </w:r>
      <w:r w:rsidRPr="002C1D04">
        <w:rPr>
          <w:sz w:val="26"/>
          <w:szCs w:val="26"/>
        </w:rPr>
        <w:t xml:space="preserve">на території </w:t>
      </w:r>
      <w:proofErr w:type="spellStart"/>
      <w:r>
        <w:rPr>
          <w:sz w:val="26"/>
          <w:szCs w:val="26"/>
        </w:rPr>
        <w:t>Ковпитської</w:t>
      </w:r>
      <w:proofErr w:type="spellEnd"/>
      <w:r>
        <w:rPr>
          <w:sz w:val="26"/>
          <w:szCs w:val="26"/>
        </w:rPr>
        <w:t xml:space="preserve"> сільської ради </w:t>
      </w:r>
      <w:r w:rsidRPr="002C1D04">
        <w:rPr>
          <w:sz w:val="26"/>
          <w:szCs w:val="26"/>
        </w:rPr>
        <w:t>Чернігівського району Чернігівської області</w:t>
      </w:r>
    </w:p>
    <w:tbl>
      <w:tblPr>
        <w:tblpPr w:leftFromText="180" w:rightFromText="180" w:vertAnchor="text" w:horzAnchor="margin" w:tblpX="185" w:tblpY="167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800"/>
        <w:gridCol w:w="1980"/>
        <w:gridCol w:w="1080"/>
        <w:gridCol w:w="1080"/>
        <w:gridCol w:w="1440"/>
        <w:gridCol w:w="1620"/>
      </w:tblGrid>
      <w:tr w:rsidR="00FA4EF6" w:rsidRPr="00E51755">
        <w:trPr>
          <w:cantSplit/>
          <w:trHeight w:val="529"/>
        </w:trPr>
        <w:tc>
          <w:tcPr>
            <w:tcW w:w="545" w:type="dxa"/>
            <w:vMerge w:val="restart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rFonts w:eastAsia="Arial Unicode MS"/>
                <w:sz w:val="23"/>
                <w:szCs w:val="23"/>
              </w:rPr>
              <w:t>№</w:t>
            </w:r>
          </w:p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</w:rPr>
            </w:pPr>
            <w:proofErr w:type="spellStart"/>
            <w:proofErr w:type="gramStart"/>
            <w:r w:rsidRPr="00E51755">
              <w:rPr>
                <w:rFonts w:eastAsia="Arial Unicode MS"/>
                <w:sz w:val="23"/>
                <w:szCs w:val="23"/>
              </w:rPr>
              <w:t>п</w:t>
            </w:r>
            <w:proofErr w:type="spellEnd"/>
            <w:proofErr w:type="gramEnd"/>
            <w:r w:rsidRPr="00E51755">
              <w:rPr>
                <w:rFonts w:eastAsia="Arial Unicode MS"/>
                <w:sz w:val="23"/>
                <w:szCs w:val="23"/>
              </w:rPr>
              <w:t>/</w:t>
            </w:r>
            <w:proofErr w:type="spellStart"/>
            <w:r w:rsidRPr="00E51755">
              <w:rPr>
                <w:rFonts w:eastAsia="Arial Unicode MS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</w:rPr>
              <w:t> </w:t>
            </w:r>
            <w:r w:rsidRPr="00E51755">
              <w:rPr>
                <w:sz w:val="23"/>
                <w:szCs w:val="23"/>
                <w:lang w:val="uk-UA"/>
              </w:rPr>
              <w:t>П</w:t>
            </w:r>
            <w:proofErr w:type="spellStart"/>
            <w:r w:rsidRPr="00E51755">
              <w:rPr>
                <w:sz w:val="23"/>
                <w:szCs w:val="23"/>
              </w:rPr>
              <w:t>р</w:t>
            </w:r>
            <w:proofErr w:type="spellEnd"/>
            <w:r w:rsidRPr="00E51755">
              <w:rPr>
                <w:sz w:val="23"/>
                <w:szCs w:val="23"/>
                <w:lang w:val="uk-UA"/>
              </w:rPr>
              <w:t>і</w:t>
            </w:r>
            <w:proofErr w:type="spellStart"/>
            <w:r w:rsidRPr="00E51755">
              <w:rPr>
                <w:sz w:val="23"/>
                <w:szCs w:val="23"/>
              </w:rPr>
              <w:t>звище</w:t>
            </w:r>
            <w:proofErr w:type="spellEnd"/>
            <w:r w:rsidRPr="00E51755">
              <w:rPr>
                <w:sz w:val="23"/>
                <w:szCs w:val="23"/>
              </w:rPr>
              <w:t xml:space="preserve">, 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E51755">
              <w:rPr>
                <w:sz w:val="23"/>
                <w:szCs w:val="23"/>
              </w:rPr>
              <w:t>і</w:t>
            </w:r>
            <w:proofErr w:type="gramStart"/>
            <w:r w:rsidRPr="00E51755">
              <w:rPr>
                <w:sz w:val="23"/>
                <w:szCs w:val="23"/>
              </w:rPr>
              <w:t>м'я</w:t>
            </w:r>
            <w:proofErr w:type="spellEnd"/>
            <w:proofErr w:type="gramEnd"/>
            <w:r w:rsidRPr="00E51755">
              <w:rPr>
                <w:sz w:val="23"/>
                <w:szCs w:val="23"/>
                <w:lang w:val="uk-UA"/>
              </w:rPr>
              <w:t>,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</w:rPr>
            </w:pPr>
            <w:r w:rsidRPr="00E51755">
              <w:rPr>
                <w:sz w:val="23"/>
                <w:szCs w:val="23"/>
              </w:rPr>
              <w:t xml:space="preserve"> по </w:t>
            </w:r>
            <w:proofErr w:type="spellStart"/>
            <w:r w:rsidRPr="00E51755">
              <w:rPr>
                <w:sz w:val="23"/>
                <w:szCs w:val="23"/>
              </w:rPr>
              <w:t>батькові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 xml:space="preserve">Адреса 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>проживання</w:t>
            </w:r>
          </w:p>
        </w:tc>
        <w:tc>
          <w:tcPr>
            <w:tcW w:w="1080" w:type="dxa"/>
            <w:vMerge w:val="restart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E51755">
              <w:rPr>
                <w:sz w:val="23"/>
                <w:szCs w:val="23"/>
              </w:rPr>
              <w:t>Всього</w:t>
            </w:r>
            <w:proofErr w:type="spellEnd"/>
            <w:r w:rsidRPr="00E51755">
              <w:rPr>
                <w:sz w:val="23"/>
                <w:szCs w:val="23"/>
              </w:rPr>
              <w:t xml:space="preserve"> земель, 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</w:rPr>
            </w:pPr>
            <w:r w:rsidRPr="00E51755">
              <w:rPr>
                <w:sz w:val="23"/>
                <w:szCs w:val="23"/>
                <w:lang w:val="uk-UA"/>
              </w:rPr>
              <w:t>(</w:t>
            </w:r>
            <w:r w:rsidRPr="00E51755">
              <w:rPr>
                <w:sz w:val="23"/>
                <w:szCs w:val="23"/>
              </w:rPr>
              <w:t>га</w:t>
            </w:r>
            <w:r w:rsidRPr="00E51755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4140" w:type="dxa"/>
            <w:gridSpan w:val="3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>В тому числі</w:t>
            </w:r>
          </w:p>
        </w:tc>
      </w:tr>
      <w:tr w:rsidR="00FA4EF6" w:rsidRPr="00E51755">
        <w:trPr>
          <w:cantSplit/>
          <w:trHeight w:val="279"/>
        </w:trPr>
        <w:tc>
          <w:tcPr>
            <w:tcW w:w="545" w:type="dxa"/>
            <w:vMerge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FA4EF6" w:rsidRPr="00E51755" w:rsidRDefault="00FA4EF6" w:rsidP="003262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>№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>земельної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>частки</w:t>
            </w:r>
          </w:p>
          <w:p w:rsidR="00FA4EF6" w:rsidRPr="00E51755" w:rsidRDefault="00FA4EF6" w:rsidP="00326205">
            <w:pPr>
              <w:ind w:left="-360" w:firstLine="525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 xml:space="preserve">  (паю)</w:t>
            </w:r>
          </w:p>
        </w:tc>
        <w:tc>
          <w:tcPr>
            <w:tcW w:w="1440" w:type="dxa"/>
            <w:vAlign w:val="center"/>
          </w:tcPr>
          <w:p w:rsidR="00FA4EF6" w:rsidRPr="008C25DC" w:rsidRDefault="00FA4EF6" w:rsidP="00326205">
            <w:pPr>
              <w:jc w:val="center"/>
              <w:rPr>
                <w:lang w:val="uk-UA"/>
              </w:rPr>
            </w:pPr>
            <w:r w:rsidRPr="008C25DC">
              <w:rPr>
                <w:lang w:val="uk-UA"/>
              </w:rPr>
              <w:t xml:space="preserve">Площа </w:t>
            </w:r>
          </w:p>
          <w:p w:rsidR="00FA4EF6" w:rsidRPr="008C25DC" w:rsidRDefault="00FA4EF6" w:rsidP="00326205">
            <w:pPr>
              <w:jc w:val="center"/>
              <w:rPr>
                <w:lang w:val="uk-UA"/>
              </w:rPr>
            </w:pPr>
            <w:r w:rsidRPr="008C25DC">
              <w:rPr>
                <w:lang w:val="uk-UA"/>
              </w:rPr>
              <w:t>(га),</w:t>
            </w:r>
          </w:p>
          <w:p w:rsidR="00FA4EF6" w:rsidRPr="008C25DC" w:rsidRDefault="00FA4EF6" w:rsidP="00326205">
            <w:pPr>
              <w:jc w:val="center"/>
              <w:rPr>
                <w:lang w:val="uk-UA"/>
              </w:rPr>
            </w:pPr>
            <w:r w:rsidRPr="008C25DC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Ковпитської</w:t>
            </w:r>
            <w:proofErr w:type="spellEnd"/>
            <w:r>
              <w:rPr>
                <w:lang w:val="uk-UA"/>
              </w:rPr>
              <w:t xml:space="preserve">          </w:t>
            </w:r>
            <w:r w:rsidRPr="008C25DC">
              <w:rPr>
                <w:lang w:val="uk-UA"/>
              </w:rPr>
              <w:t>сільської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8C25DC">
              <w:rPr>
                <w:lang w:val="uk-UA"/>
              </w:rPr>
              <w:t>ради</w:t>
            </w:r>
            <w:r w:rsidRPr="00E51755">
              <w:rPr>
                <w:rFonts w:eastAsia="Arial Unicode MS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A4EF6" w:rsidRPr="008C25DC" w:rsidRDefault="00FA4EF6" w:rsidP="00326205">
            <w:pPr>
              <w:jc w:val="center"/>
              <w:rPr>
                <w:lang w:val="uk-UA"/>
              </w:rPr>
            </w:pPr>
            <w:r w:rsidRPr="008C25DC">
              <w:rPr>
                <w:lang w:val="uk-UA"/>
              </w:rPr>
              <w:t xml:space="preserve">Площа </w:t>
            </w:r>
          </w:p>
          <w:p w:rsidR="00FA4EF6" w:rsidRPr="008C25DC" w:rsidRDefault="00FA4EF6" w:rsidP="00326205">
            <w:pPr>
              <w:jc w:val="center"/>
              <w:rPr>
                <w:lang w:val="uk-UA"/>
              </w:rPr>
            </w:pPr>
            <w:r w:rsidRPr="008C25DC">
              <w:rPr>
                <w:lang w:val="uk-UA"/>
              </w:rPr>
              <w:t>(га),</w:t>
            </w:r>
          </w:p>
          <w:p w:rsidR="00FA4EF6" w:rsidRPr="008C25DC" w:rsidRDefault="00FA4EF6" w:rsidP="00326205">
            <w:pPr>
              <w:jc w:val="center"/>
              <w:rPr>
                <w:lang w:val="uk-UA"/>
              </w:rPr>
            </w:pPr>
            <w:r w:rsidRPr="008C25DC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Ковпитської</w:t>
            </w:r>
            <w:proofErr w:type="spellEnd"/>
            <w:r>
              <w:rPr>
                <w:lang w:val="uk-UA"/>
              </w:rPr>
              <w:t xml:space="preserve">       </w:t>
            </w:r>
            <w:r w:rsidRPr="008C25DC">
              <w:rPr>
                <w:lang w:val="uk-UA"/>
              </w:rPr>
              <w:t>сільської</w:t>
            </w:r>
          </w:p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8C25DC">
              <w:rPr>
                <w:lang w:val="uk-UA"/>
              </w:rPr>
              <w:t>ради</w:t>
            </w:r>
          </w:p>
        </w:tc>
      </w:tr>
      <w:tr w:rsidR="00FA4EF6" w:rsidRPr="00E51755">
        <w:trPr>
          <w:trHeight w:val="279"/>
        </w:trPr>
        <w:tc>
          <w:tcPr>
            <w:tcW w:w="545" w:type="dxa"/>
            <w:vAlign w:val="center"/>
          </w:tcPr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 w:rsidRPr="00E51755">
              <w:rPr>
                <w:rFonts w:eastAsia="Arial Unicode MS"/>
                <w:sz w:val="23"/>
                <w:szCs w:val="23"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 w:rsidRPr="00E51755">
              <w:rPr>
                <w:rFonts w:eastAsia="Arial Unicode MS"/>
                <w:sz w:val="23"/>
                <w:szCs w:val="23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 w:rsidRPr="00E51755">
              <w:rPr>
                <w:rFonts w:eastAsia="Arial Unicode MS"/>
                <w:sz w:val="23"/>
                <w:szCs w:val="23"/>
                <w:lang w:val="uk-UA"/>
              </w:rPr>
              <w:t>3</w:t>
            </w:r>
          </w:p>
        </w:tc>
        <w:tc>
          <w:tcPr>
            <w:tcW w:w="1080" w:type="dxa"/>
            <w:vAlign w:val="center"/>
          </w:tcPr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 w:rsidRPr="00E51755">
              <w:rPr>
                <w:rFonts w:eastAsia="Arial Unicode MS"/>
                <w:sz w:val="23"/>
                <w:szCs w:val="23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:rsidR="00FA4EF6" w:rsidRPr="00E51755" w:rsidRDefault="00FA4EF6" w:rsidP="00326205">
            <w:pPr>
              <w:ind w:firstLine="165"/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 w:rsidRPr="00E51755">
              <w:rPr>
                <w:rFonts w:eastAsia="Arial Unicode MS"/>
                <w:sz w:val="23"/>
                <w:szCs w:val="23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 w:rsidRPr="00E51755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620" w:type="dxa"/>
            <w:vAlign w:val="center"/>
          </w:tcPr>
          <w:p w:rsidR="00FA4EF6" w:rsidRPr="00E51755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</w:tr>
      <w:tr w:rsidR="00FA4EF6" w:rsidRPr="00E51755">
        <w:trPr>
          <w:trHeight w:val="279"/>
        </w:trPr>
        <w:tc>
          <w:tcPr>
            <w:tcW w:w="545" w:type="dxa"/>
            <w:vAlign w:val="center"/>
          </w:tcPr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E51755">
              <w:rPr>
                <w:rFonts w:eastAsia="Arial Unicode MS"/>
                <w:sz w:val="23"/>
                <w:szCs w:val="23"/>
              </w:rPr>
              <w:t>1.</w:t>
            </w:r>
          </w:p>
        </w:tc>
        <w:tc>
          <w:tcPr>
            <w:tcW w:w="1800" w:type="dxa"/>
            <w:vAlign w:val="center"/>
          </w:tcPr>
          <w:p w:rsidR="00FA4EF6" w:rsidRPr="004C6B12" w:rsidRDefault="00FA4EF6" w:rsidP="00326205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Костюченко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           Мотрона                Василівна</w:t>
            </w:r>
          </w:p>
        </w:tc>
        <w:tc>
          <w:tcPr>
            <w:tcW w:w="1980" w:type="dxa"/>
            <w:vAlign w:val="center"/>
          </w:tcPr>
          <w:p w:rsidR="00FA4EF6" w:rsidRPr="00E51755" w:rsidRDefault="00FA4EF6" w:rsidP="00326205">
            <w:pPr>
              <w:rPr>
                <w:rFonts w:eastAsia="Arial Unicode MS"/>
                <w:sz w:val="23"/>
                <w:szCs w:val="23"/>
                <w:lang w:val="uk-UA"/>
              </w:rPr>
            </w:pPr>
            <w:r>
              <w:rPr>
                <w:rFonts w:eastAsia="Arial Unicode MS"/>
                <w:sz w:val="23"/>
                <w:szCs w:val="23"/>
                <w:lang w:val="uk-UA"/>
              </w:rPr>
              <w:t xml:space="preserve">с. </w:t>
            </w:r>
            <w:proofErr w:type="spellStart"/>
            <w:r>
              <w:rPr>
                <w:rFonts w:eastAsia="Arial Unicode MS"/>
                <w:sz w:val="23"/>
                <w:szCs w:val="23"/>
                <w:lang w:val="uk-UA"/>
              </w:rPr>
              <w:t>Ковпита</w:t>
            </w:r>
            <w:proofErr w:type="spellEnd"/>
            <w:r>
              <w:rPr>
                <w:rFonts w:eastAsia="Arial Unicode MS"/>
                <w:sz w:val="23"/>
                <w:szCs w:val="23"/>
                <w:lang w:val="uk-UA"/>
              </w:rPr>
              <w:t>,                        вул. Чернігівська,                        буд. 8</w:t>
            </w:r>
          </w:p>
        </w:tc>
        <w:tc>
          <w:tcPr>
            <w:tcW w:w="1080" w:type="dxa"/>
            <w:vAlign w:val="center"/>
          </w:tcPr>
          <w:p w:rsidR="00FA4EF6" w:rsidRPr="000274A6" w:rsidRDefault="00FA4EF6" w:rsidP="00326205">
            <w:pPr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>
              <w:rPr>
                <w:rFonts w:eastAsia="Arial Unicode MS"/>
                <w:sz w:val="23"/>
                <w:szCs w:val="23"/>
                <w:lang w:val="uk-UA"/>
              </w:rPr>
              <w:t>3,5500</w:t>
            </w:r>
          </w:p>
        </w:tc>
        <w:tc>
          <w:tcPr>
            <w:tcW w:w="1080" w:type="dxa"/>
            <w:vAlign w:val="center"/>
          </w:tcPr>
          <w:p w:rsidR="00FA4EF6" w:rsidRPr="00E51755" w:rsidRDefault="00FA4EF6" w:rsidP="00326205">
            <w:pPr>
              <w:jc w:val="center"/>
              <w:rPr>
                <w:rFonts w:eastAsia="Arial Unicode MS"/>
                <w:sz w:val="23"/>
                <w:szCs w:val="23"/>
                <w:lang w:val="uk-UA"/>
              </w:rPr>
            </w:pPr>
            <w:r>
              <w:rPr>
                <w:rFonts w:eastAsia="Arial Unicode MS"/>
                <w:sz w:val="23"/>
                <w:szCs w:val="23"/>
                <w:lang w:val="uk-UA"/>
              </w:rPr>
              <w:t>298</w:t>
            </w:r>
          </w:p>
        </w:tc>
        <w:tc>
          <w:tcPr>
            <w:tcW w:w="1440" w:type="dxa"/>
            <w:vAlign w:val="center"/>
          </w:tcPr>
          <w:p w:rsidR="00FA4EF6" w:rsidRPr="00111E03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rFonts w:eastAsia="Arial Unicode MS"/>
                <w:sz w:val="23"/>
                <w:szCs w:val="23"/>
                <w:lang w:val="uk-UA"/>
              </w:rPr>
              <w:t xml:space="preserve">3,0900                </w:t>
            </w:r>
            <w:r w:rsidRPr="00E51755">
              <w:rPr>
                <w:rFonts w:eastAsia="Arial Unicode MS"/>
                <w:sz w:val="23"/>
                <w:szCs w:val="23"/>
                <w:lang w:val="uk-UA"/>
              </w:rPr>
              <w:t>ріллі</w:t>
            </w:r>
          </w:p>
        </w:tc>
        <w:tc>
          <w:tcPr>
            <w:tcW w:w="1620" w:type="dxa"/>
            <w:vAlign w:val="center"/>
          </w:tcPr>
          <w:p w:rsidR="00FA4EF6" w:rsidRPr="00111E03" w:rsidRDefault="00FA4EF6" w:rsidP="0032620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0,4600                  сіножаті</w:t>
            </w:r>
          </w:p>
        </w:tc>
      </w:tr>
    </w:tbl>
    <w:p w:rsidR="00FA4EF6" w:rsidRDefault="00FA4EF6" w:rsidP="000C33F2">
      <w:pPr>
        <w:pStyle w:val="a5"/>
        <w:ind w:right="-6"/>
        <w:jc w:val="center"/>
        <w:rPr>
          <w:sz w:val="26"/>
          <w:szCs w:val="26"/>
        </w:rPr>
      </w:pPr>
    </w:p>
    <w:p w:rsidR="00FA4EF6" w:rsidRDefault="00FA4EF6" w:rsidP="000C33F2">
      <w:pPr>
        <w:ind w:firstLine="360"/>
        <w:rPr>
          <w:sz w:val="26"/>
          <w:szCs w:val="26"/>
          <w:lang w:val="uk-UA"/>
        </w:rPr>
      </w:pPr>
    </w:p>
    <w:p w:rsidR="00FA4EF6" w:rsidRDefault="00FA4EF6" w:rsidP="000C33F2">
      <w:pPr>
        <w:ind w:firstLine="360"/>
        <w:rPr>
          <w:sz w:val="26"/>
          <w:szCs w:val="26"/>
          <w:lang w:val="uk-UA"/>
        </w:rPr>
      </w:pPr>
    </w:p>
    <w:p w:rsidR="00FA4EF6" w:rsidRPr="00FA5FFE" w:rsidRDefault="00FA4EF6" w:rsidP="000C33F2">
      <w:pPr>
        <w:tabs>
          <w:tab w:val="left" w:pos="63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К</w:t>
      </w:r>
      <w:r w:rsidRPr="00FA5FFE">
        <w:rPr>
          <w:sz w:val="26"/>
          <w:szCs w:val="26"/>
          <w:lang w:val="uk-UA"/>
        </w:rPr>
        <w:t>ерівник</w:t>
      </w:r>
      <w:r>
        <w:rPr>
          <w:sz w:val="26"/>
          <w:szCs w:val="26"/>
          <w:lang w:val="uk-UA"/>
        </w:rPr>
        <w:t xml:space="preserve"> </w:t>
      </w:r>
      <w:r w:rsidRPr="00FA5FFE">
        <w:rPr>
          <w:sz w:val="26"/>
          <w:szCs w:val="26"/>
          <w:lang w:val="uk-UA"/>
        </w:rPr>
        <w:t xml:space="preserve">апарату </w:t>
      </w:r>
    </w:p>
    <w:p w:rsidR="00FA4EF6" w:rsidRPr="00FA5FFE" w:rsidRDefault="00FA4EF6" w:rsidP="000C33F2">
      <w:pPr>
        <w:tabs>
          <w:tab w:val="left" w:pos="63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FA5FFE">
        <w:rPr>
          <w:sz w:val="26"/>
          <w:szCs w:val="26"/>
          <w:lang w:val="uk-UA"/>
        </w:rPr>
        <w:t>райдержадміністрації</w:t>
      </w:r>
      <w:r w:rsidRPr="00FA5FF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</w:t>
      </w:r>
      <w:r w:rsidRPr="00FA5FFE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</w:t>
      </w:r>
      <w:r w:rsidRPr="00FA5FFE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В.П. </w:t>
      </w:r>
      <w:proofErr w:type="spellStart"/>
      <w:r>
        <w:rPr>
          <w:sz w:val="26"/>
          <w:szCs w:val="26"/>
          <w:lang w:val="uk-UA"/>
        </w:rPr>
        <w:t>Бешун</w:t>
      </w:r>
      <w:proofErr w:type="spellEnd"/>
    </w:p>
    <w:p w:rsidR="00FA4EF6" w:rsidRDefault="00FA4EF6" w:rsidP="000C33F2">
      <w:pPr>
        <w:ind w:left="36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</w:t>
      </w:r>
    </w:p>
    <w:p w:rsidR="00FA4EF6" w:rsidRDefault="00FA4EF6" w:rsidP="000C33F2">
      <w:pPr>
        <w:jc w:val="both"/>
        <w:rPr>
          <w:sz w:val="28"/>
          <w:szCs w:val="28"/>
          <w:lang w:val="uk-UA"/>
        </w:rPr>
      </w:pPr>
    </w:p>
    <w:p w:rsidR="00FA4EF6" w:rsidRDefault="00FA4EF6" w:rsidP="000C33F2">
      <w:pPr>
        <w:jc w:val="both"/>
        <w:rPr>
          <w:sz w:val="28"/>
          <w:szCs w:val="28"/>
          <w:lang w:val="uk-UA"/>
        </w:rPr>
      </w:pPr>
    </w:p>
    <w:p w:rsidR="00FA4EF6" w:rsidRDefault="00FA4EF6" w:rsidP="000C33F2">
      <w:pPr>
        <w:ind w:left="360" w:hanging="360"/>
        <w:rPr>
          <w:sz w:val="26"/>
          <w:szCs w:val="26"/>
          <w:lang w:val="uk-UA"/>
        </w:rPr>
      </w:pPr>
    </w:p>
    <w:p w:rsidR="00FA4EF6" w:rsidRDefault="00FA4EF6" w:rsidP="000C33F2">
      <w:pPr>
        <w:ind w:left="360" w:hanging="360"/>
        <w:jc w:val="both"/>
        <w:rPr>
          <w:sz w:val="26"/>
          <w:szCs w:val="26"/>
          <w:lang w:val="uk-UA"/>
        </w:rPr>
      </w:pPr>
    </w:p>
    <w:p w:rsidR="00FA4EF6" w:rsidRDefault="00FA4EF6" w:rsidP="001843F7">
      <w:pPr>
        <w:tabs>
          <w:tab w:val="left" w:pos="7110"/>
        </w:tabs>
        <w:rPr>
          <w:sz w:val="28"/>
          <w:szCs w:val="28"/>
          <w:lang w:val="uk-UA"/>
        </w:rPr>
      </w:pPr>
    </w:p>
    <w:sectPr w:rsidR="00FA4EF6" w:rsidSect="002A3D26">
      <w:pgSz w:w="11906" w:h="16838"/>
      <w:pgMar w:top="127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951"/>
    <w:rsid w:val="0000581F"/>
    <w:rsid w:val="00005BC8"/>
    <w:rsid w:val="000239C1"/>
    <w:rsid w:val="000274A6"/>
    <w:rsid w:val="00037044"/>
    <w:rsid w:val="00070331"/>
    <w:rsid w:val="000C1880"/>
    <w:rsid w:val="000C33F2"/>
    <w:rsid w:val="000F2C02"/>
    <w:rsid w:val="000F6A87"/>
    <w:rsid w:val="001073B9"/>
    <w:rsid w:val="00111E03"/>
    <w:rsid w:val="0012488C"/>
    <w:rsid w:val="00130023"/>
    <w:rsid w:val="00154FCC"/>
    <w:rsid w:val="001843F7"/>
    <w:rsid w:val="001B7134"/>
    <w:rsid w:val="00271F4D"/>
    <w:rsid w:val="002A3D26"/>
    <w:rsid w:val="002C1D04"/>
    <w:rsid w:val="002C2417"/>
    <w:rsid w:val="002F3671"/>
    <w:rsid w:val="00322F39"/>
    <w:rsid w:val="00326205"/>
    <w:rsid w:val="00326288"/>
    <w:rsid w:val="00342FC8"/>
    <w:rsid w:val="003B22F0"/>
    <w:rsid w:val="003D37C7"/>
    <w:rsid w:val="004423AE"/>
    <w:rsid w:val="0044568B"/>
    <w:rsid w:val="00474C15"/>
    <w:rsid w:val="004861AE"/>
    <w:rsid w:val="00495A0B"/>
    <w:rsid w:val="004A42E6"/>
    <w:rsid w:val="004B00ED"/>
    <w:rsid w:val="004C6B12"/>
    <w:rsid w:val="004F626E"/>
    <w:rsid w:val="00527FD8"/>
    <w:rsid w:val="00540729"/>
    <w:rsid w:val="00554EF0"/>
    <w:rsid w:val="005678CC"/>
    <w:rsid w:val="00590C5E"/>
    <w:rsid w:val="005A7145"/>
    <w:rsid w:val="005B02A7"/>
    <w:rsid w:val="0060243B"/>
    <w:rsid w:val="00663731"/>
    <w:rsid w:val="006F50AB"/>
    <w:rsid w:val="007115E3"/>
    <w:rsid w:val="00713A8E"/>
    <w:rsid w:val="00786663"/>
    <w:rsid w:val="007A371F"/>
    <w:rsid w:val="007B3C51"/>
    <w:rsid w:val="007B5958"/>
    <w:rsid w:val="007E09A6"/>
    <w:rsid w:val="00802181"/>
    <w:rsid w:val="008224E8"/>
    <w:rsid w:val="00860076"/>
    <w:rsid w:val="008B0935"/>
    <w:rsid w:val="008B1E93"/>
    <w:rsid w:val="008C25DC"/>
    <w:rsid w:val="008D10E6"/>
    <w:rsid w:val="008D1A72"/>
    <w:rsid w:val="008D350D"/>
    <w:rsid w:val="008D7D7E"/>
    <w:rsid w:val="008E76E9"/>
    <w:rsid w:val="00911CF5"/>
    <w:rsid w:val="009364CD"/>
    <w:rsid w:val="009642EE"/>
    <w:rsid w:val="009826CF"/>
    <w:rsid w:val="009915F0"/>
    <w:rsid w:val="0099424C"/>
    <w:rsid w:val="009C0466"/>
    <w:rsid w:val="00A204B3"/>
    <w:rsid w:val="00A24C42"/>
    <w:rsid w:val="00A24CE6"/>
    <w:rsid w:val="00A456A7"/>
    <w:rsid w:val="00A71079"/>
    <w:rsid w:val="00A76C41"/>
    <w:rsid w:val="00A920A5"/>
    <w:rsid w:val="00AA3E3A"/>
    <w:rsid w:val="00AB4EF4"/>
    <w:rsid w:val="00AC0311"/>
    <w:rsid w:val="00AC51A4"/>
    <w:rsid w:val="00AD7A85"/>
    <w:rsid w:val="00B177B7"/>
    <w:rsid w:val="00BB3DA0"/>
    <w:rsid w:val="00BD4888"/>
    <w:rsid w:val="00BF17E9"/>
    <w:rsid w:val="00BF4A14"/>
    <w:rsid w:val="00BF75E8"/>
    <w:rsid w:val="00C12951"/>
    <w:rsid w:val="00C15FA8"/>
    <w:rsid w:val="00C2092A"/>
    <w:rsid w:val="00C479DE"/>
    <w:rsid w:val="00C75ED9"/>
    <w:rsid w:val="00C922BE"/>
    <w:rsid w:val="00CA634A"/>
    <w:rsid w:val="00D13BA7"/>
    <w:rsid w:val="00D16441"/>
    <w:rsid w:val="00D250A4"/>
    <w:rsid w:val="00D45C23"/>
    <w:rsid w:val="00D6486B"/>
    <w:rsid w:val="00D64F5E"/>
    <w:rsid w:val="00D676CA"/>
    <w:rsid w:val="00D87FB1"/>
    <w:rsid w:val="00DA2C5C"/>
    <w:rsid w:val="00DC4C9B"/>
    <w:rsid w:val="00DC55F9"/>
    <w:rsid w:val="00DE520B"/>
    <w:rsid w:val="00DF1E3A"/>
    <w:rsid w:val="00E03011"/>
    <w:rsid w:val="00E236D1"/>
    <w:rsid w:val="00E33ED7"/>
    <w:rsid w:val="00E37C54"/>
    <w:rsid w:val="00E51755"/>
    <w:rsid w:val="00E82941"/>
    <w:rsid w:val="00E864A6"/>
    <w:rsid w:val="00EA101E"/>
    <w:rsid w:val="00EB1771"/>
    <w:rsid w:val="00ED367F"/>
    <w:rsid w:val="00ED60F4"/>
    <w:rsid w:val="00F44B28"/>
    <w:rsid w:val="00F51DA4"/>
    <w:rsid w:val="00F617F6"/>
    <w:rsid w:val="00F6544A"/>
    <w:rsid w:val="00F77895"/>
    <w:rsid w:val="00F86A01"/>
    <w:rsid w:val="00FA1219"/>
    <w:rsid w:val="00FA4EF6"/>
    <w:rsid w:val="00FA5FFE"/>
    <w:rsid w:val="00FC0295"/>
    <w:rsid w:val="00FC745C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4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4E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8224E8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8224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224E8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224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22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4E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721</Words>
  <Characters>4114</Characters>
  <Application>Microsoft Office Word</Application>
  <DocSecurity>0</DocSecurity>
  <Lines>34</Lines>
  <Paragraphs>9</Paragraphs>
  <ScaleCrop>false</ScaleCrop>
  <Company>*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71</cp:revision>
  <cp:lastPrinted>2012-10-13T12:30:00Z</cp:lastPrinted>
  <dcterms:created xsi:type="dcterms:W3CDTF">2012-10-06T07:39:00Z</dcterms:created>
  <dcterms:modified xsi:type="dcterms:W3CDTF">2012-11-07T14:44:00Z</dcterms:modified>
</cp:coreProperties>
</file>